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153CBAE4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020-25-00</w:t>
            </w:r>
            <w:r w:rsidR="00DB5189">
              <w:rPr>
                <w:rFonts w:eastAsia="Times New Roman" w:cs="Arial"/>
                <w:szCs w:val="20"/>
                <w:lang w:eastAsia="de-DE"/>
              </w:rPr>
              <w:t>532</w:t>
            </w:r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874ED9D" w14:textId="77777777" w:rsidR="00170CBB" w:rsidRDefault="00DB5189" w:rsidP="00713818">
            <w:pPr>
              <w:spacing w:line="276" w:lineRule="auto"/>
              <w:ind w:firstLine="0"/>
              <w:jc w:val="left"/>
            </w:pPr>
            <w:r>
              <w:t>BLB NRW DU / Essen / UDE / Sanierung und Abbruch,</w:t>
            </w:r>
          </w:p>
          <w:p w14:paraId="66D8DBB0" w14:textId="78CC6065" w:rsidR="00DB5189" w:rsidRPr="00B96A53" w:rsidRDefault="00DB5189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t>Gebäude R12 R, Campus Essen / Projektsteuerung (020-25-00532)</w:t>
            </w: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jZk2CpOvq8DDw807W8dBVrsk1pakZzCoHzvjy6pyTI8R7tNgWwNUN5ze9SQAr4YkEbZAdEaPcWIQZdUoryvxbQ==" w:salt="yidyhhAcxOcWpA+mQ7BP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B5189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Verforst Lena (BLB DU)</cp:lastModifiedBy>
  <cp:revision>10</cp:revision>
  <dcterms:created xsi:type="dcterms:W3CDTF">2024-03-13T08:45:00Z</dcterms:created>
  <dcterms:modified xsi:type="dcterms:W3CDTF">2026-05-06T12:39:00Z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