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SDR-Erweiterung für die Frequenzbereiche FR2 und FR3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