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Schülerbeförderung und Schülerspezialverkehr für verschiedene Schulen im Stadtgebiet Heinsberg im Schuljahr 2026/2027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30/40-2026-007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Der Auftrag umfasst Schülerbeförderung und Schülerspezialverkehr für verschiedene Grundschulen im Stadtgebiet Heinsberg für das Schuljahr 2026/2027.
Dazu zählen u.a. Hin- und Rückbeförderung, Fahrten zur Kirche sowie zum Schwimm- und Sportunterricht.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