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PM-18-00073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BN-2025-03475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Bundesstadt Bonn: Konrad-Adenauer-Gymnasium - Estricharbeiten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Konrad-Adenauer-Gymnasium - Estricharbeiten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