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26-08-10-062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10.07.2026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Offenes Verfahren: Rohbauarbeiten - Anbau Grundschule St. Engelbert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bestehende Schule wurde im Jahr 1930 errichtet und stellt einen historischen Gebäudebestand dar.
Der geplante 2-geschossige Anbau entsteht auf dem westlichen, oberen Schulhofgelände. Ziel der Baumaßnahme ist die Erweiterung der vorhandenen Schulflächen zur Schaffung zusätzlicher Unterrichts- und Betreuungsräume. Der Neubau wird über einen Verbindungsgang mit dem Bestandsgebäude verbunden. Zur Verbesserung der Barrierefreiheit wird zusätzlich eine Aufzugsanlage in massiver Bauweise in den Gebäudebestand integriert.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