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8-10-06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Offenes Verfahren: Rohbauarbeiten - Anbau Grundschule St. Engelbert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ie bestehende Schule wurde im Jahr 1930 errichtet und stellt einen historischen Gebäudebestand dar.
Der geplante 2-geschossige Anbau entsteht auf dem westlichen, oberen Schulhofgelände. Ziel der Baumaßnahme ist die Erweiterung der vorhandenen Schulflächen zur Schaffung zusätzlicher Unterrichts- und Betreuungsräume. Der Neubau wird über einen Verbindungsgang mit dem Bestandsgebäude verbunden. Zur Verbesserung der Barrierefreiheit wird zusätzlich eine Aufzugsanlage in massiver Bauweise in den Gebäudebestand integriert.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