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-08-10-06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Offenes Verfahren: Rohbauarbeiten - Anbau Grundschule St. Engelbert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ie bestehende Schule wurde im Jahr 1930 errichtet und stellt einen historischen Gebäudebestand dar.
Der geplante 2-geschossige Anbau entsteht auf dem westlichen, oberen Schulhofgelände. Ziel der Baumaßnahme ist die Erweiterung der vorhandenen Schulflächen zur Schaffung zusätzlicher Unterrichts- und Betreuungsräume. Der Neubau wird über einen Verbindungsgang mit dem Bestandsgebäude verbunden. Zur Verbesserung der Barrierefreiheit wird zusätzlich eine Aufzugsanlage in massiver Bauweise in den Gebäudebestand integriert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