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7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asergekoppelter Lasercombiner, 4 Wellenläng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