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5-25-0078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NL Köln / Deutsche Sporthochschule Köln, Modernisierung Institutsgebäude 1, Wärmeversorgungsanlagen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Wärmeversorgungsanlagen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