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EAB" w:rsidRDefault="00D47AD2">
      <w:r>
        <w:t>Link zu Offerte_L</w:t>
      </w:r>
    </w:p>
    <w:p w:rsidR="00D47AD2" w:rsidRDefault="00D47AD2"/>
    <w:p w:rsidR="00D47AD2" w:rsidRDefault="009C5752">
      <w:hyperlink r:id="rId4" w:history="1">
        <w:r w:rsidRPr="00E059D2">
          <w:rPr>
            <w:rStyle w:val="Hyperlink"/>
          </w:rPr>
          <w:t>https://www.stadt-muenster.de/unterlagen</w:t>
        </w:r>
      </w:hyperlink>
    </w:p>
    <w:p w:rsidR="009C5752" w:rsidRDefault="009C5752">
      <w:bookmarkStart w:id="0" w:name="_GoBack"/>
      <w:bookmarkEnd w:id="0"/>
    </w:p>
    <w:sectPr w:rsidR="009C57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D2"/>
    <w:rsid w:val="00027A10"/>
    <w:rsid w:val="00033C3D"/>
    <w:rsid w:val="00042C1C"/>
    <w:rsid w:val="00054BBC"/>
    <w:rsid w:val="000C7C1A"/>
    <w:rsid w:val="000E1692"/>
    <w:rsid w:val="000E43ED"/>
    <w:rsid w:val="000F04DA"/>
    <w:rsid w:val="000F1A0B"/>
    <w:rsid w:val="000F349D"/>
    <w:rsid w:val="00125AC6"/>
    <w:rsid w:val="00135FCC"/>
    <w:rsid w:val="0015157D"/>
    <w:rsid w:val="001522B6"/>
    <w:rsid w:val="00164A7A"/>
    <w:rsid w:val="001B61D0"/>
    <w:rsid w:val="001D0608"/>
    <w:rsid w:val="001D6828"/>
    <w:rsid w:val="001F4CCA"/>
    <w:rsid w:val="001F65CA"/>
    <w:rsid w:val="001F7221"/>
    <w:rsid w:val="00205F74"/>
    <w:rsid w:val="00215BB5"/>
    <w:rsid w:val="002364D7"/>
    <w:rsid w:val="00242EDC"/>
    <w:rsid w:val="0024736B"/>
    <w:rsid w:val="0025024D"/>
    <w:rsid w:val="002640BE"/>
    <w:rsid w:val="002A1928"/>
    <w:rsid w:val="002C5793"/>
    <w:rsid w:val="002F35B7"/>
    <w:rsid w:val="00300E3E"/>
    <w:rsid w:val="003048BD"/>
    <w:rsid w:val="00306447"/>
    <w:rsid w:val="003278B4"/>
    <w:rsid w:val="00334479"/>
    <w:rsid w:val="00351AA2"/>
    <w:rsid w:val="00374A12"/>
    <w:rsid w:val="00386D24"/>
    <w:rsid w:val="003A110A"/>
    <w:rsid w:val="003E14B1"/>
    <w:rsid w:val="003E29AA"/>
    <w:rsid w:val="0040781D"/>
    <w:rsid w:val="00407A77"/>
    <w:rsid w:val="004255DA"/>
    <w:rsid w:val="00430A8A"/>
    <w:rsid w:val="00460BC6"/>
    <w:rsid w:val="00470A96"/>
    <w:rsid w:val="00473F1F"/>
    <w:rsid w:val="00475166"/>
    <w:rsid w:val="004829A3"/>
    <w:rsid w:val="00487C06"/>
    <w:rsid w:val="004B23BF"/>
    <w:rsid w:val="004B264A"/>
    <w:rsid w:val="004B4324"/>
    <w:rsid w:val="004B4AC6"/>
    <w:rsid w:val="004C1F0F"/>
    <w:rsid w:val="004C3943"/>
    <w:rsid w:val="00500AC8"/>
    <w:rsid w:val="0051003B"/>
    <w:rsid w:val="0051180A"/>
    <w:rsid w:val="00546256"/>
    <w:rsid w:val="005571DF"/>
    <w:rsid w:val="005C7DE3"/>
    <w:rsid w:val="005D16B0"/>
    <w:rsid w:val="005E2F81"/>
    <w:rsid w:val="005E3A82"/>
    <w:rsid w:val="005E3F2E"/>
    <w:rsid w:val="005F0FE1"/>
    <w:rsid w:val="00610C76"/>
    <w:rsid w:val="00613392"/>
    <w:rsid w:val="00644BD7"/>
    <w:rsid w:val="00655FCE"/>
    <w:rsid w:val="0066381C"/>
    <w:rsid w:val="006715DD"/>
    <w:rsid w:val="00673359"/>
    <w:rsid w:val="006774DA"/>
    <w:rsid w:val="006809D3"/>
    <w:rsid w:val="0068323D"/>
    <w:rsid w:val="006A652B"/>
    <w:rsid w:val="006A755E"/>
    <w:rsid w:val="006B1689"/>
    <w:rsid w:val="006B279E"/>
    <w:rsid w:val="006B554D"/>
    <w:rsid w:val="006B5842"/>
    <w:rsid w:val="006B66B2"/>
    <w:rsid w:val="006F6DF9"/>
    <w:rsid w:val="00703A85"/>
    <w:rsid w:val="00725DEC"/>
    <w:rsid w:val="0073109F"/>
    <w:rsid w:val="00746FF2"/>
    <w:rsid w:val="007710A8"/>
    <w:rsid w:val="00793E11"/>
    <w:rsid w:val="0079739C"/>
    <w:rsid w:val="00797F53"/>
    <w:rsid w:val="007A08E3"/>
    <w:rsid w:val="007B5F42"/>
    <w:rsid w:val="007B7797"/>
    <w:rsid w:val="007C044B"/>
    <w:rsid w:val="007F6573"/>
    <w:rsid w:val="00807C0E"/>
    <w:rsid w:val="00820669"/>
    <w:rsid w:val="00832AA8"/>
    <w:rsid w:val="008331F8"/>
    <w:rsid w:val="008774F6"/>
    <w:rsid w:val="008B2D34"/>
    <w:rsid w:val="008B768E"/>
    <w:rsid w:val="008C384C"/>
    <w:rsid w:val="008C429E"/>
    <w:rsid w:val="008D7F1E"/>
    <w:rsid w:val="008E124A"/>
    <w:rsid w:val="008E7CE5"/>
    <w:rsid w:val="008F207A"/>
    <w:rsid w:val="008F6D2C"/>
    <w:rsid w:val="009524F0"/>
    <w:rsid w:val="009605B0"/>
    <w:rsid w:val="00962845"/>
    <w:rsid w:val="0096398E"/>
    <w:rsid w:val="00994B97"/>
    <w:rsid w:val="0099517C"/>
    <w:rsid w:val="00995ABE"/>
    <w:rsid w:val="009A4D5F"/>
    <w:rsid w:val="009A636F"/>
    <w:rsid w:val="009C5752"/>
    <w:rsid w:val="009D19C5"/>
    <w:rsid w:val="009D2549"/>
    <w:rsid w:val="00A27BC4"/>
    <w:rsid w:val="00A47003"/>
    <w:rsid w:val="00A54A31"/>
    <w:rsid w:val="00A70E75"/>
    <w:rsid w:val="00A86792"/>
    <w:rsid w:val="00A87656"/>
    <w:rsid w:val="00A87EF3"/>
    <w:rsid w:val="00AB1A38"/>
    <w:rsid w:val="00AB5E09"/>
    <w:rsid w:val="00AB62E6"/>
    <w:rsid w:val="00AC3C7E"/>
    <w:rsid w:val="00B108AD"/>
    <w:rsid w:val="00B304EE"/>
    <w:rsid w:val="00B31169"/>
    <w:rsid w:val="00B35578"/>
    <w:rsid w:val="00B46BEA"/>
    <w:rsid w:val="00B576FF"/>
    <w:rsid w:val="00BB48EE"/>
    <w:rsid w:val="00BC3129"/>
    <w:rsid w:val="00BD1B71"/>
    <w:rsid w:val="00C01EBD"/>
    <w:rsid w:val="00C05278"/>
    <w:rsid w:val="00C05C14"/>
    <w:rsid w:val="00C068CA"/>
    <w:rsid w:val="00C236CE"/>
    <w:rsid w:val="00C37E23"/>
    <w:rsid w:val="00C44A44"/>
    <w:rsid w:val="00C46B4F"/>
    <w:rsid w:val="00C74FE0"/>
    <w:rsid w:val="00C8661B"/>
    <w:rsid w:val="00C93F30"/>
    <w:rsid w:val="00CB0167"/>
    <w:rsid w:val="00CB5C7E"/>
    <w:rsid w:val="00CB7A31"/>
    <w:rsid w:val="00CC6C2E"/>
    <w:rsid w:val="00CE7658"/>
    <w:rsid w:val="00CF4307"/>
    <w:rsid w:val="00D21B7D"/>
    <w:rsid w:val="00D30E31"/>
    <w:rsid w:val="00D43079"/>
    <w:rsid w:val="00D47AD2"/>
    <w:rsid w:val="00D5758C"/>
    <w:rsid w:val="00D57829"/>
    <w:rsid w:val="00D902C0"/>
    <w:rsid w:val="00DF3967"/>
    <w:rsid w:val="00E029A5"/>
    <w:rsid w:val="00E3715B"/>
    <w:rsid w:val="00E40D75"/>
    <w:rsid w:val="00E7012F"/>
    <w:rsid w:val="00E8127D"/>
    <w:rsid w:val="00EB10C4"/>
    <w:rsid w:val="00EC290C"/>
    <w:rsid w:val="00EC57DC"/>
    <w:rsid w:val="00EF3C1B"/>
    <w:rsid w:val="00F30ABF"/>
    <w:rsid w:val="00F35D2E"/>
    <w:rsid w:val="00F655DF"/>
    <w:rsid w:val="00F669F3"/>
    <w:rsid w:val="00F764AC"/>
    <w:rsid w:val="00F84D43"/>
    <w:rsid w:val="00F85E85"/>
    <w:rsid w:val="00F90993"/>
    <w:rsid w:val="00FC25B3"/>
    <w:rsid w:val="00FD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B047"/>
  <w15:chartTrackingRefBased/>
  <w15:docId w15:val="{93EF48AF-062F-489B-8EB0-E7F5B533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93F30"/>
    <w:pPr>
      <w:keepNext/>
      <w:keepLines/>
      <w:spacing w:before="480" w:after="0"/>
      <w:outlineLvl w:val="0"/>
    </w:pPr>
    <w:rPr>
      <w:rFonts w:eastAsiaTheme="majorEastAsia"/>
      <w:b/>
      <w:bCs/>
      <w:color w:val="00435A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3F30"/>
    <w:pPr>
      <w:keepNext/>
      <w:keepLines/>
      <w:spacing w:before="200" w:after="0"/>
      <w:outlineLvl w:val="1"/>
    </w:pPr>
    <w:rPr>
      <w:rFonts w:eastAsiaTheme="majorEastAsia"/>
      <w:b/>
      <w:bCs/>
      <w:color w:val="005B79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3F30"/>
    <w:pPr>
      <w:keepNext/>
      <w:keepLines/>
      <w:spacing w:before="200" w:after="0"/>
      <w:outlineLvl w:val="2"/>
    </w:pPr>
    <w:rPr>
      <w:rFonts w:eastAsiaTheme="majorEastAsia"/>
      <w:b/>
      <w:bCs/>
      <w:color w:val="005B79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3F30"/>
    <w:pPr>
      <w:keepNext/>
      <w:keepLines/>
      <w:spacing w:before="200" w:after="0"/>
      <w:outlineLvl w:val="3"/>
    </w:pPr>
    <w:rPr>
      <w:rFonts w:eastAsiaTheme="majorEastAsia"/>
      <w:b/>
      <w:bCs/>
      <w:i/>
      <w:iCs/>
      <w:color w:val="005B79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6D2C"/>
    <w:pPr>
      <w:keepNext/>
      <w:keepLines/>
      <w:spacing w:before="200" w:after="0"/>
      <w:outlineLvl w:val="4"/>
    </w:pPr>
    <w:rPr>
      <w:rFonts w:eastAsiaTheme="majorEastAsia"/>
      <w:color w:val="002C3C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F6D2C"/>
    <w:pPr>
      <w:keepNext/>
      <w:keepLines/>
      <w:spacing w:before="200" w:after="0"/>
      <w:outlineLvl w:val="5"/>
    </w:pPr>
    <w:rPr>
      <w:rFonts w:eastAsiaTheme="majorEastAsia"/>
      <w:i/>
      <w:iCs/>
      <w:color w:val="002C3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F6D2C"/>
    <w:pPr>
      <w:keepNext/>
      <w:keepLines/>
      <w:spacing w:before="200" w:after="0"/>
      <w:outlineLvl w:val="6"/>
    </w:pPr>
    <w:rPr>
      <w:rFonts w:eastAsiaTheme="majorEastAsia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6D2C"/>
    <w:pPr>
      <w:keepNext/>
      <w:keepLines/>
      <w:spacing w:before="200" w:after="0"/>
      <w:outlineLvl w:val="7"/>
    </w:pPr>
    <w:rPr>
      <w:rFonts w:eastAsiaTheme="majorEastAsia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6D2C"/>
    <w:pPr>
      <w:keepNext/>
      <w:keepLines/>
      <w:spacing w:before="200" w:after="0"/>
      <w:outlineLvl w:val="8"/>
    </w:pPr>
    <w:rPr>
      <w:rFonts w:eastAsiaTheme="majorEastAsia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3F30"/>
    <w:rPr>
      <w:rFonts w:ascii="Arial" w:eastAsiaTheme="majorEastAsia" w:hAnsi="Arial" w:cs="Arial"/>
      <w:b/>
      <w:bCs/>
      <w:color w:val="00435A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3F30"/>
    <w:rPr>
      <w:rFonts w:ascii="Arial" w:eastAsiaTheme="majorEastAsia" w:hAnsi="Arial" w:cs="Arial"/>
      <w:b/>
      <w:bCs/>
      <w:color w:val="005B79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3F30"/>
    <w:rPr>
      <w:rFonts w:ascii="Arial" w:eastAsiaTheme="majorEastAsia" w:hAnsi="Arial" w:cs="Arial"/>
      <w:b/>
      <w:bCs/>
      <w:color w:val="005B79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3F30"/>
    <w:rPr>
      <w:rFonts w:ascii="Arial" w:eastAsiaTheme="majorEastAsia" w:hAnsi="Arial" w:cs="Arial"/>
      <w:b/>
      <w:bCs/>
      <w:i/>
      <w:iCs/>
      <w:color w:val="005B79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C93F30"/>
    <w:pPr>
      <w:pBdr>
        <w:bottom w:val="single" w:sz="8" w:space="4" w:color="005B79" w:themeColor="accent1"/>
      </w:pBdr>
      <w:spacing w:after="300" w:line="240" w:lineRule="auto"/>
      <w:contextualSpacing/>
    </w:pPr>
    <w:rPr>
      <w:rFonts w:eastAsiaTheme="majorEastAsia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93F30"/>
    <w:rPr>
      <w:rFonts w:ascii="Arial" w:eastAsiaTheme="majorEastAsia" w:hAnsi="Arial" w:cs="Arial"/>
      <w:color w:val="323E4F" w:themeColor="text2" w:themeShade="BF"/>
      <w:spacing w:val="5"/>
      <w:kern w:val="28"/>
      <w:sz w:val="52"/>
      <w:szCs w:val="5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6D2C"/>
    <w:rPr>
      <w:rFonts w:ascii="Arial" w:eastAsiaTheme="majorEastAsia" w:hAnsi="Arial" w:cs="Arial"/>
      <w:color w:val="002C3C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6D2C"/>
    <w:rPr>
      <w:rFonts w:ascii="Arial" w:eastAsiaTheme="majorEastAsia" w:hAnsi="Arial" w:cs="Arial"/>
      <w:i/>
      <w:iCs/>
      <w:color w:val="002C3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F6D2C"/>
    <w:rPr>
      <w:rFonts w:ascii="Arial" w:eastAsiaTheme="majorEastAsia" w:hAnsi="Arial" w:cs="Arial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F6D2C"/>
    <w:rPr>
      <w:rFonts w:ascii="Arial" w:eastAsiaTheme="majorEastAsia" w:hAnsi="Arial" w:cs="Arial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F6D2C"/>
    <w:rPr>
      <w:rFonts w:ascii="Arial" w:eastAsiaTheme="majorEastAsia" w:hAnsi="Arial" w:cs="Arial"/>
      <w:i/>
      <w:iCs/>
      <w:color w:val="404040" w:themeColor="text1" w:themeTint="BF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6D2C"/>
    <w:pPr>
      <w:numPr>
        <w:ilvl w:val="1"/>
      </w:numPr>
    </w:pPr>
    <w:rPr>
      <w:rFonts w:eastAsiaTheme="majorEastAsia"/>
      <w:i/>
      <w:iCs/>
      <w:color w:val="005B79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6D2C"/>
    <w:rPr>
      <w:rFonts w:ascii="Arial" w:eastAsiaTheme="majorEastAsia" w:hAnsi="Arial" w:cs="Arial"/>
      <w:i/>
      <w:iCs/>
      <w:color w:val="005B79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F6D2C"/>
    <w:rPr>
      <w:rFonts w:ascii="Arial" w:hAnsi="Arial" w:cs="Arial"/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8F6D2C"/>
    <w:rPr>
      <w:rFonts w:ascii="Arial" w:hAnsi="Arial" w:cs="Arial"/>
      <w:b/>
      <w:bCs/>
      <w:i/>
      <w:iCs/>
      <w:color w:val="005B79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6D2C"/>
    <w:pPr>
      <w:pBdr>
        <w:bottom w:val="single" w:sz="4" w:space="4" w:color="005B79" w:themeColor="accent1"/>
      </w:pBdr>
      <w:spacing w:before="200" w:after="280"/>
      <w:ind w:left="936" w:right="936"/>
    </w:pPr>
    <w:rPr>
      <w:b/>
      <w:bCs/>
      <w:i/>
      <w:iCs/>
      <w:color w:val="005B7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6D2C"/>
    <w:rPr>
      <w:rFonts w:ascii="Arial" w:hAnsi="Arial" w:cs="Arial"/>
      <w:b/>
      <w:bCs/>
      <w:i/>
      <w:iCs/>
      <w:color w:val="005B79" w:themeColor="accent1"/>
    </w:rPr>
  </w:style>
  <w:style w:type="character" w:styleId="IntensiverVerweis">
    <w:name w:val="Intense Reference"/>
    <w:basedOn w:val="Absatz-Standardschriftart"/>
    <w:uiPriority w:val="32"/>
    <w:qFormat/>
    <w:rsid w:val="008F6D2C"/>
    <w:rPr>
      <w:rFonts w:ascii="Arial" w:hAnsi="Arial" w:cs="Arial"/>
      <w:b/>
      <w:bCs/>
      <w:smallCaps/>
      <w:color w:val="AAB315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8F6D2C"/>
    <w:rPr>
      <w:rFonts w:ascii="Arial" w:hAnsi="Arial" w:cs="Arial"/>
      <w:b/>
      <w:bCs/>
      <w:smallCaps/>
      <w:spacing w:val="5"/>
    </w:rPr>
  </w:style>
  <w:style w:type="paragraph" w:styleId="Zitat">
    <w:name w:val="Quote"/>
    <w:basedOn w:val="Standard"/>
    <w:next w:val="Standard"/>
    <w:link w:val="ZitatZchn"/>
    <w:uiPriority w:val="29"/>
    <w:qFormat/>
    <w:rsid w:val="008F6D2C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F6D2C"/>
    <w:rPr>
      <w:rFonts w:ascii="Arial" w:hAnsi="Arial" w:cs="Arial"/>
      <w:i/>
      <w:iCs/>
      <w:color w:val="000000" w:themeColor="text1"/>
    </w:rPr>
  </w:style>
  <w:style w:type="paragraph" w:styleId="NurText">
    <w:name w:val="Plain Text"/>
    <w:basedOn w:val="Standard"/>
    <w:link w:val="NurTextZchn"/>
    <w:uiPriority w:val="99"/>
    <w:semiHidden/>
    <w:unhideWhenUsed/>
    <w:rsid w:val="008F6D2C"/>
    <w:pPr>
      <w:spacing w:after="0" w:line="240" w:lineRule="auto"/>
    </w:pPr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F6D2C"/>
    <w:rPr>
      <w:rFonts w:ascii="Arial" w:hAnsi="Arial" w:cs="Arial"/>
      <w:sz w:val="21"/>
      <w:szCs w:val="21"/>
    </w:rPr>
  </w:style>
  <w:style w:type="paragraph" w:styleId="Standardeinzug">
    <w:name w:val="Normal Indent"/>
    <w:basedOn w:val="Standard"/>
    <w:uiPriority w:val="99"/>
    <w:semiHidden/>
    <w:unhideWhenUsed/>
    <w:rsid w:val="008F6D2C"/>
    <w:pPr>
      <w:ind w:left="708"/>
    </w:pPr>
  </w:style>
  <w:style w:type="paragraph" w:styleId="KeinLeerraum">
    <w:name w:val="No Spacing"/>
    <w:uiPriority w:val="1"/>
    <w:qFormat/>
    <w:rsid w:val="008F6D2C"/>
    <w:pPr>
      <w:spacing w:after="0" w:line="240" w:lineRule="auto"/>
    </w:pPr>
    <w:rPr>
      <w:rFonts w:ascii="Arial" w:hAnsi="Arial" w:cs="Arial"/>
    </w:rPr>
  </w:style>
  <w:style w:type="character" w:styleId="Hyperlink">
    <w:name w:val="Hyperlink"/>
    <w:basedOn w:val="Absatz-Standardschriftart"/>
    <w:uiPriority w:val="99"/>
    <w:unhideWhenUsed/>
    <w:rsid w:val="00D47AD2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1F65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tadt-muenster.de/unterlagen" TargetMode="External"/></Relationships>
</file>

<file path=word/theme/theme1.xml><?xml version="1.0" encoding="utf-8"?>
<a:theme xmlns:a="http://schemas.openxmlformats.org/drawingml/2006/main" name="StadtMuensterCD">
  <a:themeElements>
    <a:clrScheme name="Stadt Münster C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B79"/>
      </a:accent1>
      <a:accent2>
        <a:srgbClr val="AAB315"/>
      </a:accent2>
      <a:accent3>
        <a:srgbClr val="3AA0D5"/>
      </a:accent3>
      <a:accent4>
        <a:srgbClr val="470072"/>
      </a:accent4>
      <a:accent5>
        <a:srgbClr val="820744"/>
      </a:accent5>
      <a:accent6>
        <a:srgbClr val="003E0B"/>
      </a:accent6>
      <a:hlink>
        <a:srgbClr val="0563C1"/>
      </a:hlink>
      <a:folHlink>
        <a:srgbClr val="954F72"/>
      </a:folHlink>
    </a:clrScheme>
    <a:fontScheme name="Stadt Münster C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102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Münster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 Hanselle</dc:creator>
  <cp:keywords/>
  <dc:description/>
  <cp:lastModifiedBy>Jacqueline Löschau</cp:lastModifiedBy>
  <cp:revision>2</cp:revision>
  <dcterms:created xsi:type="dcterms:W3CDTF">2021-01-05T10:25:00Z</dcterms:created>
  <dcterms:modified xsi:type="dcterms:W3CDTF">2021-01-05T10:25:00Z</dcterms:modified>
</cp:coreProperties>
</file>