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Kopfzeile"/>
        <w:jc w:val="center"/>
        <w:rPr>
          <w:b/>
          <w:bCs/>
          <w:sz w:val="36"/>
          <w:szCs w:val="36"/>
        </w:rPr>
      </w:pPr>
    </w:p>
    <w:p>
      <w:pPr>
        <w:pStyle w:val="Kopfzeile"/>
        <w:jc w:val="center"/>
        <w:rPr>
          <w:b/>
          <w:bCs/>
          <w:sz w:val="36"/>
          <w:szCs w:val="36"/>
        </w:rPr>
      </w:pPr>
    </w:p>
    <w:p>
      <w:pPr>
        <w:pStyle w:val="Kopfzeile"/>
        <w:jc w:val="center"/>
        <w:rPr>
          <w:b/>
          <w:bCs/>
          <w:sz w:val="36"/>
          <w:szCs w:val="36"/>
        </w:rPr>
      </w:pPr>
    </w:p>
    <w:p>
      <w:pPr>
        <w:pStyle w:val="Kopfzeile"/>
        <w:jc w:val="center"/>
        <w:rPr>
          <w:b/>
          <w:bCs/>
          <w:sz w:val="36"/>
          <w:szCs w:val="36"/>
        </w:rPr>
      </w:pPr>
    </w:p>
    <w:p>
      <w:pPr>
        <w:pStyle w:val="Kopfzeile"/>
        <w:jc w:val="center"/>
        <w:rPr>
          <w:b/>
          <w:bCs/>
          <w:sz w:val="36"/>
          <w:szCs w:val="36"/>
        </w:rPr>
      </w:pPr>
      <w:r>
        <w:rPr>
          <w:b/>
          <w:bCs/>
          <w:sz w:val="36"/>
          <w:szCs w:val="36"/>
        </w:rPr>
        <w:t>Teil B</w:t>
      </w:r>
    </w:p>
    <w:p>
      <w:pPr>
        <w:pStyle w:val="Kopfzeile"/>
        <w:jc w:val="center"/>
        <w:rPr>
          <w:b/>
          <w:bCs/>
          <w:sz w:val="36"/>
          <w:szCs w:val="36"/>
        </w:rPr>
      </w:pPr>
      <w:r>
        <w:rPr>
          <w:b/>
          <w:bCs/>
          <w:sz w:val="36"/>
          <w:szCs w:val="36"/>
        </w:rPr>
        <w:t>Vertragsbedingungen</w:t>
      </w:r>
    </w:p>
    <w:p>
      <w:pPr>
        <w:pStyle w:val="Kopfzeile"/>
        <w:jc w:val="center"/>
        <w:rPr>
          <w:b/>
          <w:bCs/>
          <w:sz w:val="36"/>
          <w:szCs w:val="36"/>
        </w:rPr>
      </w:pPr>
    </w:p>
    <w:p>
      <w:pPr>
        <w:jc w:val="center"/>
        <w:rPr>
          <w:rFonts w:ascii="Arial" w:hAnsi="Arial" w:cs="Arial"/>
          <w:b/>
          <w:sz w:val="24"/>
          <w:szCs w:val="24"/>
        </w:rPr>
      </w:pPr>
    </w:p>
    <w:p>
      <w:pPr>
        <w:jc w:val="center"/>
        <w:rPr>
          <w:rFonts w:ascii="Arial" w:hAnsi="Arial" w:cs="Arial"/>
          <w:b/>
          <w:sz w:val="24"/>
          <w:szCs w:val="24"/>
        </w:rPr>
      </w:pPr>
      <w:r>
        <w:rPr>
          <w:rFonts w:ascii="Arial" w:hAnsi="Arial" w:cs="Arial"/>
          <w:b/>
          <w:sz w:val="24"/>
          <w:szCs w:val="24"/>
        </w:rPr>
        <w:t>Mit der Abgabe des Angebots und der Annahme dieses seitens der Jobcenter Wuppertal AöR durch Zuschlagserteilung, gilt der Vertrag als geschlossen.</w:t>
      </w:r>
    </w:p>
    <w:p>
      <w:pPr>
        <w:jc w:val="center"/>
        <w:rPr>
          <w:rFonts w:ascii="Arial" w:hAnsi="Arial" w:cs="Arial"/>
          <w:b/>
          <w:sz w:val="24"/>
          <w:szCs w:val="24"/>
        </w:rPr>
      </w:pPr>
    </w:p>
    <w:p>
      <w:pPr>
        <w:jc w:val="center"/>
        <w:rPr>
          <w:rFonts w:ascii="Arial" w:hAnsi="Arial" w:cs="Arial"/>
          <w:bCs/>
          <w:sz w:val="24"/>
          <w:szCs w:val="24"/>
        </w:rPr>
      </w:pPr>
      <w:r>
        <w:rPr>
          <w:rFonts w:ascii="Arial" w:hAnsi="Arial" w:cs="Arial"/>
          <w:bCs/>
          <w:sz w:val="24"/>
          <w:szCs w:val="24"/>
        </w:rPr>
        <w:t>Zusätzlich gelten folgende Vertragsbedingungen:</w:t>
      </w:r>
    </w:p>
    <w:p>
      <w:pPr>
        <w:pStyle w:val="Listenabsatz"/>
        <w:rPr>
          <w:rFonts w:ascii="Arial" w:hAnsi="Arial" w:cs="Arial"/>
        </w:rPr>
      </w:pPr>
    </w:p>
    <w:p>
      <w:pPr>
        <w:pStyle w:val="Listenabsatz"/>
        <w:numPr>
          <w:ilvl w:val="0"/>
          <w:numId w:val="18"/>
        </w:numPr>
        <w:rPr>
          <w:rFonts w:ascii="Arial" w:hAnsi="Arial" w:cs="Arial"/>
        </w:rPr>
      </w:pPr>
      <w:r>
        <w:rPr>
          <w:rFonts w:ascii="Arial" w:hAnsi="Arial" w:cs="Arial"/>
        </w:rPr>
        <w:t>312_322_Hinweise_Einreichung_Teilnahmeantraege_Angebote</w:t>
      </w:r>
    </w:p>
    <w:p>
      <w:pPr>
        <w:pStyle w:val="Listenabsatz"/>
        <w:numPr>
          <w:ilvl w:val="0"/>
          <w:numId w:val="18"/>
        </w:numPr>
        <w:rPr>
          <w:rFonts w:ascii="Arial" w:hAnsi="Arial" w:cs="Arial"/>
        </w:rPr>
      </w:pPr>
      <w:r>
        <w:rPr>
          <w:rFonts w:ascii="Arial" w:hAnsi="Arial" w:cs="Arial"/>
        </w:rPr>
        <w:t>312a_322a-Informationen_Datenschutz_DSGVO</w:t>
      </w:r>
    </w:p>
    <w:p>
      <w:pPr>
        <w:pStyle w:val="Listenabsatz"/>
        <w:numPr>
          <w:ilvl w:val="0"/>
          <w:numId w:val="18"/>
        </w:numPr>
        <w:rPr>
          <w:rFonts w:ascii="Arial" w:hAnsi="Arial" w:cs="Arial"/>
        </w:rPr>
      </w:pPr>
      <w:r>
        <w:rPr>
          <w:rFonts w:ascii="Arial" w:hAnsi="Arial" w:cs="Arial"/>
        </w:rPr>
        <w:t>511_Bewerbungsbedingungen</w:t>
      </w:r>
    </w:p>
    <w:p>
      <w:pPr>
        <w:pStyle w:val="Listenabsatz"/>
        <w:numPr>
          <w:ilvl w:val="0"/>
          <w:numId w:val="18"/>
        </w:numPr>
        <w:rPr>
          <w:rFonts w:ascii="Arial" w:hAnsi="Arial" w:cs="Arial"/>
        </w:rPr>
      </w:pPr>
      <w:r>
        <w:rPr>
          <w:rFonts w:ascii="Arial" w:hAnsi="Arial" w:cs="Arial"/>
        </w:rPr>
        <w:t>512_zusatzliche-Vertragsbedinungen</w:t>
      </w:r>
    </w:p>
    <w:p>
      <w:pPr>
        <w:pStyle w:val="Listenabsatz"/>
        <w:numPr>
          <w:ilvl w:val="0"/>
          <w:numId w:val="18"/>
        </w:numPr>
        <w:rPr>
          <w:rFonts w:ascii="Arial" w:hAnsi="Arial" w:cs="Arial"/>
        </w:rPr>
      </w:pPr>
      <w:r>
        <w:rPr>
          <w:rFonts w:ascii="Arial" w:hAnsi="Arial" w:cs="Arial"/>
        </w:rPr>
        <w:t>512a_Vertragsbedingungen_Kurzfassung</w:t>
      </w:r>
    </w:p>
    <w:p>
      <w:pPr>
        <w:pStyle w:val="Listenabsatz"/>
        <w:numPr>
          <w:ilvl w:val="0"/>
          <w:numId w:val="18"/>
        </w:numPr>
        <w:rPr>
          <w:rFonts w:ascii="Arial" w:hAnsi="Arial" w:cs="Arial"/>
        </w:rPr>
      </w:pPr>
      <w:r>
        <w:rPr>
          <w:rFonts w:ascii="Arial" w:hAnsi="Arial" w:cs="Arial"/>
        </w:rPr>
        <w:t>513_Tariftreuemindestarbeitsbedinungen</w:t>
      </w:r>
    </w:p>
    <w:p>
      <w:pPr>
        <w:spacing w:after="160"/>
        <w:rPr>
          <w:rFonts w:ascii="Arial" w:hAnsi="Arial" w:cs="Arial"/>
        </w:rPr>
        <w:sectPr>
          <w:headerReference w:type="default" r:id="rId8"/>
          <w:pgSz w:w="11910" w:h="16840"/>
          <w:pgMar w:top="1320" w:right="1300" w:bottom="280" w:left="1300" w:header="720" w:footer="720" w:gutter="0"/>
          <w:cols w:space="720"/>
        </w:sectPr>
      </w:pPr>
    </w:p>
    <w:p>
      <w:pPr>
        <w:spacing w:after="160"/>
        <w:rPr>
          <w:rFonts w:ascii="Arial" w:hAnsi="Arial" w:cs="Arial"/>
        </w:rPr>
      </w:pPr>
    </w:p>
    <w:p>
      <w:pPr>
        <w:pStyle w:val="berschrift1"/>
        <w:spacing w:before="100" w:beforeAutospacing="1" w:after="100" w:afterAutospacing="1"/>
        <w:contextualSpacing/>
        <w:jc w:val="center"/>
        <w:rPr>
          <w:rFonts w:cs="Arial"/>
          <w:szCs w:val="24"/>
        </w:rPr>
      </w:pPr>
      <w:r>
        <w:rPr>
          <w:rFonts w:cs="Arial"/>
          <w:szCs w:val="24"/>
        </w:rPr>
        <w:t xml:space="preserve">312_322 Hinweise zur Form der Einreichung </w:t>
      </w:r>
    </w:p>
    <w:p>
      <w:pPr>
        <w:pStyle w:val="berschrift1"/>
        <w:spacing w:before="100" w:beforeAutospacing="1" w:after="100" w:afterAutospacing="1"/>
        <w:contextualSpacing/>
        <w:jc w:val="center"/>
        <w:rPr>
          <w:rFonts w:cs="Arial"/>
          <w:szCs w:val="24"/>
        </w:rPr>
      </w:pPr>
      <w:r>
        <w:rPr>
          <w:rFonts w:cs="Arial"/>
          <w:szCs w:val="24"/>
        </w:rPr>
        <w:t>von Teilnahmeanträgen und Angeboten</w:t>
      </w:r>
    </w:p>
    <w:p>
      <w:pPr>
        <w:spacing w:before="100" w:beforeAutospacing="1" w:after="100" w:afterAutospacing="1"/>
        <w:contextualSpacing/>
        <w:jc w:val="both"/>
        <w:rPr>
          <w:rFonts w:ascii="Arial" w:hAnsi="Arial" w:cs="Arial"/>
        </w:rPr>
      </w:pPr>
    </w:p>
    <w:p>
      <w:pPr>
        <w:pStyle w:val="KeinLeerraum"/>
        <w:spacing w:before="100" w:beforeAutospacing="1" w:after="100" w:afterAutospacing="1"/>
        <w:contextualSpacing/>
        <w:rPr>
          <w:rFonts w:cs="Arial"/>
          <w:bCs/>
          <w:sz w:val="22"/>
        </w:rPr>
      </w:pPr>
      <w:r>
        <w:rPr>
          <w:rFonts w:cs="Arial"/>
          <w:bCs/>
          <w:sz w:val="22"/>
        </w:rPr>
        <w:t xml:space="preserve">Eine freiwillige Registrierung auf dem Vergabemarktplatz Rheinland wird empfohlen. Diese bietet den Vorteil, automatisch über Änderungen an den Teilnahme-/Vergabeunterlagen oder über Antworten zum Verfahren informiert zu werden. </w:t>
      </w:r>
      <w:r>
        <w:rPr>
          <w:rFonts w:cs="Arial"/>
          <w:bCs/>
          <w:sz w:val="22"/>
          <w:u w:val="single"/>
        </w:rPr>
        <w:t>Antworten sind Bestandteil der Teilnahme-/Vergabeunterlagen.</w:t>
      </w:r>
      <w:r>
        <w:rPr>
          <w:rFonts w:cs="Arial"/>
          <w:bCs/>
          <w:sz w:val="22"/>
        </w:rPr>
        <w:t xml:space="preserve"> Zur Kommunikation mit der Vergabestelle und zur elektronischen Einreichung des Teilnahmeantrages/Angebotes ist eine Registrierung zwingend.</w:t>
      </w:r>
    </w:p>
    <w:p>
      <w:pPr>
        <w:pStyle w:val="berschrift1"/>
        <w:spacing w:before="100" w:beforeAutospacing="1" w:after="100" w:afterAutospacing="1"/>
        <w:contextualSpacing/>
        <w:rPr>
          <w:rFonts w:cs="Arial"/>
          <w:szCs w:val="24"/>
        </w:rPr>
      </w:pPr>
      <w:r>
        <w:rPr>
          <w:rFonts w:cs="Arial"/>
          <w:szCs w:val="24"/>
        </w:rPr>
        <w:t xml:space="preserve">Elektronische Einreichung </w:t>
      </w:r>
    </w:p>
    <w:p>
      <w:pPr>
        <w:pStyle w:val="KeinLeerraum"/>
        <w:spacing w:before="100" w:beforeAutospacing="1" w:after="100" w:afterAutospacing="1"/>
        <w:contextualSpacing/>
        <w:rPr>
          <w:rFonts w:cs="Arial"/>
          <w:sz w:val="22"/>
        </w:rPr>
      </w:pPr>
      <w:r>
        <w:rPr>
          <w:rFonts w:cs="Arial"/>
          <w:sz w:val="22"/>
        </w:rPr>
        <w:t>Elektronische Teilnahmeanträge/Angebote sind ausschließlich über den Vergabemarktplatz Rheinland https://www.vmp-rheinland.de/ einzureichen. Hierzu ist eine kostenlose Registrierung erforderlich.</w:t>
      </w:r>
    </w:p>
    <w:p>
      <w:pPr>
        <w:pStyle w:val="KeinLeerraum"/>
        <w:spacing w:before="100" w:beforeAutospacing="1" w:after="100" w:afterAutospacing="1"/>
        <w:contextualSpacing/>
        <w:rPr>
          <w:rFonts w:cs="Arial"/>
          <w:sz w:val="22"/>
        </w:rPr>
      </w:pPr>
    </w:p>
    <w:p>
      <w:pPr>
        <w:pStyle w:val="KeinLeerraum"/>
        <w:spacing w:before="100" w:beforeAutospacing="1" w:after="100" w:afterAutospacing="1"/>
        <w:contextualSpacing/>
        <w:rPr>
          <w:rFonts w:cs="Arial"/>
          <w:b/>
          <w:sz w:val="22"/>
        </w:rPr>
      </w:pPr>
      <w:r>
        <w:rPr>
          <w:rFonts w:cs="Arial"/>
          <w:b/>
          <w:sz w:val="22"/>
        </w:rPr>
        <w:t>Informationen zu den zu verwendenden elektronischen Mitteln, den technischen Parametern zur Einreichung elektronischer Teilnahmeanträge und Angeboten sowie zu Verschlüsselungs- und Zeiterfassungsverfahren entnehmen Sie bitte den auf den Vergabemarktplatz Rheinland hinterlegten Nutzungsbedingungen.</w:t>
      </w:r>
    </w:p>
    <w:p>
      <w:pPr>
        <w:pStyle w:val="KeinLeerraum"/>
        <w:spacing w:before="100" w:beforeAutospacing="1" w:after="100" w:afterAutospacing="1"/>
        <w:contextualSpacing/>
        <w:rPr>
          <w:rFonts w:cs="Arial"/>
          <w:sz w:val="22"/>
        </w:rPr>
      </w:pPr>
    </w:p>
    <w:p>
      <w:pPr>
        <w:pStyle w:val="KeinLeerraum"/>
        <w:spacing w:before="100" w:beforeAutospacing="1" w:after="100" w:afterAutospacing="1"/>
        <w:contextualSpacing/>
        <w:rPr>
          <w:rFonts w:cs="Arial"/>
          <w:sz w:val="22"/>
        </w:rPr>
      </w:pPr>
      <w:r>
        <w:rPr>
          <w:rFonts w:cs="Arial"/>
          <w:sz w:val="22"/>
        </w:rPr>
        <w:t xml:space="preserve">Sämtliche Informationen zum Verfahren sind auf dem Vergabemarktplatz hinterlegt (Bekanntmachungsinformationen, Teilnahme-/Vergabeunterlagen und die Kommunikation). </w:t>
      </w:r>
    </w:p>
    <w:p>
      <w:pPr>
        <w:pStyle w:val="KeinLeerraum"/>
        <w:spacing w:before="100" w:beforeAutospacing="1" w:after="100" w:afterAutospacing="1"/>
        <w:contextualSpacing/>
        <w:rPr>
          <w:rFonts w:cs="Arial"/>
          <w:sz w:val="22"/>
        </w:rPr>
      </w:pPr>
      <w:r>
        <w:rPr>
          <w:rFonts w:cs="Arial"/>
          <w:sz w:val="22"/>
        </w:rPr>
        <w:t xml:space="preserve">Elektronische Teilnahmeanträge/Angebote können – vorbehaltlich abweichender Angaben im konkreten Verfahren - mittels eines sog. Bietertools grundsätzlich auf drei Arten eingereicht werden: </w:t>
      </w:r>
    </w:p>
    <w:p>
      <w:pPr>
        <w:pStyle w:val="KeinLeerraum"/>
        <w:numPr>
          <w:ilvl w:val="0"/>
          <w:numId w:val="3"/>
        </w:numPr>
        <w:spacing w:before="100" w:beforeAutospacing="1" w:after="100" w:afterAutospacing="1"/>
        <w:ind w:left="357" w:hanging="357"/>
        <w:contextualSpacing/>
        <w:rPr>
          <w:rFonts w:cs="Arial"/>
          <w:sz w:val="22"/>
        </w:rPr>
      </w:pPr>
      <w:r>
        <w:rPr>
          <w:rFonts w:cs="Arial"/>
          <w:sz w:val="22"/>
        </w:rPr>
        <w:t xml:space="preserve">Einreichung in Textform nach § 126b BGB </w:t>
      </w:r>
    </w:p>
    <w:p>
      <w:pPr>
        <w:pStyle w:val="KeinLeerraum"/>
        <w:numPr>
          <w:ilvl w:val="0"/>
          <w:numId w:val="3"/>
        </w:numPr>
        <w:spacing w:before="100" w:beforeAutospacing="1" w:after="100" w:afterAutospacing="1"/>
        <w:ind w:left="357" w:hanging="357"/>
        <w:contextualSpacing/>
        <w:rPr>
          <w:rFonts w:cs="Arial"/>
          <w:sz w:val="22"/>
        </w:rPr>
      </w:pPr>
      <w:r>
        <w:rPr>
          <w:rFonts w:cs="Arial"/>
          <w:sz w:val="22"/>
        </w:rPr>
        <w:t>Einreichung mit fortgeschrittener elektronischer Signatur bzw. fortgeschrittenen elektronischen Siegel</w:t>
      </w:r>
    </w:p>
    <w:p>
      <w:pPr>
        <w:pStyle w:val="KeinLeerraum"/>
        <w:numPr>
          <w:ilvl w:val="0"/>
          <w:numId w:val="3"/>
        </w:numPr>
        <w:spacing w:before="100" w:beforeAutospacing="1" w:after="100" w:afterAutospacing="1"/>
        <w:ind w:left="357" w:hanging="357"/>
        <w:contextualSpacing/>
        <w:rPr>
          <w:rFonts w:cs="Arial"/>
          <w:sz w:val="22"/>
        </w:rPr>
      </w:pPr>
      <w:r>
        <w:rPr>
          <w:rFonts w:cs="Arial"/>
          <w:sz w:val="22"/>
        </w:rPr>
        <w:t>Einreichung mit qualifizierter elektronischer Signatur bzw. qualifizierten elektronischen Siegel.</w:t>
      </w:r>
    </w:p>
    <w:p>
      <w:pPr>
        <w:pStyle w:val="KeinLeerraum"/>
        <w:spacing w:before="100" w:beforeAutospacing="1" w:after="100" w:afterAutospacing="1"/>
        <w:contextualSpacing/>
        <w:rPr>
          <w:rFonts w:cs="Arial"/>
          <w:sz w:val="22"/>
        </w:rPr>
      </w:pPr>
    </w:p>
    <w:p>
      <w:pPr>
        <w:pStyle w:val="KeinLeerraum"/>
        <w:spacing w:before="100" w:beforeAutospacing="1" w:after="100" w:afterAutospacing="1"/>
        <w:contextualSpacing/>
        <w:rPr>
          <w:rFonts w:cs="Arial"/>
          <w:sz w:val="22"/>
        </w:rPr>
      </w:pPr>
      <w:r>
        <w:rPr>
          <w:rFonts w:cs="Arial"/>
          <w:sz w:val="22"/>
        </w:rPr>
        <w:t>In allen drei Fällen erfolgen das Hochladen, die Verschlüsselung des Teilnahmeantrags/ Angebotes und die Weiterleitung mit dem zur Verfügung gestellten Bietertool. Das Hochladen ist nur bis zum Ablauf der in der Auftragsbekanntmachung bzw. dem Anschreiben genannten Teilnahme-/Angebotsfrist möglich.</w:t>
      </w:r>
    </w:p>
    <w:p>
      <w:pPr>
        <w:pStyle w:val="KeinLeerraum"/>
        <w:spacing w:before="100" w:beforeAutospacing="1" w:after="100" w:afterAutospacing="1"/>
        <w:contextualSpacing/>
        <w:rPr>
          <w:rFonts w:cs="Arial"/>
          <w:sz w:val="22"/>
        </w:rPr>
      </w:pPr>
    </w:p>
    <w:p>
      <w:pPr>
        <w:pStyle w:val="KeinLeerraum"/>
        <w:spacing w:before="100" w:beforeAutospacing="1" w:after="100" w:afterAutospacing="1"/>
        <w:contextualSpacing/>
        <w:rPr>
          <w:rFonts w:cs="Arial"/>
          <w:sz w:val="22"/>
        </w:rPr>
      </w:pPr>
      <w:r>
        <w:rPr>
          <w:rFonts w:cs="Arial"/>
          <w:sz w:val="22"/>
        </w:rPr>
        <w:t xml:space="preserve">Weitere Informationen zu den Signaturen, zum Bietertool und zum technischen Betrieb stehen Ihnen unter </w:t>
      </w:r>
      <w:hyperlink r:id="rId9" w:history="1">
        <w:r>
          <w:rPr>
            <w:rFonts w:cs="Arial"/>
            <w:sz w:val="22"/>
          </w:rPr>
          <w:t>www.vergabe.nrw.de</w:t>
        </w:r>
      </w:hyperlink>
      <w:r>
        <w:rPr>
          <w:rFonts w:cs="Arial"/>
          <w:sz w:val="22"/>
        </w:rPr>
        <w:t xml:space="preserve"> im Bereich Wirtschaft/Einkauf NRW/Vergabemarktplatz und insbesondere unter </w:t>
      </w:r>
      <w:hyperlink r:id="rId10" w:history="1">
        <w:r>
          <w:rPr>
            <w:rStyle w:val="Hyperlink"/>
            <w:rFonts w:cs="Arial"/>
            <w:sz w:val="22"/>
          </w:rPr>
          <w:t>https://support.cosinex.de/unternehmen/</w:t>
        </w:r>
      </w:hyperlink>
      <w:r>
        <w:rPr>
          <w:rFonts w:cs="Arial"/>
          <w:sz w:val="22"/>
        </w:rPr>
        <w:t xml:space="preserve"> zur Verfügung.</w:t>
      </w:r>
    </w:p>
    <w:p>
      <w:pPr>
        <w:pStyle w:val="KeinLeerraum"/>
        <w:spacing w:before="100" w:beforeAutospacing="1" w:after="100" w:afterAutospacing="1"/>
        <w:contextualSpacing/>
        <w:rPr>
          <w:rFonts w:cs="Arial"/>
          <w:sz w:val="22"/>
        </w:rPr>
      </w:pPr>
    </w:p>
    <w:p>
      <w:pPr>
        <w:pStyle w:val="KeinLeerraum"/>
        <w:spacing w:before="100" w:beforeAutospacing="1" w:after="100" w:afterAutospacing="1"/>
        <w:contextualSpacing/>
        <w:rPr>
          <w:rFonts w:cs="Arial"/>
          <w:b/>
          <w:sz w:val="22"/>
        </w:rPr>
      </w:pPr>
      <w:r>
        <w:rPr>
          <w:rFonts w:cs="Arial"/>
          <w:b/>
          <w:sz w:val="22"/>
        </w:rPr>
        <w:t>Mit der Einreichung in Textform nach § 126b BGB bzw. mit der/</w:t>
      </w:r>
      <w:proofErr w:type="gramStart"/>
      <w:r>
        <w:rPr>
          <w:rFonts w:cs="Arial"/>
          <w:b/>
          <w:sz w:val="22"/>
        </w:rPr>
        <w:t>dem fortgeschrittenen oder qualifizierten elektronischen Signatur</w:t>
      </w:r>
      <w:proofErr w:type="gramEnd"/>
      <w:r>
        <w:rPr>
          <w:rFonts w:cs="Arial"/>
          <w:b/>
          <w:sz w:val="22"/>
        </w:rPr>
        <w:t xml:space="preserve">/Siegel gelten der Teilnahmeantrag/das Angebot und alle damit eingereichten Unterlagen als unterschrieben. </w:t>
      </w:r>
      <w:r>
        <w:rPr>
          <w:rFonts w:cs="Arial"/>
          <w:b/>
          <w:sz w:val="22"/>
          <w:u w:val="single"/>
        </w:rPr>
        <w:t xml:space="preserve">Evtl. in den </w:t>
      </w:r>
      <w:r>
        <w:rPr>
          <w:rFonts w:cs="Arial"/>
          <w:b/>
          <w:sz w:val="22"/>
          <w:u w:val="single"/>
        </w:rPr>
        <w:lastRenderedPageBreak/>
        <w:t>vorgegebenen Formularen enthaltene Eintragungsmöglichkeiten für Unterschrift und Firmenstempel sind nicht auszufüllen</w:t>
      </w:r>
      <w:r>
        <w:rPr>
          <w:rFonts w:cs="Arial"/>
          <w:b/>
          <w:sz w:val="22"/>
        </w:rPr>
        <w:t>.</w:t>
      </w:r>
    </w:p>
    <w:p>
      <w:pPr>
        <w:pStyle w:val="KeinLeerraum"/>
        <w:spacing w:before="100" w:beforeAutospacing="1" w:after="100" w:afterAutospacing="1"/>
        <w:contextualSpacing/>
        <w:rPr>
          <w:rFonts w:cs="Arial"/>
          <w:sz w:val="22"/>
        </w:rPr>
      </w:pPr>
    </w:p>
    <w:p>
      <w:pPr>
        <w:pStyle w:val="KeinLeerraum"/>
        <w:spacing w:before="100" w:beforeAutospacing="1" w:after="100" w:afterAutospacing="1"/>
        <w:contextualSpacing/>
        <w:rPr>
          <w:rFonts w:cs="Arial"/>
          <w:sz w:val="22"/>
        </w:rPr>
      </w:pPr>
    </w:p>
    <w:p>
      <w:pPr>
        <w:pStyle w:val="KeinLeerraum"/>
        <w:spacing w:before="100" w:beforeAutospacing="1" w:after="100" w:afterAutospacing="1"/>
        <w:contextualSpacing/>
        <w:rPr>
          <w:rFonts w:cs="Arial"/>
          <w:sz w:val="22"/>
        </w:rPr>
      </w:pPr>
      <w:r>
        <w:rPr>
          <w:rFonts w:cs="Arial"/>
          <w:sz w:val="22"/>
        </w:rPr>
        <w:t>Etwaige Änderungen bzw. Berichtigungen oder Rücknahmen des Teilnahmeantrags/ Angebots, sind bis zum Ende der Teilnahmefrist/Angebotsfrist in entsprechender Form wie der Teilnahmeantrag/das Angebot einzureichen.</w:t>
      </w:r>
    </w:p>
    <w:p>
      <w:pPr>
        <w:pStyle w:val="KeinLeerraum"/>
        <w:spacing w:before="100" w:beforeAutospacing="1" w:after="100" w:afterAutospacing="1"/>
        <w:contextualSpacing/>
        <w:rPr>
          <w:rFonts w:cs="Arial"/>
          <w:sz w:val="22"/>
        </w:rPr>
      </w:pPr>
    </w:p>
    <w:p>
      <w:pPr>
        <w:pStyle w:val="berschrift1"/>
        <w:spacing w:before="100" w:beforeAutospacing="1" w:after="100" w:afterAutospacing="1"/>
        <w:contextualSpacing/>
        <w:rPr>
          <w:rFonts w:cs="Arial"/>
          <w:szCs w:val="24"/>
        </w:rPr>
      </w:pPr>
      <w:r>
        <w:rPr>
          <w:rFonts w:cs="Arial"/>
          <w:szCs w:val="24"/>
        </w:rPr>
        <w:t>Allgemeiner Hinweis zu den Teilnahme-/Vergabeunterlagen</w:t>
      </w:r>
    </w:p>
    <w:p>
      <w:pPr>
        <w:pStyle w:val="KeinLeerraum"/>
        <w:spacing w:before="100" w:beforeAutospacing="1" w:after="100" w:afterAutospacing="1"/>
        <w:contextualSpacing/>
        <w:rPr>
          <w:rFonts w:cs="Arial"/>
          <w:sz w:val="22"/>
        </w:rPr>
      </w:pPr>
      <w:r>
        <w:rPr>
          <w:rFonts w:cs="Arial"/>
          <w:sz w:val="22"/>
        </w:rPr>
        <w:t xml:space="preserve">Die in den Teilnahme-/Vergabeunterlagen enthaltenen Informationen sind soweit schutzrechtsfähig und soweit sie nicht Informationen Dritter enthalten, Eigentum der Vergabestelle. Verwertung, Kopie sowie Weitergabe der Teilnahme-/Vergabeunterlagen sind nur im Rahmen der Einreichung eines Teilnahmeantrages/Angebotes und nur durch das die Teilnahme-/Vergabeunterlagen anfordernde Unternehmen zulässig. Eine </w:t>
      </w:r>
      <w:proofErr w:type="gramStart"/>
      <w:r>
        <w:rPr>
          <w:rFonts w:cs="Arial"/>
          <w:sz w:val="22"/>
        </w:rPr>
        <w:t>darüber hinausgehende</w:t>
      </w:r>
      <w:proofErr w:type="gramEnd"/>
      <w:r>
        <w:rPr>
          <w:rFonts w:cs="Arial"/>
          <w:sz w:val="22"/>
        </w:rPr>
        <w:t xml:space="preserve"> Weitergabe und insbesondere der Verkauf von Unterlagen an Dritte gleich zu welchem Zweck sind nicht gestattet. </w:t>
      </w:r>
    </w:p>
    <w:p>
      <w:pPr>
        <w:pStyle w:val="KeinLeerraum"/>
        <w:spacing w:before="100" w:beforeAutospacing="1" w:after="100" w:afterAutospacing="1"/>
        <w:contextualSpacing/>
        <w:rPr>
          <w:rFonts w:cs="Arial"/>
          <w:sz w:val="22"/>
        </w:rPr>
      </w:pPr>
    </w:p>
    <w:p>
      <w:pPr>
        <w:pStyle w:val="KeinLeerraum"/>
        <w:spacing w:before="100" w:beforeAutospacing="1" w:after="100" w:afterAutospacing="1"/>
        <w:contextualSpacing/>
        <w:rPr>
          <w:rFonts w:cs="Arial"/>
          <w:sz w:val="22"/>
        </w:rPr>
      </w:pPr>
      <w:r>
        <w:rPr>
          <w:rFonts w:cs="Arial"/>
          <w:sz w:val="22"/>
        </w:rPr>
        <w:t>Sollten Sie die Teilnahme-/Vergabeunterlagen nicht direkt von der Vergabestelle bzw. über den Vergabemarktplatz Rheinland erhalten haben, sondern über Dienstleister oder beauftragte Dritte, wird Ihnen eine Teilnahme über den Vergabemarktplatz Rheinland empfohlen. Teilnahme-/Vergabeunterlagen können geändert oder ergänzt werden, die Bewerber-/Bieterkommunikation, die i. d. R. als einziges Kommunikationsmittel zugelassen ist, kann erläuternde Hinweise enthalten. Einen verbindlichen und jeweils aktuellen Stand der Informationen zu diesem Vergabeverfahren finden Sie im Regelfall nur auf dem Vergabemarktplatz Rheinland.</w:t>
      </w:r>
    </w:p>
    <w:p>
      <w:pPr>
        <w:spacing w:before="75"/>
        <w:ind w:left="1662" w:right="1672"/>
        <w:jc w:val="center"/>
        <w:rPr>
          <w:rFonts w:ascii="Arial" w:hAnsi="Arial" w:cs="Arial"/>
          <w:b/>
        </w:rPr>
      </w:pPr>
      <w:r>
        <w:rPr>
          <w:rFonts w:ascii="Arial" w:hAnsi="Arial" w:cs="Arial"/>
        </w:rPr>
        <w:br w:type="page"/>
      </w:r>
      <w:r>
        <w:rPr>
          <w:rFonts w:ascii="Arial" w:hAnsi="Arial" w:cs="Arial"/>
          <w:b/>
        </w:rPr>
        <w:lastRenderedPageBreak/>
        <w:t>312a_322a Informationen wegen der Erhebung personenbezogener Daten nach Artikeln 13 und 14 Datenschutz-Grundverordnung (Verordnung (EU) 2016/679 vom 27. April 2016)</w:t>
      </w:r>
    </w:p>
    <w:p>
      <w:pPr>
        <w:pStyle w:val="Textkrper"/>
        <w:spacing w:before="5" w:line="276" w:lineRule="auto"/>
        <w:rPr>
          <w:b/>
          <w:sz w:val="22"/>
          <w:szCs w:val="22"/>
        </w:rPr>
      </w:pPr>
    </w:p>
    <w:tbl>
      <w:tblPr>
        <w:tblStyle w:val="TableNormal"/>
        <w:tblW w:w="906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0"/>
        <w:gridCol w:w="4775"/>
      </w:tblGrid>
      <w:tr>
        <w:trPr>
          <w:trHeight w:val="2298"/>
        </w:trPr>
        <w:tc>
          <w:tcPr>
            <w:tcW w:w="4290" w:type="dxa"/>
          </w:tcPr>
          <w:p>
            <w:pPr>
              <w:pStyle w:val="TableParagraph"/>
              <w:spacing w:before="1" w:line="276" w:lineRule="auto"/>
              <w:ind w:right="99"/>
              <w:jc w:val="both"/>
            </w:pPr>
            <w:r>
              <w:t>Namen und Kontaktdaten des für die Verarbeitung der personenbezogenen Daten Verantwortlichen:</w:t>
            </w:r>
          </w:p>
        </w:tc>
        <w:tc>
          <w:tcPr>
            <w:tcW w:w="4775" w:type="dxa"/>
          </w:tcPr>
          <w:p>
            <w:pPr>
              <w:pStyle w:val="TableParagraph"/>
              <w:spacing w:before="1" w:line="276" w:lineRule="auto"/>
              <w:ind w:left="109" w:right="1859"/>
            </w:pPr>
            <w:r>
              <w:t>Jobcenter Wuppertal AöR, vertreten durch die Vorstandsvorsitzende</w:t>
            </w:r>
          </w:p>
          <w:p>
            <w:pPr>
              <w:pStyle w:val="TableParagraph"/>
              <w:spacing w:before="1" w:line="276" w:lineRule="auto"/>
              <w:ind w:left="109" w:right="1859"/>
            </w:pPr>
            <w:r>
              <w:t>Kristin Degener</w:t>
            </w:r>
          </w:p>
          <w:p>
            <w:pPr>
              <w:pStyle w:val="TableParagraph"/>
              <w:spacing w:before="1" w:line="276" w:lineRule="auto"/>
              <w:ind w:left="109" w:right="1859"/>
            </w:pPr>
            <w:r>
              <w:t>Bachstraße 2</w:t>
            </w:r>
          </w:p>
          <w:p>
            <w:pPr>
              <w:pStyle w:val="TableParagraph"/>
              <w:spacing w:line="276" w:lineRule="auto"/>
              <w:ind w:left="109"/>
            </w:pPr>
            <w:r>
              <w:t>42275 Wuppertal</w:t>
            </w:r>
          </w:p>
          <w:p>
            <w:pPr>
              <w:rPr>
                <w:rFonts w:ascii="Arial" w:hAnsi="Arial" w:cs="Arial"/>
              </w:rPr>
            </w:pPr>
            <w:r>
              <w:rPr>
                <w:rFonts w:ascii="Arial" w:hAnsi="Arial" w:cs="Arial"/>
              </w:rPr>
              <w:t xml:space="preserve">  </w:t>
            </w:r>
            <w:hyperlink r:id="rId11" w:history="1">
              <w:r>
                <w:rPr>
                  <w:rStyle w:val="Hyperlink"/>
                  <w:rFonts w:ascii="Arial" w:hAnsi="Arial" w:cs="Arial"/>
                </w:rPr>
                <w:t>kristin.degener@jobcenter.wuppertal.de</w:t>
              </w:r>
            </w:hyperlink>
          </w:p>
        </w:tc>
      </w:tr>
      <w:tr>
        <w:trPr>
          <w:trHeight w:val="1334"/>
        </w:trPr>
        <w:tc>
          <w:tcPr>
            <w:tcW w:w="4290" w:type="dxa"/>
          </w:tcPr>
          <w:p>
            <w:pPr>
              <w:pStyle w:val="TableParagraph"/>
              <w:spacing w:line="276" w:lineRule="auto"/>
              <w:ind w:right="112"/>
            </w:pPr>
            <w:r>
              <w:t xml:space="preserve">Kontaktdaten der/des </w:t>
            </w:r>
            <w:r>
              <w:rPr>
                <w:w w:val="95"/>
              </w:rPr>
              <w:t>Datenschutzbeauftragten:</w:t>
            </w:r>
          </w:p>
        </w:tc>
        <w:tc>
          <w:tcPr>
            <w:tcW w:w="4775" w:type="dxa"/>
          </w:tcPr>
          <w:p>
            <w:pPr>
              <w:pStyle w:val="TableParagraph"/>
              <w:spacing w:line="276" w:lineRule="auto"/>
              <w:ind w:left="109" w:right="1541" w:hanging="1"/>
            </w:pPr>
            <w:r>
              <w:t>Jobcenter Wuppertal AöR</w:t>
            </w:r>
          </w:p>
          <w:p>
            <w:pPr>
              <w:pStyle w:val="TableParagraph"/>
              <w:spacing w:line="276" w:lineRule="auto"/>
              <w:ind w:left="109" w:right="1541" w:hanging="1"/>
            </w:pPr>
            <w:r>
              <w:t>Bachstraße 2</w:t>
            </w:r>
          </w:p>
          <w:p>
            <w:pPr>
              <w:pStyle w:val="TableParagraph"/>
              <w:spacing w:line="276" w:lineRule="auto"/>
              <w:ind w:left="109"/>
            </w:pPr>
            <w:r>
              <w:t>42275 Wuppertal</w:t>
            </w:r>
          </w:p>
          <w:p>
            <w:pPr>
              <w:pStyle w:val="TableParagraph"/>
              <w:spacing w:line="276" w:lineRule="auto"/>
              <w:ind w:left="109"/>
            </w:pPr>
            <w:r>
              <w:t>Frau Sandra Arnhold</w:t>
            </w:r>
          </w:p>
          <w:p>
            <w:pPr>
              <w:rPr>
                <w:rFonts w:ascii="Arial" w:hAnsi="Arial" w:cs="Arial"/>
              </w:rPr>
            </w:pPr>
            <w:r>
              <w:rPr>
                <w:rStyle w:val="Hyperlink"/>
                <w:rFonts w:ascii="Arial" w:hAnsi="Arial" w:cs="Arial"/>
              </w:rPr>
              <w:t xml:space="preserve">  </w:t>
            </w:r>
            <w:hyperlink r:id="rId12" w:history="1">
              <w:r>
                <w:rPr>
                  <w:rStyle w:val="Hyperlink"/>
                  <w:rFonts w:ascii="Arial" w:hAnsi="Arial" w:cs="Arial"/>
                </w:rPr>
                <w:t>sandra.arnhold@jobcenter.wuppertal.de</w:t>
              </w:r>
            </w:hyperlink>
          </w:p>
        </w:tc>
      </w:tr>
      <w:tr>
        <w:trPr>
          <w:trHeight w:val="3679"/>
        </w:trPr>
        <w:tc>
          <w:tcPr>
            <w:tcW w:w="4290" w:type="dxa"/>
          </w:tcPr>
          <w:p>
            <w:pPr>
              <w:pStyle w:val="TableParagraph"/>
              <w:tabs>
                <w:tab w:val="left" w:pos="975"/>
                <w:tab w:val="left" w:pos="1594"/>
                <w:tab w:val="left" w:pos="3390"/>
                <w:tab w:val="left" w:pos="3913"/>
              </w:tabs>
              <w:spacing w:before="1" w:line="276" w:lineRule="auto"/>
              <w:ind w:right="99"/>
            </w:pPr>
            <w:r>
              <w:t>Zweck</w:t>
            </w:r>
            <w:r>
              <w:tab/>
              <w:t>und</w:t>
            </w:r>
            <w:r>
              <w:tab/>
              <w:t>Rechtsgrundlage</w:t>
            </w:r>
            <w:r>
              <w:tab/>
              <w:t>für</w:t>
            </w:r>
            <w:r>
              <w:tab/>
            </w:r>
            <w:r>
              <w:rPr>
                <w:spacing w:val="-7"/>
              </w:rPr>
              <w:t xml:space="preserve">die </w:t>
            </w:r>
            <w:r>
              <w:t>Verarbeitung personenbezogener</w:t>
            </w:r>
            <w:r>
              <w:rPr>
                <w:spacing w:val="-3"/>
              </w:rPr>
              <w:t xml:space="preserve"> </w:t>
            </w:r>
            <w:r>
              <w:t>Daten:</w:t>
            </w:r>
          </w:p>
        </w:tc>
        <w:tc>
          <w:tcPr>
            <w:tcW w:w="4775" w:type="dxa"/>
          </w:tcPr>
          <w:p>
            <w:pPr>
              <w:pStyle w:val="TableParagraph"/>
              <w:numPr>
                <w:ilvl w:val="0"/>
                <w:numId w:val="4"/>
              </w:numPr>
              <w:tabs>
                <w:tab w:val="left" w:pos="343"/>
              </w:tabs>
              <w:spacing w:before="1" w:line="276" w:lineRule="auto"/>
              <w:ind w:right="1099" w:firstLine="0"/>
            </w:pPr>
            <w:r>
              <w:t>Zweck der Verarbeitung: Durchführung eines</w:t>
            </w:r>
            <w:r>
              <w:rPr>
                <w:spacing w:val="-12"/>
              </w:rPr>
              <w:t xml:space="preserve"> </w:t>
            </w:r>
            <w:r>
              <w:t>Vergabeverfahrens.</w:t>
            </w:r>
          </w:p>
          <w:p>
            <w:pPr>
              <w:pStyle w:val="TableParagraph"/>
              <w:spacing w:before="1" w:line="276" w:lineRule="auto"/>
              <w:ind w:left="0"/>
              <w:rPr>
                <w:b/>
              </w:rPr>
            </w:pPr>
          </w:p>
          <w:p>
            <w:pPr>
              <w:pStyle w:val="TableParagraph"/>
              <w:numPr>
                <w:ilvl w:val="0"/>
                <w:numId w:val="4"/>
              </w:numPr>
              <w:tabs>
                <w:tab w:val="left" w:pos="343"/>
              </w:tabs>
              <w:spacing w:line="276" w:lineRule="auto"/>
              <w:ind w:left="342" w:hanging="234"/>
            </w:pPr>
            <w:r>
              <w:t>Rechtsgrundlage:</w:t>
            </w:r>
          </w:p>
          <w:p>
            <w:pPr>
              <w:pStyle w:val="TableParagraph"/>
              <w:spacing w:line="276" w:lineRule="auto"/>
              <w:ind w:left="109" w:right="164"/>
            </w:pPr>
            <w:r>
              <w:t>Art. 6 Abs. 1 Buchstabe c) i. V. m. Art. 6 Abs. 3 Datenschutz-Grundverordnung (DSGVO) und § 55 Bundeshaushaltsordnung.</w:t>
            </w:r>
          </w:p>
          <w:p>
            <w:pPr>
              <w:pStyle w:val="TableParagraph"/>
              <w:spacing w:before="11" w:line="276" w:lineRule="auto"/>
              <w:ind w:left="0"/>
              <w:rPr>
                <w:b/>
              </w:rPr>
            </w:pPr>
          </w:p>
          <w:p>
            <w:pPr>
              <w:pStyle w:val="TableParagraph"/>
              <w:spacing w:line="276" w:lineRule="auto"/>
              <w:ind w:left="109"/>
            </w:pPr>
            <w:r>
              <w:t>Als Bewerber bzw. Bieter sind Sie verpflichtet, die geforderten Angaben zu machen. Falls Sie diese Angaben nicht machen, kann Ihr Angebot/Teilnahmeantrag nach den vergaberechtlichen Vorschriften vom weiteren Vergabeverfahren ausgeschlossen werden.</w:t>
            </w:r>
          </w:p>
        </w:tc>
      </w:tr>
      <w:tr>
        <w:trPr>
          <w:trHeight w:val="1112"/>
        </w:trPr>
        <w:tc>
          <w:tcPr>
            <w:tcW w:w="4290" w:type="dxa"/>
          </w:tcPr>
          <w:p>
            <w:pPr>
              <w:pStyle w:val="TableParagraph"/>
              <w:spacing w:line="276" w:lineRule="auto"/>
              <w:ind w:right="112"/>
            </w:pPr>
            <w:r>
              <w:t>Kriterien für die Festlegung der Dauer der Speicherung personenbezogener Daten</w:t>
            </w:r>
          </w:p>
        </w:tc>
        <w:tc>
          <w:tcPr>
            <w:tcW w:w="4775" w:type="dxa"/>
          </w:tcPr>
          <w:p>
            <w:pPr>
              <w:pStyle w:val="TableParagraph"/>
              <w:spacing w:line="276" w:lineRule="auto"/>
              <w:ind w:left="109" w:right="311"/>
            </w:pPr>
            <w:r>
              <w:t>Maßstab für die Dauer der Speicherung personenbezogener Daten sind die haushaltsrechtlichen Aufbewahrungsfristen (VV-ZBR-BHO Nr. 4.7.5).</w:t>
            </w:r>
          </w:p>
        </w:tc>
      </w:tr>
      <w:tr>
        <w:trPr>
          <w:trHeight w:val="3540"/>
        </w:trPr>
        <w:tc>
          <w:tcPr>
            <w:tcW w:w="4290" w:type="dxa"/>
          </w:tcPr>
          <w:p>
            <w:pPr>
              <w:pStyle w:val="TableParagraph"/>
              <w:spacing w:line="276" w:lineRule="auto"/>
            </w:pPr>
            <w:r>
              <w:lastRenderedPageBreak/>
              <w:t>Empfänger von personenbezogenen Daten</w:t>
            </w:r>
          </w:p>
        </w:tc>
        <w:tc>
          <w:tcPr>
            <w:tcW w:w="4775" w:type="dxa"/>
          </w:tcPr>
          <w:p>
            <w:pPr>
              <w:pStyle w:val="TableParagraph"/>
              <w:spacing w:line="276" w:lineRule="auto"/>
              <w:ind w:left="109" w:right="96"/>
              <w:jc w:val="both"/>
              <w:rPr>
                <w:color w:val="000000" w:themeColor="text1"/>
              </w:rPr>
            </w:pPr>
            <w:r>
              <w:t>Personenbezogene Daten (Art.13 DSGVO) dürfen an andere Personen oder Stellen weitergegeben werden, wenn</w:t>
            </w:r>
            <w:r>
              <w:rPr>
                <w:spacing w:val="-6"/>
              </w:rPr>
              <w:t xml:space="preserve"> </w:t>
            </w:r>
            <w:r>
              <w:t>Sie</w:t>
            </w:r>
            <w:r>
              <w:rPr>
                <w:spacing w:val="-8"/>
              </w:rPr>
              <w:t xml:space="preserve"> </w:t>
            </w:r>
            <w:r>
              <w:rPr>
                <w:color w:val="000000" w:themeColor="text1"/>
              </w:rPr>
              <w:t>dem</w:t>
            </w:r>
            <w:r>
              <w:rPr>
                <w:color w:val="000000" w:themeColor="text1"/>
                <w:spacing w:val="-4"/>
              </w:rPr>
              <w:t xml:space="preserve"> </w:t>
            </w:r>
            <w:r>
              <w:rPr>
                <w:color w:val="000000" w:themeColor="text1"/>
              </w:rPr>
              <w:t>zustimmt</w:t>
            </w:r>
            <w:r>
              <w:rPr>
                <w:color w:val="000000" w:themeColor="text1"/>
                <w:spacing w:val="-8"/>
              </w:rPr>
              <w:t xml:space="preserve"> </w:t>
            </w:r>
            <w:r>
              <w:rPr>
                <w:color w:val="000000" w:themeColor="text1"/>
              </w:rPr>
              <w:t>haben</w:t>
            </w:r>
            <w:r>
              <w:rPr>
                <w:color w:val="000000" w:themeColor="text1"/>
                <w:spacing w:val="-6"/>
              </w:rPr>
              <w:t xml:space="preserve"> </w:t>
            </w:r>
            <w:r>
              <w:rPr>
                <w:color w:val="000000" w:themeColor="text1"/>
              </w:rPr>
              <w:t>oder</w:t>
            </w:r>
            <w:r>
              <w:rPr>
                <w:color w:val="000000" w:themeColor="text1"/>
                <w:spacing w:val="-7"/>
              </w:rPr>
              <w:t xml:space="preserve"> </w:t>
            </w:r>
            <w:r>
              <w:rPr>
                <w:color w:val="000000" w:themeColor="text1"/>
              </w:rPr>
              <w:t>die</w:t>
            </w:r>
            <w:r>
              <w:rPr>
                <w:color w:val="000000" w:themeColor="text1"/>
                <w:spacing w:val="-9"/>
              </w:rPr>
              <w:t xml:space="preserve"> </w:t>
            </w:r>
            <w:r>
              <w:rPr>
                <w:color w:val="000000" w:themeColor="text1"/>
              </w:rPr>
              <w:t>Weitergabe gesetzlich zugelassen</w:t>
            </w:r>
            <w:r>
              <w:rPr>
                <w:color w:val="000000" w:themeColor="text1"/>
                <w:spacing w:val="1"/>
              </w:rPr>
              <w:t xml:space="preserve"> </w:t>
            </w:r>
            <w:r>
              <w:rPr>
                <w:color w:val="000000" w:themeColor="text1"/>
              </w:rPr>
              <w:t>ist:</w:t>
            </w:r>
          </w:p>
          <w:p>
            <w:pPr>
              <w:pStyle w:val="TableParagraph"/>
              <w:spacing w:before="6" w:line="276" w:lineRule="auto"/>
              <w:ind w:left="0"/>
              <w:rPr>
                <w:b/>
                <w:color w:val="000000" w:themeColor="text1"/>
              </w:rPr>
            </w:pPr>
          </w:p>
          <w:p>
            <w:pPr>
              <w:pStyle w:val="TableParagraph"/>
              <w:tabs>
                <w:tab w:val="left" w:pos="1408"/>
                <w:tab w:val="left" w:pos="4232"/>
              </w:tabs>
              <w:spacing w:line="276" w:lineRule="auto"/>
              <w:ind w:right="96"/>
              <w:jc w:val="both"/>
              <w:rPr>
                <w:color w:val="000000" w:themeColor="text1"/>
              </w:rPr>
            </w:pPr>
            <w:r>
              <w:rPr>
                <w:color w:val="000000" w:themeColor="text1"/>
              </w:rPr>
              <w:t xml:space="preserve">Gemäß § 6 des Wettbewerbsregistergesetzes (WRegG) und § 19 Abs. 3 und 4 des Mindestlohngesetz (MiLoG), tätigt die Vergabestelle, ab einem geschätzten Auftragswert ab 30 000 Euro ohne Umsatzsteuer bei der Registerbehörde eine Abfrage, ob im Wettbewerbsregister Eintragungen zu demjenigen Bieter, </w:t>
            </w:r>
            <w:proofErr w:type="gramStart"/>
            <w:r>
              <w:rPr>
                <w:color w:val="000000" w:themeColor="text1"/>
              </w:rPr>
              <w:t>an</w:t>
            </w:r>
            <w:proofErr w:type="gramEnd"/>
            <w:r>
              <w:rPr>
                <w:color w:val="000000" w:themeColor="text1"/>
              </w:rPr>
              <w:t xml:space="preserve"> den der öffentliche Auftraggeber den Auftrag zu vergeben beabsichtigt, gespeichert sind.</w:t>
            </w:r>
          </w:p>
          <w:p>
            <w:pPr>
              <w:pStyle w:val="TableParagraph"/>
              <w:tabs>
                <w:tab w:val="left" w:pos="4227"/>
              </w:tabs>
              <w:spacing w:line="276" w:lineRule="auto"/>
              <w:ind w:left="0" w:right="95"/>
              <w:jc w:val="both"/>
            </w:pPr>
          </w:p>
        </w:tc>
      </w:tr>
      <w:tr>
        <w:trPr>
          <w:trHeight w:val="7430"/>
        </w:trPr>
        <w:tc>
          <w:tcPr>
            <w:tcW w:w="4289" w:type="dxa"/>
          </w:tcPr>
          <w:p>
            <w:pPr>
              <w:pStyle w:val="TableParagraph"/>
              <w:spacing w:line="276" w:lineRule="auto"/>
              <w:ind w:left="0"/>
            </w:pPr>
          </w:p>
        </w:tc>
        <w:tc>
          <w:tcPr>
            <w:tcW w:w="4774" w:type="dxa"/>
          </w:tcPr>
          <w:p>
            <w:pPr>
              <w:pStyle w:val="TableParagraph"/>
              <w:tabs>
                <w:tab w:val="left" w:pos="1408"/>
                <w:tab w:val="left" w:pos="4232"/>
              </w:tabs>
              <w:spacing w:line="276" w:lineRule="auto"/>
              <w:ind w:right="96"/>
              <w:jc w:val="both"/>
              <w:rPr>
                <w:color w:val="000000" w:themeColor="text1"/>
              </w:rPr>
            </w:pPr>
            <w:r>
              <w:rPr>
                <w:color w:val="000000" w:themeColor="text1"/>
              </w:rPr>
              <w:t xml:space="preserve">Darüber hinaus behält sich die Vergabestelle vor bei öffentlichen Aufträgen und Konzessionen mit einem geschätzten Auftrags- oder Vertragswert unterhalb der Wertgrenzen von 30.000 € und im Rahmen eines Teilnahmewettbewerbs, ob Eintragungen im Wettbewerbsregister in Bezug auf diejenigen Bewerber vorliegen, die der Auftraggeber zur Abgabe eines Angebots auffordern will und/oder bei demjenigen Bieter, </w:t>
            </w:r>
            <w:proofErr w:type="gramStart"/>
            <w:r>
              <w:rPr>
                <w:color w:val="000000" w:themeColor="text1"/>
              </w:rPr>
              <w:t>an</w:t>
            </w:r>
            <w:proofErr w:type="gramEnd"/>
            <w:r>
              <w:rPr>
                <w:color w:val="000000" w:themeColor="text1"/>
              </w:rPr>
              <w:t xml:space="preserve"> den der Auftraggeber den Auftrag oder die Konzession zu vergeben beabsichtigt.</w:t>
            </w:r>
          </w:p>
          <w:p>
            <w:pPr>
              <w:pStyle w:val="TableParagraph"/>
              <w:spacing w:before="9" w:line="276" w:lineRule="auto"/>
              <w:ind w:left="0"/>
              <w:rPr>
                <w:b/>
                <w:color w:val="000000" w:themeColor="text1"/>
              </w:rPr>
            </w:pPr>
          </w:p>
          <w:p>
            <w:pPr>
              <w:pStyle w:val="TableParagraph"/>
              <w:spacing w:line="276" w:lineRule="auto"/>
              <w:ind w:right="95"/>
              <w:jc w:val="both"/>
              <w:rPr>
                <w:color w:val="000000" w:themeColor="text1"/>
              </w:rPr>
            </w:pPr>
            <w:r>
              <w:rPr>
                <w:color w:val="000000" w:themeColor="text1"/>
              </w:rPr>
              <w:t>Bei allen Vergabeverfahren sind auf Verlangen der Bieter, die nicht für den Zuschlag berücksichtigt worden sind, die Merkmale und Vorteile des erfolgreichen Angebots sowie der Name des erfolgreichen Bieters mitzuteilen.</w:t>
            </w:r>
          </w:p>
          <w:p>
            <w:pPr>
              <w:pStyle w:val="TableParagraph"/>
              <w:spacing w:before="3" w:line="276" w:lineRule="auto"/>
              <w:ind w:left="0"/>
              <w:rPr>
                <w:b/>
                <w:color w:val="000000" w:themeColor="text1"/>
              </w:rPr>
            </w:pPr>
          </w:p>
          <w:p>
            <w:pPr>
              <w:pStyle w:val="TableParagraph"/>
              <w:tabs>
                <w:tab w:val="left" w:pos="1408"/>
                <w:tab w:val="left" w:pos="4219"/>
              </w:tabs>
              <w:spacing w:line="276" w:lineRule="auto"/>
              <w:ind w:right="96"/>
              <w:jc w:val="both"/>
              <w:rPr>
                <w:color w:val="000000" w:themeColor="text1"/>
              </w:rPr>
            </w:pPr>
            <w:r>
              <w:rPr>
                <w:color w:val="000000" w:themeColor="text1"/>
              </w:rPr>
              <w:t xml:space="preserve">Nach Durchführung einer Beschränkten Ausschreibung ohne Teilnahmewettbewerb oder einer Verhandlungsvergabe </w:t>
            </w:r>
            <w:r>
              <w:rPr>
                <w:color w:val="000000" w:themeColor="text1"/>
                <w:spacing w:val="-4"/>
              </w:rPr>
              <w:t xml:space="preserve">ohne </w:t>
            </w:r>
            <w:r>
              <w:rPr>
                <w:color w:val="000000" w:themeColor="text1"/>
              </w:rPr>
              <w:t>Teilnahmewettbewerb jeweils ab 25.000 Euro ohne Umsatzsteuer werden für die Dauer von drei Monaten folgende Informationen ex post bekanntgegeben:</w:t>
            </w:r>
          </w:p>
          <w:p>
            <w:pPr>
              <w:pStyle w:val="TableParagraph"/>
              <w:numPr>
                <w:ilvl w:val="0"/>
                <w:numId w:val="5"/>
              </w:numPr>
              <w:tabs>
                <w:tab w:val="left" w:pos="1408"/>
                <w:tab w:val="left" w:pos="4219"/>
              </w:tabs>
              <w:spacing w:line="276" w:lineRule="auto"/>
              <w:ind w:right="96"/>
              <w:jc w:val="both"/>
              <w:rPr>
                <w:color w:val="000000" w:themeColor="text1"/>
              </w:rPr>
            </w:pPr>
            <w:r>
              <w:rPr>
                <w:color w:val="000000" w:themeColor="text1"/>
              </w:rPr>
              <w:t>Adressdaten des Auftraggebers und dessen Beschaffungsstelle sowie deren</w:t>
            </w:r>
          </w:p>
          <w:p>
            <w:pPr>
              <w:pStyle w:val="TableParagraph"/>
              <w:numPr>
                <w:ilvl w:val="0"/>
                <w:numId w:val="5"/>
              </w:numPr>
              <w:tabs>
                <w:tab w:val="left" w:pos="1408"/>
                <w:tab w:val="left" w:pos="4219"/>
              </w:tabs>
              <w:spacing w:line="276" w:lineRule="auto"/>
              <w:ind w:right="96"/>
              <w:jc w:val="both"/>
              <w:rPr>
                <w:color w:val="000000" w:themeColor="text1"/>
              </w:rPr>
            </w:pPr>
            <w:r>
              <w:rPr>
                <w:color w:val="000000" w:themeColor="text1"/>
              </w:rPr>
              <w:t>Adressdaten,</w:t>
            </w:r>
          </w:p>
          <w:p>
            <w:pPr>
              <w:pStyle w:val="TableParagraph"/>
              <w:numPr>
                <w:ilvl w:val="0"/>
                <w:numId w:val="5"/>
              </w:numPr>
              <w:tabs>
                <w:tab w:val="left" w:pos="1408"/>
                <w:tab w:val="left" w:pos="4219"/>
              </w:tabs>
              <w:spacing w:line="276" w:lineRule="auto"/>
              <w:ind w:right="96"/>
              <w:jc w:val="both"/>
              <w:rPr>
                <w:color w:val="000000" w:themeColor="text1"/>
              </w:rPr>
            </w:pPr>
            <w:r>
              <w:rPr>
                <w:color w:val="000000" w:themeColor="text1"/>
              </w:rPr>
              <w:t xml:space="preserve">Name des beauftragten Unternehmens; soweit es sich um eine natürliche </w:t>
            </w:r>
            <w:r>
              <w:rPr>
                <w:color w:val="000000" w:themeColor="text1"/>
              </w:rPr>
              <w:lastRenderedPageBreak/>
              <w:t>Person</w:t>
            </w:r>
          </w:p>
          <w:p>
            <w:pPr>
              <w:pStyle w:val="TableParagraph"/>
              <w:numPr>
                <w:ilvl w:val="0"/>
                <w:numId w:val="5"/>
              </w:numPr>
              <w:tabs>
                <w:tab w:val="left" w:pos="1408"/>
                <w:tab w:val="left" w:pos="4219"/>
              </w:tabs>
              <w:spacing w:line="276" w:lineRule="auto"/>
              <w:ind w:right="96"/>
              <w:jc w:val="both"/>
              <w:rPr>
                <w:color w:val="000000" w:themeColor="text1"/>
              </w:rPr>
            </w:pPr>
            <w:r>
              <w:rPr>
                <w:color w:val="000000" w:themeColor="text1"/>
              </w:rPr>
              <w:t>handelt, ist deren Einwilligung einzuholen oder die Angabe zu anonymisieren,</w:t>
            </w:r>
          </w:p>
          <w:p>
            <w:pPr>
              <w:pStyle w:val="TableParagraph"/>
              <w:numPr>
                <w:ilvl w:val="0"/>
                <w:numId w:val="5"/>
              </w:numPr>
              <w:tabs>
                <w:tab w:val="left" w:pos="1408"/>
                <w:tab w:val="left" w:pos="4219"/>
              </w:tabs>
              <w:spacing w:line="276" w:lineRule="auto"/>
              <w:ind w:right="96"/>
              <w:jc w:val="both"/>
              <w:rPr>
                <w:color w:val="000000" w:themeColor="text1"/>
              </w:rPr>
            </w:pPr>
            <w:r>
              <w:rPr>
                <w:color w:val="000000" w:themeColor="text1"/>
              </w:rPr>
              <w:t>Vergabeart,</w:t>
            </w:r>
          </w:p>
          <w:p>
            <w:pPr>
              <w:pStyle w:val="TableParagraph"/>
              <w:numPr>
                <w:ilvl w:val="0"/>
                <w:numId w:val="5"/>
              </w:numPr>
              <w:tabs>
                <w:tab w:val="left" w:pos="1408"/>
                <w:tab w:val="left" w:pos="4219"/>
              </w:tabs>
              <w:spacing w:line="276" w:lineRule="auto"/>
              <w:ind w:right="96"/>
              <w:jc w:val="both"/>
              <w:rPr>
                <w:color w:val="000000" w:themeColor="text1"/>
              </w:rPr>
            </w:pPr>
            <w:r>
              <w:rPr>
                <w:color w:val="000000" w:themeColor="text1"/>
              </w:rPr>
              <w:t>Art und Umfang der Leistung,</w:t>
            </w:r>
          </w:p>
          <w:p>
            <w:pPr>
              <w:pStyle w:val="TableParagraph"/>
              <w:numPr>
                <w:ilvl w:val="0"/>
                <w:numId w:val="5"/>
              </w:numPr>
              <w:tabs>
                <w:tab w:val="left" w:pos="1408"/>
                <w:tab w:val="left" w:pos="4219"/>
              </w:tabs>
              <w:spacing w:line="276" w:lineRule="auto"/>
              <w:ind w:right="96"/>
              <w:jc w:val="both"/>
            </w:pPr>
            <w:r>
              <w:rPr>
                <w:color w:val="000000" w:themeColor="text1"/>
              </w:rPr>
              <w:t>Zeitraum der Leistungserbringung.</w:t>
            </w:r>
          </w:p>
        </w:tc>
      </w:tr>
    </w:tbl>
    <w:p>
      <w:pPr>
        <w:spacing w:after="160"/>
        <w:rPr>
          <w:rFonts w:ascii="Arial" w:eastAsiaTheme="minorHAnsi" w:hAnsi="Arial" w:cs="Arial"/>
        </w:rPr>
      </w:pPr>
    </w:p>
    <w:p>
      <w:pPr>
        <w:spacing w:before="77"/>
        <w:ind w:left="397" w:right="388"/>
        <w:jc w:val="both"/>
        <w:rPr>
          <w:rFonts w:ascii="Arial" w:hAnsi="Arial" w:cs="Arial"/>
          <w:b/>
        </w:rPr>
      </w:pPr>
      <w:r>
        <w:rPr>
          <w:rFonts w:ascii="Arial" w:eastAsiaTheme="minorHAnsi" w:hAnsi="Arial" w:cs="Arial"/>
        </w:rPr>
        <w:br w:type="page"/>
      </w:r>
    </w:p>
    <w:p>
      <w:pPr>
        <w:pStyle w:val="Titel"/>
        <w:spacing w:line="276" w:lineRule="auto"/>
        <w:contextualSpacing/>
        <w:jc w:val="both"/>
        <w:rPr>
          <w:rFonts w:ascii="Arial" w:hAnsi="Arial" w:cs="Arial"/>
        </w:rPr>
      </w:pPr>
      <w:r>
        <w:rPr>
          <w:rFonts w:ascii="Arial" w:hAnsi="Arial" w:cs="Arial"/>
          <w:noProof/>
        </w:rPr>
        <w:lastRenderedPageBreak/>
        <w:t xml:space="preserve">511 </w:t>
      </w:r>
      <w:r>
        <w:rPr>
          <w:rFonts w:ascii="Arial" w:hAnsi="Arial" w:cs="Arial"/>
        </w:rPr>
        <w:t>Bewerbungs-</w:t>
      </w:r>
      <w:r>
        <w:rPr>
          <w:rFonts w:ascii="Arial" w:hAnsi="Arial" w:cs="Arial"/>
          <w:spacing w:val="-8"/>
        </w:rPr>
        <w:t xml:space="preserve"> </w:t>
      </w:r>
      <w:r>
        <w:rPr>
          <w:rFonts w:ascii="Arial" w:hAnsi="Arial" w:cs="Arial"/>
        </w:rPr>
        <w:t>und</w:t>
      </w:r>
      <w:r>
        <w:rPr>
          <w:rFonts w:ascii="Arial" w:hAnsi="Arial" w:cs="Arial"/>
          <w:spacing w:val="-8"/>
        </w:rPr>
        <w:t xml:space="preserve"> </w:t>
      </w:r>
      <w:r>
        <w:rPr>
          <w:rFonts w:ascii="Arial" w:hAnsi="Arial" w:cs="Arial"/>
        </w:rPr>
        <w:t>Vergabebedingungen</w:t>
      </w:r>
      <w:r>
        <w:rPr>
          <w:rFonts w:ascii="Arial" w:hAnsi="Arial" w:cs="Arial"/>
          <w:spacing w:val="-8"/>
        </w:rPr>
        <w:t xml:space="preserve"> </w:t>
      </w:r>
      <w:r>
        <w:rPr>
          <w:rFonts w:ascii="Arial" w:hAnsi="Arial" w:cs="Arial"/>
        </w:rPr>
        <w:t>der</w:t>
      </w:r>
      <w:r>
        <w:rPr>
          <w:rFonts w:ascii="Arial" w:hAnsi="Arial" w:cs="Arial"/>
          <w:spacing w:val="-8"/>
        </w:rPr>
        <w:t xml:space="preserve"> Jobcenter Wuppertal AöR</w:t>
      </w:r>
      <w:r>
        <w:rPr>
          <w:rFonts w:ascii="Arial" w:hAnsi="Arial" w:cs="Arial"/>
        </w:rPr>
        <w:t xml:space="preserve"> für die Vergabe öffentlicher Liefer- und Dienstleistungsaufträge</w:t>
      </w:r>
    </w:p>
    <w:p>
      <w:pPr>
        <w:pStyle w:val="Textkrper"/>
        <w:spacing w:line="276" w:lineRule="auto"/>
        <w:contextualSpacing/>
        <w:jc w:val="both"/>
        <w:rPr>
          <w:b/>
          <w:sz w:val="22"/>
          <w:szCs w:val="22"/>
        </w:rPr>
      </w:pPr>
    </w:p>
    <w:p>
      <w:pPr>
        <w:pStyle w:val="berschrift1"/>
        <w:numPr>
          <w:ilvl w:val="0"/>
          <w:numId w:val="2"/>
        </w:numPr>
        <w:spacing w:before="0" w:after="0"/>
        <w:contextualSpacing/>
        <w:rPr>
          <w:rFonts w:cs="Arial"/>
          <w:sz w:val="22"/>
          <w:szCs w:val="22"/>
        </w:rPr>
      </w:pPr>
      <w:r>
        <w:rPr>
          <w:rFonts w:cs="Arial"/>
          <w:sz w:val="22"/>
          <w:szCs w:val="22"/>
        </w:rPr>
        <w:t>Allgemeines</w:t>
      </w:r>
    </w:p>
    <w:p>
      <w:pPr>
        <w:spacing w:after="0"/>
        <w:contextualSpacing/>
        <w:jc w:val="both"/>
        <w:rPr>
          <w:rFonts w:ascii="Arial" w:hAnsi="Arial" w:cs="Arial"/>
        </w:rPr>
      </w:pPr>
    </w:p>
    <w:p>
      <w:pPr>
        <w:pStyle w:val="Listenabsatz"/>
        <w:numPr>
          <w:ilvl w:val="1"/>
          <w:numId w:val="2"/>
        </w:numPr>
        <w:spacing w:after="0"/>
        <w:jc w:val="both"/>
        <w:rPr>
          <w:rFonts w:ascii="Arial" w:hAnsi="Arial" w:cs="Arial"/>
        </w:rPr>
      </w:pPr>
      <w:r>
        <w:rPr>
          <w:rFonts w:ascii="Arial" w:hAnsi="Arial" w:cs="Arial"/>
        </w:rPr>
        <w:t xml:space="preserve">Der Auftraggeber verfährt nach der Unterschwellenvergabeordnung (UVgO) bzw. ab dem Schwellenwert nach § 106 GWB (EU-Vergabeverfahren) nach der Verordnung über die Vergabe öffentlicher Aufträge (VgV). Die gesetzlichen Bestimmungen können unter anderem hier eingesehen werden: </w:t>
      </w:r>
      <w:hyperlink r:id="rId13" w:history="1">
        <w:r>
          <w:rPr>
            <w:rStyle w:val="Hyperlink"/>
            <w:rFonts w:ascii="Arial" w:hAnsi="Arial" w:cs="Arial"/>
          </w:rPr>
          <w:t>https://www.vergabevorschriften.de/</w:t>
        </w:r>
      </w:hyperlink>
    </w:p>
    <w:p>
      <w:pPr>
        <w:pStyle w:val="Listenabsatz"/>
        <w:spacing w:after="0"/>
        <w:ind w:left="792"/>
        <w:jc w:val="both"/>
        <w:rPr>
          <w:rFonts w:ascii="Arial" w:hAnsi="Arial" w:cs="Arial"/>
        </w:rPr>
      </w:pPr>
    </w:p>
    <w:p>
      <w:pPr>
        <w:pStyle w:val="Listenabsatz"/>
        <w:numPr>
          <w:ilvl w:val="1"/>
          <w:numId w:val="2"/>
        </w:numPr>
        <w:spacing w:after="0"/>
        <w:jc w:val="both"/>
        <w:rPr>
          <w:rFonts w:ascii="Arial" w:hAnsi="Arial" w:cs="Arial"/>
        </w:rPr>
      </w:pPr>
      <w:r>
        <w:rPr>
          <w:rFonts w:ascii="Arial" w:hAnsi="Arial" w:cs="Arial"/>
        </w:rPr>
        <w:t>Andere bundesrechtliche Vorschriften bleiben unberührt.</w:t>
      </w:r>
    </w:p>
    <w:p>
      <w:pPr>
        <w:spacing w:after="0"/>
        <w:jc w:val="both"/>
        <w:rPr>
          <w:rFonts w:ascii="Arial" w:hAnsi="Arial" w:cs="Arial"/>
        </w:rPr>
      </w:pPr>
    </w:p>
    <w:p>
      <w:pPr>
        <w:pStyle w:val="Listenabsatz"/>
        <w:numPr>
          <w:ilvl w:val="1"/>
          <w:numId w:val="2"/>
        </w:numPr>
        <w:spacing w:after="0"/>
        <w:jc w:val="both"/>
        <w:rPr>
          <w:rFonts w:ascii="Arial" w:hAnsi="Arial" w:cs="Arial"/>
        </w:rPr>
      </w:pPr>
      <w:r>
        <w:rPr>
          <w:rFonts w:ascii="Arial" w:hAnsi="Arial" w:cs="Arial"/>
        </w:rPr>
        <w:t>Zur Nachprüfung behaupteter Verstöße gegen diese Vergabebestimmungen kann sich der Bewerber bzw. Bieter in diesen Verfahren an die in den Vergabeunterlagen genannte Vergabekammer wenden.</w:t>
      </w:r>
    </w:p>
    <w:p>
      <w:pPr>
        <w:pStyle w:val="Textkrper"/>
        <w:spacing w:line="276" w:lineRule="auto"/>
        <w:contextualSpacing/>
        <w:jc w:val="both"/>
        <w:rPr>
          <w:sz w:val="22"/>
          <w:szCs w:val="22"/>
        </w:rPr>
      </w:pPr>
    </w:p>
    <w:p>
      <w:pPr>
        <w:pStyle w:val="Textkrper"/>
        <w:spacing w:line="276" w:lineRule="auto"/>
        <w:contextualSpacing/>
        <w:jc w:val="both"/>
        <w:rPr>
          <w:sz w:val="22"/>
          <w:szCs w:val="22"/>
        </w:rPr>
      </w:pPr>
    </w:p>
    <w:p>
      <w:pPr>
        <w:pStyle w:val="berschrift1"/>
        <w:numPr>
          <w:ilvl w:val="0"/>
          <w:numId w:val="2"/>
        </w:numPr>
        <w:spacing w:before="0" w:after="0"/>
        <w:contextualSpacing/>
        <w:rPr>
          <w:rFonts w:cs="Arial"/>
          <w:sz w:val="22"/>
          <w:szCs w:val="22"/>
        </w:rPr>
      </w:pPr>
      <w:r>
        <w:rPr>
          <w:rFonts w:cs="Arial"/>
          <w:sz w:val="22"/>
          <w:szCs w:val="22"/>
        </w:rPr>
        <w:t>Angebotsbedingungen</w:t>
      </w:r>
    </w:p>
    <w:p>
      <w:pPr>
        <w:rPr>
          <w:rFonts w:ascii="Arial" w:hAnsi="Arial" w:cs="Arial"/>
        </w:rPr>
      </w:pPr>
    </w:p>
    <w:p>
      <w:pPr>
        <w:pStyle w:val="Listenabsatz"/>
        <w:numPr>
          <w:ilvl w:val="1"/>
          <w:numId w:val="2"/>
        </w:numPr>
        <w:spacing w:after="0"/>
        <w:jc w:val="both"/>
        <w:rPr>
          <w:rFonts w:ascii="Arial" w:hAnsi="Arial" w:cs="Arial"/>
        </w:rPr>
      </w:pPr>
      <w:r>
        <w:rPr>
          <w:rFonts w:ascii="Arial" w:hAnsi="Arial" w:cs="Arial"/>
        </w:rPr>
        <w:t>Für</w:t>
      </w:r>
      <w:r>
        <w:rPr>
          <w:rFonts w:ascii="Arial" w:hAnsi="Arial" w:cs="Arial"/>
          <w:spacing w:val="-4"/>
        </w:rPr>
        <w:t xml:space="preserve"> </w:t>
      </w:r>
      <w:r>
        <w:rPr>
          <w:rFonts w:ascii="Arial" w:hAnsi="Arial" w:cs="Arial"/>
        </w:rPr>
        <w:t>das</w:t>
      </w:r>
      <w:r>
        <w:rPr>
          <w:rFonts w:ascii="Arial" w:hAnsi="Arial" w:cs="Arial"/>
          <w:spacing w:val="-4"/>
        </w:rPr>
        <w:t xml:space="preserve"> </w:t>
      </w:r>
      <w:r>
        <w:rPr>
          <w:rFonts w:ascii="Arial" w:hAnsi="Arial" w:cs="Arial"/>
        </w:rPr>
        <w:t>Angebot</w:t>
      </w:r>
      <w:r>
        <w:rPr>
          <w:rFonts w:ascii="Arial" w:hAnsi="Arial" w:cs="Arial"/>
          <w:spacing w:val="-4"/>
        </w:rPr>
        <w:t xml:space="preserve"> </w:t>
      </w:r>
      <w:r>
        <w:rPr>
          <w:rFonts w:ascii="Arial" w:hAnsi="Arial" w:cs="Arial"/>
        </w:rPr>
        <w:t>sind</w:t>
      </w:r>
      <w:r>
        <w:rPr>
          <w:rFonts w:ascii="Arial" w:hAnsi="Arial" w:cs="Arial"/>
          <w:spacing w:val="-4"/>
        </w:rPr>
        <w:t xml:space="preserve"> </w:t>
      </w:r>
      <w:r>
        <w:rPr>
          <w:rFonts w:ascii="Arial" w:hAnsi="Arial" w:cs="Arial"/>
        </w:rPr>
        <w:t>die</w:t>
      </w:r>
      <w:r>
        <w:rPr>
          <w:rFonts w:ascii="Arial" w:hAnsi="Arial" w:cs="Arial"/>
          <w:spacing w:val="-4"/>
        </w:rPr>
        <w:t xml:space="preserve"> </w:t>
      </w:r>
      <w:r>
        <w:rPr>
          <w:rFonts w:ascii="Arial" w:hAnsi="Arial" w:cs="Arial"/>
        </w:rPr>
        <w:t>vom</w:t>
      </w:r>
      <w:r>
        <w:rPr>
          <w:rFonts w:ascii="Arial" w:hAnsi="Arial" w:cs="Arial"/>
          <w:spacing w:val="-4"/>
        </w:rPr>
        <w:t xml:space="preserve"> </w:t>
      </w:r>
      <w:r>
        <w:rPr>
          <w:rFonts w:ascii="Arial" w:hAnsi="Arial" w:cs="Arial"/>
        </w:rPr>
        <w:t>Auftraggeber</w:t>
      </w:r>
      <w:r>
        <w:rPr>
          <w:rFonts w:ascii="Arial" w:hAnsi="Arial" w:cs="Arial"/>
          <w:spacing w:val="-4"/>
        </w:rPr>
        <w:t xml:space="preserve"> </w:t>
      </w:r>
      <w:r>
        <w:rPr>
          <w:rFonts w:ascii="Arial" w:hAnsi="Arial" w:cs="Arial"/>
        </w:rPr>
        <w:t>für</w:t>
      </w:r>
      <w:r>
        <w:rPr>
          <w:rFonts w:ascii="Arial" w:hAnsi="Arial" w:cs="Arial"/>
          <w:spacing w:val="-4"/>
        </w:rPr>
        <w:t xml:space="preserve"> </w:t>
      </w:r>
      <w:r>
        <w:rPr>
          <w:rFonts w:ascii="Arial" w:hAnsi="Arial" w:cs="Arial"/>
        </w:rPr>
        <w:t>das</w:t>
      </w:r>
      <w:r>
        <w:rPr>
          <w:rFonts w:ascii="Arial" w:hAnsi="Arial" w:cs="Arial"/>
          <w:spacing w:val="-4"/>
        </w:rPr>
        <w:t xml:space="preserve"> </w:t>
      </w:r>
      <w:r>
        <w:rPr>
          <w:rFonts w:ascii="Arial" w:hAnsi="Arial" w:cs="Arial"/>
        </w:rPr>
        <w:t>Vergabeverfahren</w:t>
      </w:r>
      <w:r>
        <w:rPr>
          <w:rFonts w:ascii="Arial" w:hAnsi="Arial" w:cs="Arial"/>
          <w:spacing w:val="-4"/>
        </w:rPr>
        <w:t xml:space="preserve"> </w:t>
      </w:r>
      <w:r>
        <w:rPr>
          <w:rFonts w:ascii="Arial" w:hAnsi="Arial" w:cs="Arial"/>
        </w:rPr>
        <w:t>zur</w:t>
      </w:r>
      <w:r>
        <w:rPr>
          <w:rFonts w:ascii="Arial" w:hAnsi="Arial" w:cs="Arial"/>
          <w:spacing w:val="-4"/>
        </w:rPr>
        <w:t xml:space="preserve"> </w:t>
      </w:r>
      <w:r>
        <w:rPr>
          <w:rFonts w:ascii="Arial" w:hAnsi="Arial" w:cs="Arial"/>
        </w:rPr>
        <w:t>Verfügung</w:t>
      </w:r>
      <w:r>
        <w:rPr>
          <w:rFonts w:ascii="Arial" w:hAnsi="Arial" w:cs="Arial"/>
          <w:spacing w:val="-4"/>
        </w:rPr>
        <w:t xml:space="preserve"> </w:t>
      </w:r>
      <w:r>
        <w:rPr>
          <w:rFonts w:ascii="Arial" w:hAnsi="Arial" w:cs="Arial"/>
        </w:rPr>
        <w:t>gestellten Formulare zu benutzen.</w:t>
      </w:r>
    </w:p>
    <w:p>
      <w:pPr>
        <w:pStyle w:val="Textkrper"/>
        <w:spacing w:line="276" w:lineRule="auto"/>
        <w:contextualSpacing/>
        <w:jc w:val="both"/>
        <w:rPr>
          <w:sz w:val="22"/>
          <w:szCs w:val="22"/>
        </w:rPr>
      </w:pPr>
    </w:p>
    <w:p>
      <w:pPr>
        <w:pStyle w:val="Listenabsatz"/>
        <w:numPr>
          <w:ilvl w:val="1"/>
          <w:numId w:val="2"/>
        </w:numPr>
        <w:spacing w:after="0"/>
        <w:jc w:val="both"/>
        <w:rPr>
          <w:rFonts w:ascii="Arial" w:hAnsi="Arial" w:cs="Arial"/>
        </w:rPr>
      </w:pPr>
      <w:r>
        <w:rPr>
          <w:rFonts w:ascii="Arial" w:hAnsi="Arial" w:cs="Arial"/>
        </w:rPr>
        <w:t>Enthalten die Vergabeunterlagen nach Auffassung des Unternehmens Unklarheiten, Unvollständigkeiten</w:t>
      </w:r>
      <w:r>
        <w:rPr>
          <w:rFonts w:ascii="Arial" w:hAnsi="Arial" w:cs="Arial"/>
          <w:spacing w:val="-5"/>
        </w:rPr>
        <w:t xml:space="preserve"> </w:t>
      </w:r>
      <w:r>
        <w:rPr>
          <w:rFonts w:ascii="Arial" w:hAnsi="Arial" w:cs="Arial"/>
        </w:rPr>
        <w:t>oder</w:t>
      </w:r>
      <w:r>
        <w:rPr>
          <w:rFonts w:ascii="Arial" w:hAnsi="Arial" w:cs="Arial"/>
          <w:spacing w:val="-5"/>
        </w:rPr>
        <w:t xml:space="preserve"> </w:t>
      </w:r>
      <w:r>
        <w:rPr>
          <w:rFonts w:ascii="Arial" w:hAnsi="Arial" w:cs="Arial"/>
        </w:rPr>
        <w:t>Fehler,</w:t>
      </w:r>
      <w:r>
        <w:rPr>
          <w:rFonts w:ascii="Arial" w:hAnsi="Arial" w:cs="Arial"/>
          <w:spacing w:val="-5"/>
        </w:rPr>
        <w:t xml:space="preserve"> </w:t>
      </w:r>
      <w:r>
        <w:rPr>
          <w:rFonts w:ascii="Arial" w:hAnsi="Arial" w:cs="Arial"/>
        </w:rPr>
        <w:t>so</w:t>
      </w:r>
      <w:r>
        <w:rPr>
          <w:rFonts w:ascii="Arial" w:hAnsi="Arial" w:cs="Arial"/>
          <w:spacing w:val="-5"/>
        </w:rPr>
        <w:t xml:space="preserve"> </w:t>
      </w:r>
      <w:r>
        <w:rPr>
          <w:rFonts w:ascii="Arial" w:hAnsi="Arial" w:cs="Arial"/>
        </w:rPr>
        <w:t>hat</w:t>
      </w:r>
      <w:r>
        <w:rPr>
          <w:rFonts w:ascii="Arial" w:hAnsi="Arial" w:cs="Arial"/>
          <w:spacing w:val="-5"/>
        </w:rPr>
        <w:t xml:space="preserve"> </w:t>
      </w:r>
      <w:r>
        <w:rPr>
          <w:rFonts w:ascii="Arial" w:hAnsi="Arial" w:cs="Arial"/>
        </w:rPr>
        <w:t>es</w:t>
      </w:r>
      <w:r>
        <w:rPr>
          <w:rFonts w:ascii="Arial" w:hAnsi="Arial" w:cs="Arial"/>
          <w:spacing w:val="-5"/>
        </w:rPr>
        <w:t xml:space="preserve"> </w:t>
      </w:r>
      <w:r>
        <w:rPr>
          <w:rFonts w:ascii="Arial" w:hAnsi="Arial" w:cs="Arial"/>
        </w:rPr>
        <w:t>unverzüglich</w:t>
      </w:r>
      <w:r>
        <w:rPr>
          <w:rFonts w:ascii="Arial" w:hAnsi="Arial" w:cs="Arial"/>
          <w:spacing w:val="-5"/>
        </w:rPr>
        <w:t xml:space="preserve"> </w:t>
      </w:r>
      <w:r>
        <w:rPr>
          <w:rFonts w:ascii="Arial" w:hAnsi="Arial" w:cs="Arial"/>
        </w:rPr>
        <w:t>die</w:t>
      </w:r>
      <w:r>
        <w:rPr>
          <w:rFonts w:ascii="Arial" w:hAnsi="Arial" w:cs="Arial"/>
          <w:spacing w:val="-5"/>
        </w:rPr>
        <w:t xml:space="preserve"> </w:t>
      </w:r>
      <w:r>
        <w:rPr>
          <w:rFonts w:ascii="Arial" w:hAnsi="Arial" w:cs="Arial"/>
        </w:rPr>
        <w:t>Vergabestelle</w:t>
      </w:r>
      <w:r>
        <w:rPr>
          <w:rFonts w:ascii="Arial" w:hAnsi="Arial" w:cs="Arial"/>
          <w:spacing w:val="-5"/>
        </w:rPr>
        <w:t xml:space="preserve"> </w:t>
      </w:r>
      <w:r>
        <w:rPr>
          <w:rFonts w:ascii="Arial" w:hAnsi="Arial" w:cs="Arial"/>
        </w:rPr>
        <w:t>vor</w:t>
      </w:r>
      <w:r>
        <w:rPr>
          <w:rFonts w:ascii="Arial" w:hAnsi="Arial" w:cs="Arial"/>
          <w:spacing w:val="-5"/>
        </w:rPr>
        <w:t xml:space="preserve"> </w:t>
      </w:r>
      <w:r>
        <w:rPr>
          <w:rFonts w:ascii="Arial" w:hAnsi="Arial" w:cs="Arial"/>
        </w:rPr>
        <w:t>Angebotsabgabe</w:t>
      </w:r>
      <w:r>
        <w:rPr>
          <w:rFonts w:ascii="Arial" w:hAnsi="Arial" w:cs="Arial"/>
          <w:spacing w:val="-5"/>
        </w:rPr>
        <w:t xml:space="preserve"> </w:t>
      </w:r>
      <w:r>
        <w:rPr>
          <w:rFonts w:ascii="Arial" w:hAnsi="Arial" w:cs="Arial"/>
        </w:rPr>
        <w:t xml:space="preserve">darauf </w:t>
      </w:r>
      <w:r>
        <w:rPr>
          <w:rFonts w:ascii="Arial" w:hAnsi="Arial" w:cs="Arial"/>
          <w:spacing w:val="-2"/>
        </w:rPr>
        <w:t>hinzuweisen.</w:t>
      </w:r>
    </w:p>
    <w:p>
      <w:pPr>
        <w:pStyle w:val="Textkrper"/>
        <w:spacing w:line="276" w:lineRule="auto"/>
        <w:contextualSpacing/>
        <w:jc w:val="both"/>
        <w:rPr>
          <w:sz w:val="22"/>
          <w:szCs w:val="22"/>
        </w:rPr>
      </w:pPr>
    </w:p>
    <w:p>
      <w:pPr>
        <w:pStyle w:val="Listenabsatz"/>
        <w:numPr>
          <w:ilvl w:val="1"/>
          <w:numId w:val="2"/>
        </w:numPr>
        <w:spacing w:after="0"/>
        <w:jc w:val="both"/>
        <w:rPr>
          <w:rFonts w:ascii="Arial" w:hAnsi="Arial" w:cs="Arial"/>
        </w:rPr>
      </w:pPr>
      <w:r>
        <w:rPr>
          <w:rFonts w:ascii="Arial" w:hAnsi="Arial" w:cs="Arial"/>
        </w:rPr>
        <w:t>Das Angebot muss vollständig sein; es muss die Preise und alle geforderten Angaben und Erklärungen</w:t>
      </w:r>
      <w:r>
        <w:rPr>
          <w:rFonts w:ascii="Arial" w:hAnsi="Arial" w:cs="Arial"/>
          <w:spacing w:val="-4"/>
        </w:rPr>
        <w:t xml:space="preserve"> </w:t>
      </w:r>
      <w:r>
        <w:rPr>
          <w:rFonts w:ascii="Arial" w:hAnsi="Arial" w:cs="Arial"/>
        </w:rPr>
        <w:t>enthalten;</w:t>
      </w:r>
      <w:r>
        <w:rPr>
          <w:rFonts w:ascii="Arial" w:hAnsi="Arial" w:cs="Arial"/>
          <w:spacing w:val="-4"/>
        </w:rPr>
        <w:t xml:space="preserve"> </w:t>
      </w:r>
      <w:r>
        <w:rPr>
          <w:rFonts w:ascii="Arial" w:hAnsi="Arial" w:cs="Arial"/>
        </w:rPr>
        <w:t>die</w:t>
      </w:r>
      <w:r>
        <w:rPr>
          <w:rFonts w:ascii="Arial" w:hAnsi="Arial" w:cs="Arial"/>
          <w:spacing w:val="-4"/>
        </w:rPr>
        <w:t xml:space="preserve"> </w:t>
      </w:r>
      <w:r>
        <w:rPr>
          <w:rFonts w:ascii="Arial" w:hAnsi="Arial" w:cs="Arial"/>
        </w:rPr>
        <w:t>Möglichkeit</w:t>
      </w:r>
      <w:r>
        <w:rPr>
          <w:rFonts w:ascii="Arial" w:hAnsi="Arial" w:cs="Arial"/>
          <w:spacing w:val="-4"/>
        </w:rPr>
        <w:t xml:space="preserve"> </w:t>
      </w:r>
      <w:r>
        <w:rPr>
          <w:rFonts w:ascii="Arial" w:hAnsi="Arial" w:cs="Arial"/>
        </w:rPr>
        <w:t>zu</w:t>
      </w:r>
      <w:r>
        <w:rPr>
          <w:rFonts w:ascii="Arial" w:hAnsi="Arial" w:cs="Arial"/>
          <w:spacing w:val="-4"/>
        </w:rPr>
        <w:t xml:space="preserve"> </w:t>
      </w:r>
      <w:r>
        <w:rPr>
          <w:rFonts w:ascii="Arial" w:hAnsi="Arial" w:cs="Arial"/>
        </w:rPr>
        <w:t>einer</w:t>
      </w:r>
      <w:r>
        <w:rPr>
          <w:rFonts w:ascii="Arial" w:hAnsi="Arial" w:cs="Arial"/>
          <w:spacing w:val="-4"/>
        </w:rPr>
        <w:t xml:space="preserve"> </w:t>
      </w:r>
      <w:r>
        <w:rPr>
          <w:rFonts w:ascii="Arial" w:hAnsi="Arial" w:cs="Arial"/>
        </w:rPr>
        <w:t>Nachforderung</w:t>
      </w:r>
      <w:r>
        <w:rPr>
          <w:rFonts w:ascii="Arial" w:hAnsi="Arial" w:cs="Arial"/>
          <w:spacing w:val="-4"/>
        </w:rPr>
        <w:t xml:space="preserve"> </w:t>
      </w:r>
      <w:r>
        <w:rPr>
          <w:rFonts w:ascii="Arial" w:hAnsi="Arial" w:cs="Arial"/>
        </w:rPr>
        <w:t>von</w:t>
      </w:r>
      <w:r>
        <w:rPr>
          <w:rFonts w:ascii="Arial" w:hAnsi="Arial" w:cs="Arial"/>
          <w:spacing w:val="-4"/>
        </w:rPr>
        <w:t xml:space="preserve"> </w:t>
      </w:r>
      <w:r>
        <w:rPr>
          <w:rFonts w:ascii="Arial" w:hAnsi="Arial" w:cs="Arial"/>
        </w:rPr>
        <w:t>Unterlagen</w:t>
      </w:r>
      <w:r>
        <w:rPr>
          <w:rFonts w:ascii="Arial" w:hAnsi="Arial" w:cs="Arial"/>
          <w:spacing w:val="-4"/>
        </w:rPr>
        <w:t xml:space="preserve"> </w:t>
      </w:r>
      <w:r>
        <w:rPr>
          <w:rFonts w:ascii="Arial" w:hAnsi="Arial" w:cs="Arial"/>
        </w:rPr>
        <w:t>im</w:t>
      </w:r>
      <w:r>
        <w:rPr>
          <w:rFonts w:ascii="Arial" w:hAnsi="Arial" w:cs="Arial"/>
          <w:spacing w:val="-4"/>
        </w:rPr>
        <w:t xml:space="preserve"> </w:t>
      </w:r>
      <w:r>
        <w:rPr>
          <w:rFonts w:ascii="Arial" w:hAnsi="Arial" w:cs="Arial"/>
        </w:rPr>
        <w:t>Sinne</w:t>
      </w:r>
      <w:r>
        <w:rPr>
          <w:rFonts w:ascii="Arial" w:hAnsi="Arial" w:cs="Arial"/>
          <w:spacing w:val="-4"/>
        </w:rPr>
        <w:t xml:space="preserve"> </w:t>
      </w:r>
      <w:r>
        <w:rPr>
          <w:rFonts w:ascii="Arial" w:hAnsi="Arial" w:cs="Arial"/>
        </w:rPr>
        <w:t>von</w:t>
      </w:r>
    </w:p>
    <w:p>
      <w:pPr>
        <w:pStyle w:val="Textkrper"/>
        <w:spacing w:line="276" w:lineRule="auto"/>
        <w:ind w:left="684"/>
        <w:contextualSpacing/>
        <w:jc w:val="both"/>
        <w:rPr>
          <w:sz w:val="22"/>
          <w:szCs w:val="22"/>
        </w:rPr>
      </w:pPr>
      <w:r>
        <w:rPr>
          <w:sz w:val="22"/>
          <w:szCs w:val="22"/>
        </w:rPr>
        <w:t>§</w:t>
      </w:r>
      <w:r>
        <w:rPr>
          <w:spacing w:val="-2"/>
          <w:sz w:val="22"/>
          <w:szCs w:val="22"/>
        </w:rPr>
        <w:t xml:space="preserve"> </w:t>
      </w:r>
      <w:r>
        <w:rPr>
          <w:sz w:val="22"/>
          <w:szCs w:val="22"/>
        </w:rPr>
        <w:t>41</w:t>
      </w:r>
      <w:r>
        <w:rPr>
          <w:spacing w:val="-2"/>
          <w:sz w:val="22"/>
          <w:szCs w:val="22"/>
        </w:rPr>
        <w:t xml:space="preserve"> </w:t>
      </w:r>
      <w:r>
        <w:rPr>
          <w:sz w:val="22"/>
          <w:szCs w:val="22"/>
        </w:rPr>
        <w:t>UVgO</w:t>
      </w:r>
      <w:r>
        <w:rPr>
          <w:spacing w:val="-2"/>
          <w:sz w:val="22"/>
          <w:szCs w:val="22"/>
        </w:rPr>
        <w:t xml:space="preserve"> und § 56 VgV </w:t>
      </w:r>
      <w:r>
        <w:rPr>
          <w:sz w:val="22"/>
          <w:szCs w:val="22"/>
        </w:rPr>
        <w:t>bleibt</w:t>
      </w:r>
      <w:r>
        <w:rPr>
          <w:spacing w:val="-2"/>
          <w:sz w:val="22"/>
          <w:szCs w:val="22"/>
        </w:rPr>
        <w:t xml:space="preserve"> unberührt.</w:t>
      </w:r>
    </w:p>
    <w:p>
      <w:pPr>
        <w:pStyle w:val="Textkrper"/>
        <w:spacing w:line="276" w:lineRule="auto"/>
        <w:contextualSpacing/>
        <w:jc w:val="both"/>
        <w:rPr>
          <w:sz w:val="22"/>
          <w:szCs w:val="22"/>
        </w:rPr>
      </w:pPr>
    </w:p>
    <w:p>
      <w:pPr>
        <w:pStyle w:val="Textkrper"/>
        <w:spacing w:line="276" w:lineRule="auto"/>
        <w:ind w:left="684"/>
        <w:contextualSpacing/>
        <w:jc w:val="both"/>
        <w:rPr>
          <w:sz w:val="22"/>
          <w:szCs w:val="22"/>
        </w:rPr>
      </w:pPr>
      <w:r>
        <w:rPr>
          <w:sz w:val="22"/>
          <w:szCs w:val="22"/>
        </w:rPr>
        <w:t>Änderungen</w:t>
      </w:r>
      <w:r>
        <w:rPr>
          <w:spacing w:val="-8"/>
          <w:sz w:val="22"/>
          <w:szCs w:val="22"/>
        </w:rPr>
        <w:t xml:space="preserve"> </w:t>
      </w:r>
      <w:r>
        <w:rPr>
          <w:sz w:val="22"/>
          <w:szCs w:val="22"/>
        </w:rPr>
        <w:t>des</w:t>
      </w:r>
      <w:r>
        <w:rPr>
          <w:spacing w:val="-7"/>
          <w:sz w:val="22"/>
          <w:szCs w:val="22"/>
        </w:rPr>
        <w:t xml:space="preserve"> </w:t>
      </w:r>
      <w:r>
        <w:rPr>
          <w:sz w:val="22"/>
          <w:szCs w:val="22"/>
        </w:rPr>
        <w:t>Bieters</w:t>
      </w:r>
      <w:r>
        <w:rPr>
          <w:spacing w:val="-7"/>
          <w:sz w:val="22"/>
          <w:szCs w:val="22"/>
        </w:rPr>
        <w:t xml:space="preserve"> </w:t>
      </w:r>
      <w:r>
        <w:rPr>
          <w:sz w:val="22"/>
          <w:szCs w:val="22"/>
        </w:rPr>
        <w:t>an</w:t>
      </w:r>
      <w:r>
        <w:rPr>
          <w:spacing w:val="-7"/>
          <w:sz w:val="22"/>
          <w:szCs w:val="22"/>
        </w:rPr>
        <w:t xml:space="preserve"> </w:t>
      </w:r>
      <w:r>
        <w:rPr>
          <w:sz w:val="22"/>
          <w:szCs w:val="22"/>
        </w:rPr>
        <w:t>seinen</w:t>
      </w:r>
      <w:r>
        <w:rPr>
          <w:spacing w:val="-8"/>
          <w:sz w:val="22"/>
          <w:szCs w:val="22"/>
        </w:rPr>
        <w:t xml:space="preserve"> </w:t>
      </w:r>
      <w:r>
        <w:rPr>
          <w:sz w:val="22"/>
          <w:szCs w:val="22"/>
        </w:rPr>
        <w:t>Eintragungen</w:t>
      </w:r>
      <w:r>
        <w:rPr>
          <w:spacing w:val="-7"/>
          <w:sz w:val="22"/>
          <w:szCs w:val="22"/>
        </w:rPr>
        <w:t xml:space="preserve"> </w:t>
      </w:r>
      <w:r>
        <w:rPr>
          <w:sz w:val="22"/>
          <w:szCs w:val="22"/>
        </w:rPr>
        <w:t>müssen</w:t>
      </w:r>
      <w:r>
        <w:rPr>
          <w:spacing w:val="-7"/>
          <w:sz w:val="22"/>
          <w:szCs w:val="22"/>
        </w:rPr>
        <w:t xml:space="preserve"> </w:t>
      </w:r>
      <w:r>
        <w:rPr>
          <w:sz w:val="22"/>
          <w:szCs w:val="22"/>
        </w:rPr>
        <w:t>zweifelsfrei</w:t>
      </w:r>
      <w:r>
        <w:rPr>
          <w:spacing w:val="-7"/>
          <w:sz w:val="22"/>
          <w:szCs w:val="22"/>
        </w:rPr>
        <w:t xml:space="preserve"> </w:t>
      </w:r>
      <w:r>
        <w:rPr>
          <w:spacing w:val="-2"/>
          <w:sz w:val="22"/>
          <w:szCs w:val="22"/>
        </w:rPr>
        <w:t>sein.</w:t>
      </w:r>
    </w:p>
    <w:p>
      <w:pPr>
        <w:pStyle w:val="Textkrper"/>
        <w:spacing w:line="276" w:lineRule="auto"/>
        <w:contextualSpacing/>
        <w:jc w:val="both"/>
        <w:rPr>
          <w:sz w:val="22"/>
          <w:szCs w:val="22"/>
        </w:rPr>
      </w:pPr>
    </w:p>
    <w:p>
      <w:pPr>
        <w:pStyle w:val="Textkrper"/>
        <w:spacing w:line="276" w:lineRule="auto"/>
        <w:ind w:left="684" w:right="262"/>
        <w:contextualSpacing/>
        <w:jc w:val="both"/>
        <w:rPr>
          <w:sz w:val="22"/>
          <w:szCs w:val="22"/>
        </w:rPr>
      </w:pPr>
      <w:r>
        <w:rPr>
          <w:sz w:val="22"/>
          <w:szCs w:val="22"/>
        </w:rPr>
        <w:t>Änderungen</w:t>
      </w:r>
      <w:r>
        <w:rPr>
          <w:spacing w:val="-6"/>
          <w:sz w:val="22"/>
          <w:szCs w:val="22"/>
        </w:rPr>
        <w:t xml:space="preserve"> </w:t>
      </w:r>
      <w:r>
        <w:rPr>
          <w:sz w:val="22"/>
          <w:szCs w:val="22"/>
        </w:rPr>
        <w:t>und</w:t>
      </w:r>
      <w:r>
        <w:rPr>
          <w:spacing w:val="-6"/>
          <w:sz w:val="22"/>
          <w:szCs w:val="22"/>
        </w:rPr>
        <w:t xml:space="preserve"> </w:t>
      </w:r>
      <w:r>
        <w:rPr>
          <w:sz w:val="22"/>
          <w:szCs w:val="22"/>
        </w:rPr>
        <w:t>Ergänzungen</w:t>
      </w:r>
      <w:r>
        <w:rPr>
          <w:spacing w:val="-6"/>
          <w:sz w:val="22"/>
          <w:szCs w:val="22"/>
        </w:rPr>
        <w:t xml:space="preserve"> </w:t>
      </w:r>
      <w:r>
        <w:rPr>
          <w:sz w:val="22"/>
          <w:szCs w:val="22"/>
        </w:rPr>
        <w:t>an</w:t>
      </w:r>
      <w:r>
        <w:rPr>
          <w:spacing w:val="-6"/>
          <w:sz w:val="22"/>
          <w:szCs w:val="22"/>
        </w:rPr>
        <w:t xml:space="preserve"> </w:t>
      </w:r>
      <w:r>
        <w:rPr>
          <w:sz w:val="22"/>
          <w:szCs w:val="22"/>
        </w:rPr>
        <w:t>den</w:t>
      </w:r>
      <w:r>
        <w:rPr>
          <w:spacing w:val="-6"/>
          <w:sz w:val="22"/>
          <w:szCs w:val="22"/>
        </w:rPr>
        <w:t xml:space="preserve"> </w:t>
      </w:r>
      <w:r>
        <w:rPr>
          <w:sz w:val="22"/>
          <w:szCs w:val="22"/>
        </w:rPr>
        <w:t>Vergabeunterlagen,</w:t>
      </w:r>
      <w:r>
        <w:rPr>
          <w:spacing w:val="-6"/>
          <w:sz w:val="22"/>
          <w:szCs w:val="22"/>
        </w:rPr>
        <w:t xml:space="preserve"> </w:t>
      </w:r>
      <w:r>
        <w:rPr>
          <w:sz w:val="22"/>
          <w:szCs w:val="22"/>
        </w:rPr>
        <w:t>insbesondere</w:t>
      </w:r>
      <w:r>
        <w:rPr>
          <w:spacing w:val="-6"/>
          <w:sz w:val="22"/>
          <w:szCs w:val="22"/>
        </w:rPr>
        <w:t xml:space="preserve"> </w:t>
      </w:r>
      <w:r>
        <w:rPr>
          <w:sz w:val="22"/>
          <w:szCs w:val="22"/>
        </w:rPr>
        <w:t>der</w:t>
      </w:r>
      <w:r>
        <w:rPr>
          <w:spacing w:val="-6"/>
          <w:sz w:val="22"/>
          <w:szCs w:val="22"/>
        </w:rPr>
        <w:t xml:space="preserve"> </w:t>
      </w:r>
      <w:r>
        <w:rPr>
          <w:sz w:val="22"/>
          <w:szCs w:val="22"/>
        </w:rPr>
        <w:t>Leistungsbeschreibung</w:t>
      </w:r>
      <w:r>
        <w:rPr>
          <w:spacing w:val="-2"/>
          <w:sz w:val="22"/>
          <w:szCs w:val="22"/>
        </w:rPr>
        <w:t xml:space="preserve"> </w:t>
      </w:r>
      <w:r>
        <w:rPr>
          <w:sz w:val="22"/>
          <w:szCs w:val="22"/>
        </w:rPr>
        <w:t>und</w:t>
      </w:r>
      <w:r>
        <w:rPr>
          <w:spacing w:val="-2"/>
          <w:sz w:val="22"/>
          <w:szCs w:val="22"/>
        </w:rPr>
        <w:t xml:space="preserve"> </w:t>
      </w:r>
      <w:r>
        <w:rPr>
          <w:sz w:val="22"/>
          <w:szCs w:val="22"/>
        </w:rPr>
        <w:t>Vertragsbedingungen</w:t>
      </w:r>
      <w:r>
        <w:rPr>
          <w:spacing w:val="-2"/>
          <w:sz w:val="22"/>
          <w:szCs w:val="22"/>
        </w:rPr>
        <w:t xml:space="preserve"> </w:t>
      </w:r>
      <w:r>
        <w:rPr>
          <w:sz w:val="22"/>
          <w:szCs w:val="22"/>
        </w:rPr>
        <w:t>sind</w:t>
      </w:r>
      <w:r>
        <w:rPr>
          <w:spacing w:val="-2"/>
          <w:sz w:val="22"/>
          <w:szCs w:val="22"/>
        </w:rPr>
        <w:t xml:space="preserve"> </w:t>
      </w:r>
      <w:r>
        <w:rPr>
          <w:sz w:val="22"/>
          <w:szCs w:val="22"/>
        </w:rPr>
        <w:t>unzulässig.</w:t>
      </w:r>
      <w:r>
        <w:rPr>
          <w:spacing w:val="-2"/>
          <w:sz w:val="22"/>
          <w:szCs w:val="22"/>
        </w:rPr>
        <w:t xml:space="preserve"> </w:t>
      </w:r>
      <w:r>
        <w:rPr>
          <w:sz w:val="22"/>
          <w:szCs w:val="22"/>
        </w:rPr>
        <w:t>Das</w:t>
      </w:r>
      <w:r>
        <w:rPr>
          <w:spacing w:val="-2"/>
          <w:sz w:val="22"/>
          <w:szCs w:val="22"/>
        </w:rPr>
        <w:t xml:space="preserve"> </w:t>
      </w:r>
      <w:r>
        <w:rPr>
          <w:sz w:val="22"/>
          <w:szCs w:val="22"/>
        </w:rPr>
        <w:t>gilt</w:t>
      </w:r>
      <w:r>
        <w:rPr>
          <w:spacing w:val="-2"/>
          <w:sz w:val="22"/>
          <w:szCs w:val="22"/>
        </w:rPr>
        <w:t xml:space="preserve"> </w:t>
      </w:r>
      <w:r>
        <w:rPr>
          <w:sz w:val="22"/>
          <w:szCs w:val="22"/>
        </w:rPr>
        <w:t>insbesondere</w:t>
      </w:r>
      <w:r>
        <w:rPr>
          <w:spacing w:val="-2"/>
          <w:sz w:val="22"/>
          <w:szCs w:val="22"/>
        </w:rPr>
        <w:t xml:space="preserve"> </w:t>
      </w:r>
      <w:r>
        <w:rPr>
          <w:sz w:val="22"/>
          <w:szCs w:val="22"/>
        </w:rPr>
        <w:t>für</w:t>
      </w:r>
      <w:r>
        <w:rPr>
          <w:spacing w:val="-2"/>
          <w:sz w:val="22"/>
          <w:szCs w:val="22"/>
        </w:rPr>
        <w:t xml:space="preserve"> </w:t>
      </w:r>
      <w:r>
        <w:rPr>
          <w:sz w:val="22"/>
          <w:szCs w:val="22"/>
        </w:rPr>
        <w:t>eigene</w:t>
      </w:r>
      <w:r>
        <w:rPr>
          <w:spacing w:val="-2"/>
          <w:sz w:val="22"/>
          <w:szCs w:val="22"/>
        </w:rPr>
        <w:t xml:space="preserve"> </w:t>
      </w:r>
      <w:r>
        <w:rPr>
          <w:sz w:val="22"/>
          <w:szCs w:val="22"/>
        </w:rPr>
        <w:t>AGB</w:t>
      </w:r>
      <w:r>
        <w:rPr>
          <w:spacing w:val="-2"/>
          <w:sz w:val="22"/>
          <w:szCs w:val="22"/>
        </w:rPr>
        <w:t xml:space="preserve"> </w:t>
      </w:r>
      <w:r>
        <w:rPr>
          <w:sz w:val="22"/>
          <w:szCs w:val="22"/>
        </w:rPr>
        <w:t>des</w:t>
      </w:r>
      <w:r>
        <w:rPr>
          <w:spacing w:val="-2"/>
          <w:sz w:val="22"/>
          <w:szCs w:val="22"/>
        </w:rPr>
        <w:t xml:space="preserve"> </w:t>
      </w:r>
      <w:r>
        <w:rPr>
          <w:sz w:val="22"/>
          <w:szCs w:val="22"/>
        </w:rPr>
        <w:t>Auftragnehmers</w:t>
      </w:r>
      <w:r>
        <w:rPr>
          <w:spacing w:val="-2"/>
          <w:sz w:val="22"/>
          <w:szCs w:val="22"/>
        </w:rPr>
        <w:t>.</w:t>
      </w:r>
    </w:p>
    <w:p>
      <w:pPr>
        <w:pStyle w:val="Textkrper"/>
        <w:spacing w:line="276" w:lineRule="auto"/>
        <w:contextualSpacing/>
        <w:jc w:val="both"/>
        <w:rPr>
          <w:sz w:val="22"/>
          <w:szCs w:val="22"/>
        </w:rPr>
      </w:pPr>
    </w:p>
    <w:p>
      <w:pPr>
        <w:pStyle w:val="Textkrper"/>
        <w:spacing w:line="276" w:lineRule="auto"/>
        <w:ind w:left="684" w:right="111"/>
        <w:contextualSpacing/>
        <w:jc w:val="both"/>
        <w:rPr>
          <w:spacing w:val="-5"/>
          <w:sz w:val="22"/>
          <w:szCs w:val="22"/>
        </w:rPr>
      </w:pPr>
      <w:r>
        <w:rPr>
          <w:sz w:val="22"/>
          <w:szCs w:val="22"/>
        </w:rPr>
        <w:t>Nebenangebote</w:t>
      </w:r>
      <w:r>
        <w:rPr>
          <w:spacing w:val="-5"/>
          <w:sz w:val="22"/>
          <w:szCs w:val="22"/>
        </w:rPr>
        <w:t xml:space="preserve"> und mehrere Hauptangebote sind in der vorliegenden Ausschreibung nicht zugelassen. </w:t>
      </w:r>
    </w:p>
    <w:p>
      <w:pPr>
        <w:pStyle w:val="Textkrper"/>
        <w:spacing w:line="276" w:lineRule="auto"/>
        <w:contextualSpacing/>
        <w:jc w:val="both"/>
        <w:rPr>
          <w:sz w:val="22"/>
          <w:szCs w:val="22"/>
        </w:rPr>
      </w:pPr>
    </w:p>
    <w:p>
      <w:pPr>
        <w:pStyle w:val="Textkrper"/>
        <w:spacing w:line="276" w:lineRule="auto"/>
        <w:ind w:left="684"/>
        <w:contextualSpacing/>
        <w:jc w:val="both"/>
        <w:rPr>
          <w:sz w:val="22"/>
          <w:szCs w:val="22"/>
        </w:rPr>
      </w:pPr>
      <w:r>
        <w:rPr>
          <w:sz w:val="22"/>
          <w:szCs w:val="22"/>
        </w:rPr>
        <w:t>Bei</w:t>
      </w:r>
      <w:r>
        <w:rPr>
          <w:spacing w:val="-4"/>
          <w:sz w:val="22"/>
          <w:szCs w:val="22"/>
        </w:rPr>
        <w:t xml:space="preserve"> </w:t>
      </w:r>
      <w:r>
        <w:rPr>
          <w:sz w:val="22"/>
          <w:szCs w:val="22"/>
        </w:rPr>
        <w:t>elektronischer</w:t>
      </w:r>
      <w:r>
        <w:rPr>
          <w:spacing w:val="-4"/>
          <w:sz w:val="22"/>
          <w:szCs w:val="22"/>
        </w:rPr>
        <w:t xml:space="preserve"> </w:t>
      </w:r>
      <w:r>
        <w:rPr>
          <w:sz w:val="22"/>
          <w:szCs w:val="22"/>
        </w:rPr>
        <w:t>Angebotsabgabe</w:t>
      </w:r>
      <w:r>
        <w:rPr>
          <w:spacing w:val="-4"/>
          <w:sz w:val="22"/>
          <w:szCs w:val="22"/>
        </w:rPr>
        <w:t xml:space="preserve"> </w:t>
      </w:r>
      <w:r>
        <w:rPr>
          <w:sz w:val="22"/>
          <w:szCs w:val="22"/>
        </w:rPr>
        <w:t>ist</w:t>
      </w:r>
      <w:r>
        <w:rPr>
          <w:spacing w:val="-4"/>
          <w:sz w:val="22"/>
          <w:szCs w:val="22"/>
        </w:rPr>
        <w:t xml:space="preserve"> </w:t>
      </w:r>
      <w:r>
        <w:rPr>
          <w:sz w:val="22"/>
          <w:szCs w:val="22"/>
        </w:rPr>
        <w:t>das</w:t>
      </w:r>
      <w:r>
        <w:rPr>
          <w:spacing w:val="-4"/>
          <w:sz w:val="22"/>
          <w:szCs w:val="22"/>
        </w:rPr>
        <w:t xml:space="preserve"> </w:t>
      </w:r>
      <w:r>
        <w:rPr>
          <w:sz w:val="22"/>
          <w:szCs w:val="22"/>
        </w:rPr>
        <w:t>Angebot</w:t>
      </w:r>
      <w:r>
        <w:rPr>
          <w:spacing w:val="-4"/>
          <w:sz w:val="22"/>
          <w:szCs w:val="22"/>
        </w:rPr>
        <w:t xml:space="preserve"> mindestens </w:t>
      </w:r>
      <w:r>
        <w:rPr>
          <w:sz w:val="22"/>
          <w:szCs w:val="22"/>
        </w:rPr>
        <w:t>elektronisch</w:t>
      </w:r>
      <w:r>
        <w:rPr>
          <w:spacing w:val="-4"/>
          <w:sz w:val="22"/>
          <w:szCs w:val="22"/>
        </w:rPr>
        <w:t xml:space="preserve"> </w:t>
      </w:r>
      <w:r>
        <w:rPr>
          <w:sz w:val="22"/>
          <w:szCs w:val="22"/>
        </w:rPr>
        <w:t>in</w:t>
      </w:r>
      <w:r>
        <w:rPr>
          <w:spacing w:val="-4"/>
          <w:sz w:val="22"/>
          <w:szCs w:val="22"/>
        </w:rPr>
        <w:t xml:space="preserve"> sog. „</w:t>
      </w:r>
      <w:r>
        <w:rPr>
          <w:sz w:val="22"/>
          <w:szCs w:val="22"/>
        </w:rPr>
        <w:t>Textform“</w:t>
      </w:r>
      <w:r>
        <w:rPr>
          <w:spacing w:val="-4"/>
          <w:sz w:val="22"/>
          <w:szCs w:val="22"/>
        </w:rPr>
        <w:t xml:space="preserve"> </w:t>
      </w:r>
      <w:r>
        <w:rPr>
          <w:sz w:val="22"/>
          <w:szCs w:val="22"/>
        </w:rPr>
        <w:t>nach</w:t>
      </w:r>
      <w:r>
        <w:rPr>
          <w:spacing w:val="-4"/>
          <w:sz w:val="22"/>
          <w:szCs w:val="22"/>
        </w:rPr>
        <w:t xml:space="preserve"> </w:t>
      </w:r>
      <w:r>
        <w:rPr>
          <w:sz w:val="22"/>
          <w:szCs w:val="22"/>
        </w:rPr>
        <w:t>§</w:t>
      </w:r>
      <w:r>
        <w:rPr>
          <w:spacing w:val="-4"/>
          <w:sz w:val="22"/>
          <w:szCs w:val="22"/>
        </w:rPr>
        <w:t> </w:t>
      </w:r>
      <w:r>
        <w:rPr>
          <w:sz w:val="22"/>
          <w:szCs w:val="22"/>
        </w:rPr>
        <w:t>126b</w:t>
      </w:r>
      <w:r>
        <w:rPr>
          <w:spacing w:val="-4"/>
          <w:sz w:val="22"/>
          <w:szCs w:val="22"/>
        </w:rPr>
        <w:t xml:space="preserve"> </w:t>
      </w:r>
      <w:r>
        <w:rPr>
          <w:sz w:val="22"/>
          <w:szCs w:val="22"/>
        </w:rPr>
        <w:t xml:space="preserve">BGB abzugeben. </w:t>
      </w:r>
    </w:p>
    <w:p>
      <w:pPr>
        <w:pStyle w:val="Textkrper"/>
        <w:ind w:left="684"/>
        <w:contextualSpacing/>
        <w:jc w:val="both"/>
        <w:rPr>
          <w:sz w:val="22"/>
          <w:szCs w:val="22"/>
        </w:rPr>
      </w:pPr>
    </w:p>
    <w:p>
      <w:pPr>
        <w:pStyle w:val="Textkrper"/>
        <w:ind w:left="684"/>
        <w:contextualSpacing/>
        <w:jc w:val="both"/>
        <w:rPr>
          <w:sz w:val="22"/>
          <w:szCs w:val="22"/>
        </w:rPr>
      </w:pPr>
      <w:r>
        <w:rPr>
          <w:sz w:val="22"/>
          <w:szCs w:val="22"/>
        </w:rPr>
        <w:t xml:space="preserve">Textform bedeutet, dass </w:t>
      </w:r>
    </w:p>
    <w:p>
      <w:pPr>
        <w:pStyle w:val="Textkrper"/>
        <w:ind w:left="684"/>
        <w:contextualSpacing/>
        <w:jc w:val="both"/>
        <w:rPr>
          <w:sz w:val="22"/>
          <w:szCs w:val="22"/>
        </w:rPr>
      </w:pPr>
    </w:p>
    <w:p>
      <w:pPr>
        <w:pStyle w:val="Textkrper"/>
        <w:ind w:left="1416" w:hanging="732"/>
        <w:contextualSpacing/>
        <w:jc w:val="both"/>
        <w:rPr>
          <w:sz w:val="22"/>
          <w:szCs w:val="22"/>
        </w:rPr>
      </w:pPr>
      <w:r>
        <w:rPr>
          <w:sz w:val="22"/>
          <w:szCs w:val="22"/>
        </w:rPr>
        <w:t>-</w:t>
      </w:r>
      <w:r>
        <w:rPr>
          <w:sz w:val="22"/>
          <w:szCs w:val="22"/>
        </w:rPr>
        <w:tab/>
        <w:t>der Name des anbietenden Unternehmens (Firma) bzw. des inhabergeführten Betriebes klar erkennbar sein muss (computergeschriebener Name, hand</w:t>
      </w:r>
      <w:r>
        <w:rPr>
          <w:sz w:val="22"/>
          <w:szCs w:val="22"/>
        </w:rPr>
        <w:softHyphen/>
        <w:t>geschriebene Blockschrift, eingescannter Firmenstempel u.ä.) erkennbar sein muss, und, dass</w:t>
      </w:r>
    </w:p>
    <w:p>
      <w:pPr>
        <w:pStyle w:val="Textkrper"/>
        <w:ind w:left="1416" w:hanging="732"/>
        <w:contextualSpacing/>
        <w:jc w:val="both"/>
        <w:rPr>
          <w:sz w:val="22"/>
          <w:szCs w:val="22"/>
        </w:rPr>
      </w:pPr>
      <w:r>
        <w:rPr>
          <w:sz w:val="22"/>
          <w:szCs w:val="22"/>
        </w:rPr>
        <w:lastRenderedPageBreak/>
        <w:t>-</w:t>
      </w:r>
      <w:r>
        <w:rPr>
          <w:sz w:val="22"/>
          <w:szCs w:val="22"/>
        </w:rPr>
        <w:tab/>
        <w:t>im Falle eines nicht inhabergeführten Betriebes (z.B. GmbH) die zeichnungs</w:t>
      </w:r>
      <w:r>
        <w:rPr>
          <w:sz w:val="22"/>
          <w:szCs w:val="22"/>
        </w:rPr>
        <w:softHyphen/>
        <w:t xml:space="preserve">berechtigte natürliche Person (Geschäftsführung, Mitarbeitender in Vertretung u.Ä.m.) in Klarschrift angegeben sein muss. </w:t>
      </w:r>
    </w:p>
    <w:p>
      <w:pPr>
        <w:pStyle w:val="Textkrper"/>
        <w:ind w:left="684"/>
        <w:contextualSpacing/>
        <w:jc w:val="both"/>
        <w:rPr>
          <w:sz w:val="22"/>
          <w:szCs w:val="22"/>
        </w:rPr>
      </w:pPr>
    </w:p>
    <w:p>
      <w:pPr>
        <w:pStyle w:val="Textkrper"/>
        <w:ind w:left="684"/>
        <w:contextualSpacing/>
        <w:jc w:val="both"/>
        <w:rPr>
          <w:sz w:val="22"/>
          <w:szCs w:val="22"/>
        </w:rPr>
      </w:pPr>
      <w:r>
        <w:rPr>
          <w:sz w:val="22"/>
          <w:szCs w:val="22"/>
        </w:rPr>
        <w:t>Die Textform bedeutet, dass eine eingescannte Unterschrift, welche nicht lesbar ist, nicht ausreicht, weil die natürliche Person dann nicht eindeutig identifizierbar ist.</w:t>
      </w:r>
    </w:p>
    <w:p>
      <w:pPr>
        <w:pStyle w:val="Textkrper"/>
        <w:ind w:left="684"/>
        <w:contextualSpacing/>
        <w:jc w:val="both"/>
        <w:rPr>
          <w:sz w:val="22"/>
          <w:szCs w:val="22"/>
        </w:rPr>
      </w:pPr>
    </w:p>
    <w:p>
      <w:pPr>
        <w:pStyle w:val="Textkrper"/>
        <w:ind w:left="684"/>
        <w:contextualSpacing/>
        <w:jc w:val="both"/>
        <w:rPr>
          <w:sz w:val="22"/>
          <w:szCs w:val="22"/>
        </w:rPr>
      </w:pPr>
      <w:r>
        <w:rPr>
          <w:sz w:val="22"/>
          <w:szCs w:val="22"/>
        </w:rPr>
        <w:t xml:space="preserve">Die Anforderung der elektronischen Angebotsabgabe bedeutet, dass Dateien in jeweils aktueller, allgemein gängiger, Version benutzt werden. </w:t>
      </w:r>
    </w:p>
    <w:p>
      <w:pPr>
        <w:pStyle w:val="Textkrper"/>
        <w:spacing w:line="276" w:lineRule="auto"/>
        <w:ind w:left="684"/>
        <w:contextualSpacing/>
        <w:jc w:val="both"/>
        <w:rPr>
          <w:sz w:val="22"/>
          <w:szCs w:val="22"/>
        </w:rPr>
      </w:pPr>
    </w:p>
    <w:p>
      <w:pPr>
        <w:pStyle w:val="Textkrper"/>
        <w:spacing w:line="276" w:lineRule="auto"/>
        <w:contextualSpacing/>
        <w:jc w:val="both"/>
        <w:rPr>
          <w:sz w:val="22"/>
          <w:szCs w:val="22"/>
        </w:rPr>
      </w:pPr>
    </w:p>
    <w:p>
      <w:pPr>
        <w:pStyle w:val="berschrift1"/>
        <w:spacing w:before="0" w:after="0"/>
        <w:contextualSpacing/>
        <w:rPr>
          <w:rFonts w:cs="Arial"/>
          <w:spacing w:val="-2"/>
          <w:sz w:val="22"/>
          <w:szCs w:val="22"/>
        </w:rPr>
      </w:pPr>
      <w:r>
        <w:rPr>
          <w:rFonts w:cs="Arial"/>
          <w:sz w:val="22"/>
          <w:szCs w:val="22"/>
        </w:rPr>
        <w:t>Angebote,</w:t>
      </w:r>
      <w:r>
        <w:rPr>
          <w:rFonts w:cs="Arial"/>
          <w:spacing w:val="-5"/>
          <w:sz w:val="22"/>
          <w:szCs w:val="22"/>
        </w:rPr>
        <w:t xml:space="preserve"> </w:t>
      </w:r>
      <w:r>
        <w:rPr>
          <w:rFonts w:cs="Arial"/>
          <w:sz w:val="22"/>
          <w:szCs w:val="22"/>
        </w:rPr>
        <w:t>welche</w:t>
      </w:r>
      <w:r>
        <w:rPr>
          <w:rFonts w:cs="Arial"/>
          <w:spacing w:val="-5"/>
          <w:sz w:val="22"/>
          <w:szCs w:val="22"/>
        </w:rPr>
        <w:t xml:space="preserve"> </w:t>
      </w:r>
      <w:r>
        <w:rPr>
          <w:rFonts w:cs="Arial"/>
          <w:sz w:val="22"/>
          <w:szCs w:val="22"/>
        </w:rPr>
        <w:t>die</w:t>
      </w:r>
      <w:r>
        <w:rPr>
          <w:rFonts w:cs="Arial"/>
          <w:spacing w:val="-5"/>
          <w:sz w:val="22"/>
          <w:szCs w:val="22"/>
        </w:rPr>
        <w:t xml:space="preserve"> </w:t>
      </w:r>
      <w:r>
        <w:rPr>
          <w:rFonts w:cs="Arial"/>
          <w:sz w:val="22"/>
          <w:szCs w:val="22"/>
        </w:rPr>
        <w:t>vorstehenden</w:t>
      </w:r>
      <w:r>
        <w:rPr>
          <w:rFonts w:cs="Arial"/>
          <w:spacing w:val="-5"/>
          <w:sz w:val="22"/>
          <w:szCs w:val="22"/>
        </w:rPr>
        <w:t xml:space="preserve"> </w:t>
      </w:r>
      <w:r>
        <w:rPr>
          <w:rFonts w:cs="Arial"/>
          <w:sz w:val="22"/>
          <w:szCs w:val="22"/>
        </w:rPr>
        <w:t>Voraussetzungen</w:t>
      </w:r>
      <w:r>
        <w:rPr>
          <w:rFonts w:cs="Arial"/>
          <w:spacing w:val="-5"/>
          <w:sz w:val="22"/>
          <w:szCs w:val="22"/>
        </w:rPr>
        <w:t xml:space="preserve"> </w:t>
      </w:r>
      <w:r>
        <w:rPr>
          <w:rFonts w:cs="Arial"/>
          <w:sz w:val="22"/>
          <w:szCs w:val="22"/>
        </w:rPr>
        <w:t>nicht</w:t>
      </w:r>
      <w:r>
        <w:rPr>
          <w:rFonts w:cs="Arial"/>
          <w:spacing w:val="-5"/>
          <w:sz w:val="22"/>
          <w:szCs w:val="22"/>
        </w:rPr>
        <w:t xml:space="preserve"> </w:t>
      </w:r>
      <w:r>
        <w:rPr>
          <w:rFonts w:cs="Arial"/>
          <w:sz w:val="22"/>
          <w:szCs w:val="22"/>
        </w:rPr>
        <w:t>erfüllen,</w:t>
      </w:r>
      <w:r>
        <w:rPr>
          <w:rFonts w:cs="Arial"/>
          <w:spacing w:val="-5"/>
          <w:sz w:val="22"/>
          <w:szCs w:val="22"/>
        </w:rPr>
        <w:t xml:space="preserve"> </w:t>
      </w:r>
      <w:r>
        <w:rPr>
          <w:rFonts w:cs="Arial"/>
          <w:sz w:val="22"/>
          <w:szCs w:val="22"/>
        </w:rPr>
        <w:t>werden</w:t>
      </w:r>
      <w:r>
        <w:rPr>
          <w:rFonts w:cs="Arial"/>
          <w:spacing w:val="-5"/>
          <w:sz w:val="22"/>
          <w:szCs w:val="22"/>
        </w:rPr>
        <w:t xml:space="preserve"> grundsätzlich </w:t>
      </w:r>
      <w:r>
        <w:rPr>
          <w:rFonts w:cs="Arial"/>
          <w:sz w:val="22"/>
          <w:szCs w:val="22"/>
        </w:rPr>
        <w:t>ausgeschlossen</w:t>
      </w:r>
      <w:r>
        <w:rPr>
          <w:rFonts w:cs="Arial"/>
          <w:spacing w:val="-2"/>
          <w:sz w:val="22"/>
          <w:szCs w:val="22"/>
        </w:rPr>
        <w:t>.</w:t>
      </w:r>
    </w:p>
    <w:p>
      <w:pPr>
        <w:spacing w:after="0"/>
        <w:contextualSpacing/>
        <w:jc w:val="both"/>
        <w:rPr>
          <w:rFonts w:ascii="Arial" w:hAnsi="Arial" w:cs="Arial"/>
        </w:rPr>
      </w:pPr>
    </w:p>
    <w:p>
      <w:pPr>
        <w:spacing w:after="0"/>
        <w:contextualSpacing/>
        <w:jc w:val="both"/>
        <w:rPr>
          <w:rFonts w:ascii="Arial" w:hAnsi="Arial" w:cs="Arial"/>
        </w:rPr>
      </w:pPr>
    </w:p>
    <w:p>
      <w:pPr>
        <w:spacing w:after="0"/>
        <w:contextualSpacing/>
        <w:jc w:val="both"/>
        <w:rPr>
          <w:rFonts w:ascii="Arial" w:hAnsi="Arial" w:cs="Arial"/>
        </w:rPr>
      </w:pPr>
    </w:p>
    <w:p>
      <w:pPr>
        <w:pStyle w:val="berschrift1"/>
        <w:spacing w:before="0" w:after="0"/>
        <w:contextualSpacing/>
        <w:rPr>
          <w:rFonts w:cs="Arial"/>
          <w:spacing w:val="-2"/>
          <w:sz w:val="22"/>
          <w:szCs w:val="22"/>
        </w:rPr>
      </w:pPr>
      <w:r>
        <w:rPr>
          <w:rFonts w:cs="Arial"/>
          <w:sz w:val="22"/>
          <w:szCs w:val="22"/>
        </w:rPr>
        <w:t>Im</w:t>
      </w:r>
      <w:r>
        <w:rPr>
          <w:rFonts w:cs="Arial"/>
          <w:spacing w:val="-5"/>
          <w:sz w:val="22"/>
          <w:szCs w:val="22"/>
        </w:rPr>
        <w:t xml:space="preserve"> </w:t>
      </w:r>
      <w:r>
        <w:rPr>
          <w:rFonts w:cs="Arial"/>
          <w:sz w:val="22"/>
          <w:szCs w:val="22"/>
        </w:rPr>
        <w:t>Übrigen</w:t>
      </w:r>
      <w:r>
        <w:rPr>
          <w:rFonts w:cs="Arial"/>
          <w:spacing w:val="-5"/>
          <w:sz w:val="22"/>
          <w:szCs w:val="22"/>
        </w:rPr>
        <w:t xml:space="preserve"> </w:t>
      </w:r>
      <w:r>
        <w:rPr>
          <w:rFonts w:cs="Arial"/>
          <w:sz w:val="22"/>
          <w:szCs w:val="22"/>
        </w:rPr>
        <w:t>wird</w:t>
      </w:r>
      <w:r>
        <w:rPr>
          <w:rFonts w:cs="Arial"/>
          <w:spacing w:val="-5"/>
          <w:sz w:val="22"/>
          <w:szCs w:val="22"/>
        </w:rPr>
        <w:t xml:space="preserve"> </w:t>
      </w:r>
      <w:r>
        <w:rPr>
          <w:rFonts w:cs="Arial"/>
          <w:sz w:val="22"/>
          <w:szCs w:val="22"/>
        </w:rPr>
        <w:t>darauf</w:t>
      </w:r>
      <w:r>
        <w:rPr>
          <w:rFonts w:cs="Arial"/>
          <w:spacing w:val="-4"/>
          <w:sz w:val="22"/>
          <w:szCs w:val="22"/>
        </w:rPr>
        <w:t xml:space="preserve"> </w:t>
      </w:r>
      <w:r>
        <w:rPr>
          <w:rFonts w:cs="Arial"/>
          <w:spacing w:val="-2"/>
          <w:sz w:val="22"/>
          <w:szCs w:val="22"/>
        </w:rPr>
        <w:t>hingewiesen:</w:t>
      </w:r>
    </w:p>
    <w:p>
      <w:pPr>
        <w:rPr>
          <w:rFonts w:ascii="Arial" w:hAnsi="Arial" w:cs="Arial"/>
        </w:rPr>
      </w:pPr>
    </w:p>
    <w:p>
      <w:pPr>
        <w:pStyle w:val="Textkrper"/>
        <w:spacing w:line="276" w:lineRule="auto"/>
        <w:ind w:left="684" w:right="111"/>
        <w:contextualSpacing/>
        <w:jc w:val="both"/>
        <w:rPr>
          <w:sz w:val="22"/>
          <w:szCs w:val="22"/>
        </w:rPr>
      </w:pPr>
      <w:r>
        <w:rPr>
          <w:sz w:val="22"/>
          <w:szCs w:val="22"/>
        </w:rPr>
        <w:t>Soweit</w:t>
      </w:r>
      <w:r>
        <w:rPr>
          <w:spacing w:val="-5"/>
          <w:sz w:val="22"/>
          <w:szCs w:val="22"/>
        </w:rPr>
        <w:t xml:space="preserve"> </w:t>
      </w:r>
      <w:r>
        <w:rPr>
          <w:sz w:val="22"/>
          <w:szCs w:val="22"/>
        </w:rPr>
        <w:t>Erläuterungen</w:t>
      </w:r>
      <w:r>
        <w:rPr>
          <w:spacing w:val="-5"/>
          <w:sz w:val="22"/>
          <w:szCs w:val="22"/>
        </w:rPr>
        <w:t xml:space="preserve"> </w:t>
      </w:r>
      <w:r>
        <w:rPr>
          <w:sz w:val="22"/>
          <w:szCs w:val="22"/>
        </w:rPr>
        <w:t>zur</w:t>
      </w:r>
      <w:r>
        <w:rPr>
          <w:spacing w:val="-5"/>
          <w:sz w:val="22"/>
          <w:szCs w:val="22"/>
        </w:rPr>
        <w:t xml:space="preserve"> </w:t>
      </w:r>
      <w:r>
        <w:rPr>
          <w:sz w:val="22"/>
          <w:szCs w:val="22"/>
        </w:rPr>
        <w:t>besseren</w:t>
      </w:r>
      <w:r>
        <w:rPr>
          <w:spacing w:val="-5"/>
          <w:sz w:val="22"/>
          <w:szCs w:val="22"/>
        </w:rPr>
        <w:t xml:space="preserve"> </w:t>
      </w:r>
      <w:r>
        <w:rPr>
          <w:sz w:val="22"/>
          <w:szCs w:val="22"/>
        </w:rPr>
        <w:t>Beurteilung</w:t>
      </w:r>
      <w:r>
        <w:rPr>
          <w:spacing w:val="-5"/>
          <w:sz w:val="22"/>
          <w:szCs w:val="22"/>
        </w:rPr>
        <w:t xml:space="preserve"> </w:t>
      </w:r>
      <w:r>
        <w:rPr>
          <w:sz w:val="22"/>
          <w:szCs w:val="22"/>
        </w:rPr>
        <w:t>des</w:t>
      </w:r>
      <w:r>
        <w:rPr>
          <w:spacing w:val="-5"/>
          <w:sz w:val="22"/>
          <w:szCs w:val="22"/>
        </w:rPr>
        <w:t xml:space="preserve"> </w:t>
      </w:r>
      <w:r>
        <w:rPr>
          <w:sz w:val="22"/>
          <w:szCs w:val="22"/>
        </w:rPr>
        <w:t>Angebots</w:t>
      </w:r>
      <w:r>
        <w:rPr>
          <w:spacing w:val="-5"/>
          <w:sz w:val="22"/>
          <w:szCs w:val="22"/>
        </w:rPr>
        <w:t xml:space="preserve"> </w:t>
      </w:r>
      <w:r>
        <w:rPr>
          <w:sz w:val="22"/>
          <w:szCs w:val="22"/>
        </w:rPr>
        <w:t>erforderlich</w:t>
      </w:r>
      <w:r>
        <w:rPr>
          <w:spacing w:val="-5"/>
          <w:sz w:val="22"/>
          <w:szCs w:val="22"/>
        </w:rPr>
        <w:t xml:space="preserve"> </w:t>
      </w:r>
      <w:r>
        <w:rPr>
          <w:sz w:val="22"/>
          <w:szCs w:val="22"/>
        </w:rPr>
        <w:t>erscheinen,</w:t>
      </w:r>
      <w:r>
        <w:rPr>
          <w:spacing w:val="-5"/>
          <w:sz w:val="22"/>
          <w:szCs w:val="22"/>
        </w:rPr>
        <w:t xml:space="preserve"> </w:t>
      </w:r>
      <w:r>
        <w:rPr>
          <w:sz w:val="22"/>
          <w:szCs w:val="22"/>
        </w:rPr>
        <w:t>können diese dem Angebot auf besonderer Anlage beigefügt werden.</w:t>
      </w:r>
    </w:p>
    <w:p>
      <w:pPr>
        <w:pStyle w:val="Textkrper"/>
        <w:spacing w:line="276" w:lineRule="auto"/>
        <w:contextualSpacing/>
        <w:jc w:val="both"/>
        <w:rPr>
          <w:sz w:val="22"/>
          <w:szCs w:val="22"/>
        </w:rPr>
      </w:pPr>
    </w:p>
    <w:p>
      <w:pPr>
        <w:pStyle w:val="Textkrper"/>
        <w:spacing w:line="276" w:lineRule="auto"/>
        <w:ind w:left="684" w:right="158"/>
        <w:contextualSpacing/>
        <w:jc w:val="both"/>
        <w:rPr>
          <w:sz w:val="22"/>
          <w:szCs w:val="22"/>
        </w:rPr>
      </w:pPr>
      <w:r>
        <w:rPr>
          <w:sz w:val="22"/>
          <w:szCs w:val="22"/>
        </w:rPr>
        <w:t>Geforderte Muster und Proben (sofern einschlägig) müssen als zum Angebot gehörig gekennzeichnet sein und bis zum</w:t>
      </w:r>
      <w:r>
        <w:rPr>
          <w:spacing w:val="-4"/>
          <w:sz w:val="22"/>
          <w:szCs w:val="22"/>
        </w:rPr>
        <w:t xml:space="preserve"> </w:t>
      </w:r>
      <w:r>
        <w:rPr>
          <w:sz w:val="22"/>
          <w:szCs w:val="22"/>
        </w:rPr>
        <w:t>Ablauf</w:t>
      </w:r>
      <w:r>
        <w:rPr>
          <w:spacing w:val="-4"/>
          <w:sz w:val="22"/>
          <w:szCs w:val="22"/>
        </w:rPr>
        <w:t xml:space="preserve"> </w:t>
      </w:r>
      <w:r>
        <w:rPr>
          <w:sz w:val="22"/>
          <w:szCs w:val="22"/>
        </w:rPr>
        <w:t>der</w:t>
      </w:r>
      <w:r>
        <w:rPr>
          <w:spacing w:val="-4"/>
          <w:sz w:val="22"/>
          <w:szCs w:val="22"/>
        </w:rPr>
        <w:t xml:space="preserve"> </w:t>
      </w:r>
      <w:r>
        <w:rPr>
          <w:sz w:val="22"/>
          <w:szCs w:val="22"/>
        </w:rPr>
        <w:t>Angebotsfrist</w:t>
      </w:r>
      <w:r>
        <w:rPr>
          <w:spacing w:val="-4"/>
          <w:sz w:val="22"/>
          <w:szCs w:val="22"/>
        </w:rPr>
        <w:t xml:space="preserve"> </w:t>
      </w:r>
      <w:r>
        <w:rPr>
          <w:sz w:val="22"/>
          <w:szCs w:val="22"/>
        </w:rPr>
        <w:t>auf</w:t>
      </w:r>
      <w:r>
        <w:rPr>
          <w:spacing w:val="-4"/>
          <w:sz w:val="22"/>
          <w:szCs w:val="22"/>
        </w:rPr>
        <w:t xml:space="preserve"> </w:t>
      </w:r>
      <w:r>
        <w:rPr>
          <w:sz w:val="22"/>
          <w:szCs w:val="22"/>
        </w:rPr>
        <w:t>dem</w:t>
      </w:r>
      <w:r>
        <w:rPr>
          <w:spacing w:val="-4"/>
          <w:sz w:val="22"/>
          <w:szCs w:val="22"/>
        </w:rPr>
        <w:t xml:space="preserve"> </w:t>
      </w:r>
      <w:r>
        <w:rPr>
          <w:sz w:val="22"/>
          <w:szCs w:val="22"/>
        </w:rPr>
        <w:t>Postweg</w:t>
      </w:r>
      <w:r>
        <w:rPr>
          <w:spacing w:val="-4"/>
          <w:sz w:val="22"/>
          <w:szCs w:val="22"/>
        </w:rPr>
        <w:t xml:space="preserve"> </w:t>
      </w:r>
      <w:r>
        <w:rPr>
          <w:sz w:val="22"/>
          <w:szCs w:val="22"/>
        </w:rPr>
        <w:t>oder</w:t>
      </w:r>
      <w:r>
        <w:rPr>
          <w:spacing w:val="-4"/>
          <w:sz w:val="22"/>
          <w:szCs w:val="22"/>
        </w:rPr>
        <w:t xml:space="preserve"> </w:t>
      </w:r>
      <w:r>
        <w:rPr>
          <w:sz w:val="22"/>
          <w:szCs w:val="22"/>
        </w:rPr>
        <w:t>auf</w:t>
      </w:r>
      <w:r>
        <w:rPr>
          <w:spacing w:val="-4"/>
          <w:sz w:val="22"/>
          <w:szCs w:val="22"/>
        </w:rPr>
        <w:t xml:space="preserve"> </w:t>
      </w:r>
      <w:r>
        <w:rPr>
          <w:sz w:val="22"/>
          <w:szCs w:val="22"/>
        </w:rPr>
        <w:t>einem</w:t>
      </w:r>
      <w:r>
        <w:rPr>
          <w:spacing w:val="-4"/>
          <w:sz w:val="22"/>
          <w:szCs w:val="22"/>
        </w:rPr>
        <w:t xml:space="preserve"> </w:t>
      </w:r>
      <w:r>
        <w:rPr>
          <w:sz w:val="22"/>
          <w:szCs w:val="22"/>
        </w:rPr>
        <w:t>anderen</w:t>
      </w:r>
      <w:r>
        <w:rPr>
          <w:spacing w:val="-4"/>
          <w:sz w:val="22"/>
          <w:szCs w:val="22"/>
        </w:rPr>
        <w:t xml:space="preserve"> </w:t>
      </w:r>
      <w:r>
        <w:rPr>
          <w:sz w:val="22"/>
          <w:szCs w:val="22"/>
        </w:rPr>
        <w:t>geeigneten</w:t>
      </w:r>
      <w:r>
        <w:rPr>
          <w:spacing w:val="-4"/>
          <w:sz w:val="22"/>
          <w:szCs w:val="22"/>
        </w:rPr>
        <w:t xml:space="preserve"> </w:t>
      </w:r>
      <w:r>
        <w:rPr>
          <w:sz w:val="22"/>
          <w:szCs w:val="22"/>
        </w:rPr>
        <w:t>Weg,</w:t>
      </w:r>
      <w:r>
        <w:rPr>
          <w:spacing w:val="-4"/>
          <w:sz w:val="22"/>
          <w:szCs w:val="22"/>
        </w:rPr>
        <w:t xml:space="preserve"> </w:t>
      </w:r>
      <w:r>
        <w:rPr>
          <w:sz w:val="22"/>
          <w:szCs w:val="22"/>
        </w:rPr>
        <w:t>soweit möglich in einem verschlossenen Umschlag, Behältnis o. ä. eingereicht werden.</w:t>
      </w:r>
    </w:p>
    <w:p>
      <w:pPr>
        <w:pStyle w:val="Textkrper"/>
        <w:spacing w:line="276" w:lineRule="auto"/>
        <w:contextualSpacing/>
        <w:jc w:val="both"/>
        <w:rPr>
          <w:sz w:val="22"/>
          <w:szCs w:val="22"/>
        </w:rPr>
      </w:pPr>
    </w:p>
    <w:p>
      <w:pPr>
        <w:pStyle w:val="Listenabsatz"/>
        <w:numPr>
          <w:ilvl w:val="1"/>
          <w:numId w:val="2"/>
        </w:numPr>
        <w:spacing w:after="0"/>
        <w:jc w:val="both"/>
        <w:rPr>
          <w:rFonts w:ascii="Arial" w:hAnsi="Arial" w:cs="Arial"/>
          <w:color w:val="000000" w:themeColor="text1"/>
        </w:rPr>
      </w:pPr>
      <w:r>
        <w:rPr>
          <w:rFonts w:ascii="Arial" w:hAnsi="Arial" w:cs="Arial"/>
        </w:rPr>
        <w:t>Beabsichtigt</w:t>
      </w:r>
      <w:r>
        <w:rPr>
          <w:rFonts w:ascii="Arial" w:hAnsi="Arial" w:cs="Arial"/>
          <w:spacing w:val="-4"/>
        </w:rPr>
        <w:t xml:space="preserve"> </w:t>
      </w:r>
      <w:r>
        <w:rPr>
          <w:rFonts w:ascii="Arial" w:hAnsi="Arial" w:cs="Arial"/>
        </w:rPr>
        <w:t>der</w:t>
      </w:r>
      <w:r>
        <w:rPr>
          <w:rFonts w:ascii="Arial" w:hAnsi="Arial" w:cs="Arial"/>
          <w:spacing w:val="-4"/>
        </w:rPr>
        <w:t xml:space="preserve"> </w:t>
      </w:r>
      <w:r>
        <w:rPr>
          <w:rFonts w:ascii="Arial" w:hAnsi="Arial" w:cs="Arial"/>
        </w:rPr>
        <w:t>Bieter,</w:t>
      </w:r>
      <w:r>
        <w:rPr>
          <w:rFonts w:ascii="Arial" w:hAnsi="Arial" w:cs="Arial"/>
          <w:spacing w:val="-4"/>
        </w:rPr>
        <w:t xml:space="preserve"> </w:t>
      </w:r>
      <w:r>
        <w:rPr>
          <w:rFonts w:ascii="Arial" w:hAnsi="Arial" w:cs="Arial"/>
        </w:rPr>
        <w:t>Angaben</w:t>
      </w:r>
      <w:r>
        <w:rPr>
          <w:rFonts w:ascii="Arial" w:hAnsi="Arial" w:cs="Arial"/>
          <w:spacing w:val="-4"/>
        </w:rPr>
        <w:t xml:space="preserve"> </w:t>
      </w:r>
      <w:r>
        <w:rPr>
          <w:rFonts w:ascii="Arial" w:hAnsi="Arial" w:cs="Arial"/>
        </w:rPr>
        <w:t>aus</w:t>
      </w:r>
      <w:r>
        <w:rPr>
          <w:rFonts w:ascii="Arial" w:hAnsi="Arial" w:cs="Arial"/>
          <w:spacing w:val="-4"/>
        </w:rPr>
        <w:t xml:space="preserve"> </w:t>
      </w:r>
      <w:r>
        <w:rPr>
          <w:rFonts w:ascii="Arial" w:hAnsi="Arial" w:cs="Arial"/>
        </w:rPr>
        <w:t>seinem</w:t>
      </w:r>
      <w:r>
        <w:rPr>
          <w:rFonts w:ascii="Arial" w:hAnsi="Arial" w:cs="Arial"/>
          <w:spacing w:val="-4"/>
        </w:rPr>
        <w:t xml:space="preserve"> </w:t>
      </w:r>
      <w:r>
        <w:rPr>
          <w:rFonts w:ascii="Arial" w:hAnsi="Arial" w:cs="Arial"/>
        </w:rPr>
        <w:t>Angebot</w:t>
      </w:r>
      <w:r>
        <w:rPr>
          <w:rFonts w:ascii="Arial" w:hAnsi="Arial" w:cs="Arial"/>
          <w:spacing w:val="-4"/>
        </w:rPr>
        <w:t xml:space="preserve"> </w:t>
      </w:r>
      <w:r>
        <w:rPr>
          <w:rFonts w:ascii="Arial" w:hAnsi="Arial" w:cs="Arial"/>
        </w:rPr>
        <w:t>für</w:t>
      </w:r>
      <w:r>
        <w:rPr>
          <w:rFonts w:ascii="Arial" w:hAnsi="Arial" w:cs="Arial"/>
          <w:spacing w:val="-4"/>
        </w:rPr>
        <w:t xml:space="preserve"> </w:t>
      </w:r>
      <w:r>
        <w:rPr>
          <w:rFonts w:ascii="Arial" w:hAnsi="Arial" w:cs="Arial"/>
        </w:rPr>
        <w:t>die</w:t>
      </w:r>
      <w:r>
        <w:rPr>
          <w:rFonts w:ascii="Arial" w:hAnsi="Arial" w:cs="Arial"/>
          <w:spacing w:val="-4"/>
        </w:rPr>
        <w:t xml:space="preserve"> </w:t>
      </w:r>
      <w:r>
        <w:rPr>
          <w:rFonts w:ascii="Arial" w:hAnsi="Arial" w:cs="Arial"/>
        </w:rPr>
        <w:t>Anmeldung</w:t>
      </w:r>
      <w:r>
        <w:rPr>
          <w:rFonts w:ascii="Arial" w:hAnsi="Arial" w:cs="Arial"/>
          <w:spacing w:val="-4"/>
        </w:rPr>
        <w:t xml:space="preserve"> </w:t>
      </w:r>
      <w:r>
        <w:rPr>
          <w:rFonts w:ascii="Arial" w:hAnsi="Arial" w:cs="Arial"/>
        </w:rPr>
        <w:t>eines</w:t>
      </w:r>
      <w:r>
        <w:rPr>
          <w:rFonts w:ascii="Arial" w:hAnsi="Arial" w:cs="Arial"/>
          <w:spacing w:val="-4"/>
        </w:rPr>
        <w:t xml:space="preserve"> </w:t>
      </w:r>
      <w:r>
        <w:rPr>
          <w:rFonts w:ascii="Arial" w:hAnsi="Arial" w:cs="Arial"/>
        </w:rPr>
        <w:t xml:space="preserve">gewerblichen Schutzrechtes zu verwerten, hat </w:t>
      </w:r>
      <w:r>
        <w:rPr>
          <w:rFonts w:ascii="Arial" w:hAnsi="Arial" w:cs="Arial"/>
          <w:color w:val="000000" w:themeColor="text1"/>
        </w:rPr>
        <w:t>er in seinem Angebot darauf hinzuweisen.</w:t>
      </w:r>
    </w:p>
    <w:p>
      <w:pPr>
        <w:pStyle w:val="Textkrper"/>
        <w:spacing w:line="276" w:lineRule="auto"/>
        <w:contextualSpacing/>
        <w:jc w:val="both"/>
        <w:rPr>
          <w:color w:val="000000" w:themeColor="text1"/>
          <w:sz w:val="22"/>
          <w:szCs w:val="22"/>
        </w:rPr>
      </w:pPr>
    </w:p>
    <w:p>
      <w:pPr>
        <w:pStyle w:val="Listenabsatz"/>
        <w:numPr>
          <w:ilvl w:val="1"/>
          <w:numId w:val="2"/>
        </w:numPr>
        <w:spacing w:after="0"/>
        <w:jc w:val="both"/>
        <w:rPr>
          <w:rFonts w:ascii="Arial" w:hAnsi="Arial" w:cs="Arial"/>
        </w:rPr>
      </w:pPr>
      <w:r>
        <w:rPr>
          <w:rFonts w:ascii="Arial" w:hAnsi="Arial" w:cs="Arial"/>
          <w:color w:val="000000" w:themeColor="text1"/>
        </w:rPr>
        <w:t xml:space="preserve">Der </w:t>
      </w:r>
      <w:r>
        <w:rPr>
          <w:rFonts w:ascii="Arial" w:hAnsi="Arial" w:cs="Arial"/>
        </w:rPr>
        <w:t>Auftraggeber</w:t>
      </w:r>
      <w:r>
        <w:rPr>
          <w:rFonts w:ascii="Arial" w:hAnsi="Arial" w:cs="Arial"/>
          <w:color w:val="000000" w:themeColor="text1"/>
        </w:rPr>
        <w:t xml:space="preserve"> behält sich vor, das Angebot eines Skontos bei der Wertung nur dann zu berücksichtigen, wenn eine Skontofrist von mindestens 14 Kalendertagen eingeräumt wird. </w:t>
      </w:r>
      <w:r>
        <w:rPr>
          <w:rFonts w:ascii="Arial" w:hAnsi="Arial" w:cs="Arial"/>
        </w:rPr>
        <w:t>Hinsichtlich</w:t>
      </w:r>
      <w:r>
        <w:rPr>
          <w:rFonts w:ascii="Arial" w:hAnsi="Arial" w:cs="Arial"/>
          <w:spacing w:val="-4"/>
        </w:rPr>
        <w:t xml:space="preserve"> </w:t>
      </w:r>
      <w:r>
        <w:rPr>
          <w:rFonts w:ascii="Arial" w:hAnsi="Arial" w:cs="Arial"/>
        </w:rPr>
        <w:t>des</w:t>
      </w:r>
      <w:r>
        <w:rPr>
          <w:rFonts w:ascii="Arial" w:hAnsi="Arial" w:cs="Arial"/>
          <w:spacing w:val="-4"/>
        </w:rPr>
        <w:t xml:space="preserve"> </w:t>
      </w:r>
      <w:r>
        <w:rPr>
          <w:rFonts w:ascii="Arial" w:hAnsi="Arial" w:cs="Arial"/>
        </w:rPr>
        <w:t>Fristbeginns</w:t>
      </w:r>
      <w:r>
        <w:rPr>
          <w:rFonts w:ascii="Arial" w:hAnsi="Arial" w:cs="Arial"/>
          <w:spacing w:val="-4"/>
        </w:rPr>
        <w:t xml:space="preserve"> </w:t>
      </w:r>
      <w:r>
        <w:rPr>
          <w:rFonts w:ascii="Arial" w:hAnsi="Arial" w:cs="Arial"/>
        </w:rPr>
        <w:t>und</w:t>
      </w:r>
      <w:r>
        <w:rPr>
          <w:rFonts w:ascii="Arial" w:hAnsi="Arial" w:cs="Arial"/>
          <w:spacing w:val="-4"/>
        </w:rPr>
        <w:t xml:space="preserve"> </w:t>
      </w:r>
      <w:r>
        <w:rPr>
          <w:rFonts w:ascii="Arial" w:hAnsi="Arial" w:cs="Arial"/>
        </w:rPr>
        <w:t>der</w:t>
      </w:r>
      <w:r>
        <w:rPr>
          <w:rFonts w:ascii="Arial" w:hAnsi="Arial" w:cs="Arial"/>
          <w:spacing w:val="-4"/>
        </w:rPr>
        <w:t xml:space="preserve"> </w:t>
      </w:r>
      <w:r>
        <w:rPr>
          <w:rFonts w:ascii="Arial" w:hAnsi="Arial" w:cs="Arial"/>
        </w:rPr>
        <w:t>Leistung</w:t>
      </w:r>
      <w:r>
        <w:rPr>
          <w:rFonts w:ascii="Arial" w:hAnsi="Arial" w:cs="Arial"/>
          <w:spacing w:val="-4"/>
        </w:rPr>
        <w:t xml:space="preserve"> </w:t>
      </w:r>
      <w:r>
        <w:rPr>
          <w:rFonts w:ascii="Arial" w:hAnsi="Arial" w:cs="Arial"/>
        </w:rPr>
        <w:t>der</w:t>
      </w:r>
      <w:r>
        <w:rPr>
          <w:rFonts w:ascii="Arial" w:hAnsi="Arial" w:cs="Arial"/>
          <w:spacing w:val="-4"/>
        </w:rPr>
        <w:t xml:space="preserve"> </w:t>
      </w:r>
      <w:r>
        <w:rPr>
          <w:rFonts w:ascii="Arial" w:hAnsi="Arial" w:cs="Arial"/>
        </w:rPr>
        <w:t>Zahlung</w:t>
      </w:r>
      <w:r>
        <w:rPr>
          <w:rFonts w:ascii="Arial" w:hAnsi="Arial" w:cs="Arial"/>
          <w:spacing w:val="-4"/>
        </w:rPr>
        <w:t xml:space="preserve"> </w:t>
      </w:r>
      <w:r>
        <w:rPr>
          <w:rFonts w:ascii="Arial" w:hAnsi="Arial" w:cs="Arial"/>
        </w:rPr>
        <w:t>wird</w:t>
      </w:r>
      <w:r>
        <w:rPr>
          <w:rFonts w:ascii="Arial" w:hAnsi="Arial" w:cs="Arial"/>
          <w:spacing w:val="-4"/>
        </w:rPr>
        <w:t xml:space="preserve"> </w:t>
      </w:r>
      <w:r>
        <w:rPr>
          <w:rFonts w:ascii="Arial" w:hAnsi="Arial" w:cs="Arial"/>
        </w:rPr>
        <w:t>auf</w:t>
      </w:r>
      <w:r>
        <w:rPr>
          <w:rFonts w:ascii="Arial" w:hAnsi="Arial" w:cs="Arial"/>
          <w:spacing w:val="-4"/>
        </w:rPr>
        <w:t xml:space="preserve"> </w:t>
      </w:r>
      <w:r>
        <w:rPr>
          <w:rFonts w:ascii="Arial" w:hAnsi="Arial" w:cs="Arial"/>
        </w:rPr>
        <w:t>die</w:t>
      </w:r>
      <w:r>
        <w:rPr>
          <w:rFonts w:ascii="Arial" w:hAnsi="Arial" w:cs="Arial"/>
          <w:spacing w:val="-4"/>
        </w:rPr>
        <w:t xml:space="preserve"> </w:t>
      </w:r>
      <w:r>
        <w:rPr>
          <w:rFonts w:ascii="Arial" w:hAnsi="Arial" w:cs="Arial"/>
        </w:rPr>
        <w:t>beigefügten</w:t>
      </w:r>
      <w:r>
        <w:rPr>
          <w:rFonts w:ascii="Arial" w:hAnsi="Arial" w:cs="Arial"/>
          <w:spacing w:val="-4"/>
        </w:rPr>
        <w:t xml:space="preserve"> </w:t>
      </w:r>
      <w:r>
        <w:rPr>
          <w:rFonts w:ascii="Arial" w:hAnsi="Arial" w:cs="Arial"/>
        </w:rPr>
        <w:t>Vertragsbedingungen der Jobcenter Wuppertal AöR verwiesen.</w:t>
      </w:r>
    </w:p>
    <w:p>
      <w:pPr>
        <w:pStyle w:val="Listenabsatz"/>
        <w:spacing w:after="0"/>
        <w:ind w:left="792"/>
        <w:jc w:val="both"/>
        <w:rPr>
          <w:rFonts w:ascii="Arial" w:hAnsi="Arial" w:cs="Arial"/>
        </w:rPr>
      </w:pPr>
    </w:p>
    <w:p>
      <w:pPr>
        <w:pStyle w:val="Listenabsatz"/>
        <w:numPr>
          <w:ilvl w:val="1"/>
          <w:numId w:val="2"/>
        </w:numPr>
        <w:spacing w:after="0"/>
        <w:jc w:val="both"/>
        <w:rPr>
          <w:rFonts w:ascii="Arial" w:hAnsi="Arial" w:cs="Arial"/>
        </w:rPr>
      </w:pPr>
      <w:r>
        <w:rPr>
          <w:rFonts w:ascii="Arial" w:hAnsi="Arial" w:cs="Arial"/>
        </w:rPr>
        <w:t>Sofern</w:t>
      </w:r>
      <w:r>
        <w:rPr>
          <w:rFonts w:ascii="Arial" w:hAnsi="Arial" w:cs="Arial"/>
          <w:spacing w:val="-4"/>
        </w:rPr>
        <w:t xml:space="preserve"> </w:t>
      </w:r>
      <w:r>
        <w:rPr>
          <w:rFonts w:ascii="Arial" w:hAnsi="Arial" w:cs="Arial"/>
        </w:rPr>
        <w:t>im</w:t>
      </w:r>
      <w:r>
        <w:rPr>
          <w:rFonts w:ascii="Arial" w:hAnsi="Arial" w:cs="Arial"/>
          <w:spacing w:val="-4"/>
        </w:rPr>
        <w:t xml:space="preserve"> </w:t>
      </w:r>
      <w:r>
        <w:rPr>
          <w:rFonts w:ascii="Arial" w:hAnsi="Arial" w:cs="Arial"/>
        </w:rPr>
        <w:t>Vergabeverfahren</w:t>
      </w:r>
      <w:r>
        <w:rPr>
          <w:rFonts w:ascii="Arial" w:hAnsi="Arial" w:cs="Arial"/>
          <w:spacing w:val="-4"/>
        </w:rPr>
        <w:t xml:space="preserve"> </w:t>
      </w:r>
      <w:r>
        <w:rPr>
          <w:rFonts w:ascii="Arial" w:hAnsi="Arial" w:cs="Arial"/>
        </w:rPr>
        <w:t>das</w:t>
      </w:r>
      <w:r>
        <w:rPr>
          <w:rFonts w:ascii="Arial" w:hAnsi="Arial" w:cs="Arial"/>
          <w:spacing w:val="-4"/>
        </w:rPr>
        <w:t xml:space="preserve"> </w:t>
      </w:r>
      <w:r>
        <w:rPr>
          <w:rFonts w:ascii="Arial" w:hAnsi="Arial" w:cs="Arial"/>
        </w:rPr>
        <w:t>Angebot</w:t>
      </w:r>
      <w:r>
        <w:rPr>
          <w:rFonts w:ascii="Arial" w:hAnsi="Arial" w:cs="Arial"/>
          <w:spacing w:val="-4"/>
        </w:rPr>
        <w:t xml:space="preserve"> </w:t>
      </w:r>
      <w:r>
        <w:rPr>
          <w:rFonts w:ascii="Arial" w:hAnsi="Arial" w:cs="Arial"/>
        </w:rPr>
        <w:t>einer</w:t>
      </w:r>
      <w:r>
        <w:rPr>
          <w:rFonts w:ascii="Arial" w:hAnsi="Arial" w:cs="Arial"/>
          <w:spacing w:val="-4"/>
        </w:rPr>
        <w:t xml:space="preserve"> </w:t>
      </w:r>
      <w:r>
        <w:rPr>
          <w:rFonts w:ascii="Arial" w:hAnsi="Arial" w:cs="Arial"/>
        </w:rPr>
        <w:t>anerkannten</w:t>
      </w:r>
      <w:r>
        <w:rPr>
          <w:rFonts w:ascii="Arial" w:hAnsi="Arial" w:cs="Arial"/>
          <w:spacing w:val="-4"/>
        </w:rPr>
        <w:t xml:space="preserve"> </w:t>
      </w:r>
      <w:r>
        <w:rPr>
          <w:rFonts w:ascii="Arial" w:hAnsi="Arial" w:cs="Arial"/>
        </w:rPr>
        <w:t>Werkstatt</w:t>
      </w:r>
      <w:r>
        <w:rPr>
          <w:rFonts w:ascii="Arial" w:hAnsi="Arial" w:cs="Arial"/>
          <w:spacing w:val="-4"/>
        </w:rPr>
        <w:t xml:space="preserve"> </w:t>
      </w:r>
      <w:r>
        <w:rPr>
          <w:rFonts w:ascii="Arial" w:hAnsi="Arial" w:cs="Arial"/>
        </w:rPr>
        <w:t>für</w:t>
      </w:r>
      <w:r>
        <w:rPr>
          <w:rFonts w:ascii="Arial" w:hAnsi="Arial" w:cs="Arial"/>
          <w:spacing w:val="-4"/>
        </w:rPr>
        <w:t xml:space="preserve"> </w:t>
      </w:r>
      <w:r>
        <w:rPr>
          <w:rFonts w:ascii="Arial" w:hAnsi="Arial" w:cs="Arial"/>
        </w:rPr>
        <w:t>Menschen</w:t>
      </w:r>
      <w:r>
        <w:rPr>
          <w:rFonts w:ascii="Arial" w:hAnsi="Arial" w:cs="Arial"/>
          <w:spacing w:val="-4"/>
        </w:rPr>
        <w:t xml:space="preserve"> </w:t>
      </w:r>
      <w:r>
        <w:rPr>
          <w:rFonts w:ascii="Arial" w:hAnsi="Arial" w:cs="Arial"/>
        </w:rPr>
        <w:t>mit</w:t>
      </w:r>
      <w:r>
        <w:rPr>
          <w:rFonts w:ascii="Arial" w:hAnsi="Arial" w:cs="Arial"/>
          <w:spacing w:val="-4"/>
        </w:rPr>
        <w:t xml:space="preserve"> </w:t>
      </w:r>
      <w:r>
        <w:rPr>
          <w:rFonts w:ascii="Arial" w:hAnsi="Arial" w:cs="Arial"/>
        </w:rPr>
        <w:t xml:space="preserve">Behinderungen und Blindenwerkstätten sowie von Inklusionsbetrieben (nachfolgend bevorzugte Bieter) ebenso wirtschaftlich wie das ansonsten wirtschaftlichste Angebot eines insofern nicht bevorzugten Bieters ist, so wird dem bevorzugten Bieter der Zuschlag erteilt. Bei der Beurteilung der Wirtschaftlichkeit der Angebote wird der von den bevorzugten Bietern angebotene Preis mit einem Abschlag von 15% berücksichtigt. Voraussetzung für die Berücksichtigung des Abschlags ist, dass die Herstellung der angebotenen Lieferungen zu einem wesentlichen Teil durch die bevorzugten Bieter erfolgt. Dies ist insbesondere dann der Fall, wenn die Wertschöpfung durch ihre Beschäftigten mehr als 10% des Nettowerts der zugekauften Waren </w:t>
      </w:r>
      <w:r>
        <w:rPr>
          <w:rFonts w:ascii="Arial" w:hAnsi="Arial" w:cs="Arial"/>
          <w:spacing w:val="-2"/>
        </w:rPr>
        <w:t>beträgt.</w:t>
      </w:r>
    </w:p>
    <w:p>
      <w:pPr>
        <w:pStyle w:val="Textkrper"/>
        <w:spacing w:line="276" w:lineRule="auto"/>
        <w:contextualSpacing/>
        <w:jc w:val="both"/>
        <w:rPr>
          <w:sz w:val="22"/>
          <w:szCs w:val="22"/>
        </w:rPr>
      </w:pPr>
    </w:p>
    <w:p>
      <w:pPr>
        <w:pStyle w:val="Listenabsatz"/>
        <w:numPr>
          <w:ilvl w:val="1"/>
          <w:numId w:val="2"/>
        </w:numPr>
        <w:spacing w:after="0"/>
        <w:jc w:val="both"/>
        <w:rPr>
          <w:rFonts w:ascii="Arial" w:hAnsi="Arial" w:cs="Arial"/>
        </w:rPr>
      </w:pPr>
      <w:r>
        <w:rPr>
          <w:rFonts w:ascii="Arial" w:hAnsi="Arial" w:cs="Arial"/>
        </w:rPr>
        <w:t>Für</w:t>
      </w:r>
      <w:r>
        <w:rPr>
          <w:rFonts w:ascii="Arial" w:hAnsi="Arial" w:cs="Arial"/>
          <w:spacing w:val="-5"/>
        </w:rPr>
        <w:t xml:space="preserve"> </w:t>
      </w:r>
      <w:r>
        <w:rPr>
          <w:rFonts w:ascii="Arial" w:hAnsi="Arial" w:cs="Arial"/>
        </w:rPr>
        <w:t>die</w:t>
      </w:r>
      <w:r>
        <w:rPr>
          <w:rFonts w:ascii="Arial" w:hAnsi="Arial" w:cs="Arial"/>
          <w:spacing w:val="-5"/>
        </w:rPr>
        <w:t xml:space="preserve"> </w:t>
      </w:r>
      <w:r>
        <w:rPr>
          <w:rFonts w:ascii="Arial" w:hAnsi="Arial" w:cs="Arial"/>
        </w:rPr>
        <w:t>Angebotserstellung</w:t>
      </w:r>
      <w:r>
        <w:rPr>
          <w:rFonts w:ascii="Arial" w:hAnsi="Arial" w:cs="Arial"/>
          <w:spacing w:val="-5"/>
        </w:rPr>
        <w:t xml:space="preserve"> </w:t>
      </w:r>
      <w:r>
        <w:rPr>
          <w:rFonts w:ascii="Arial" w:hAnsi="Arial" w:cs="Arial"/>
        </w:rPr>
        <w:t>wird</w:t>
      </w:r>
      <w:r>
        <w:rPr>
          <w:rFonts w:ascii="Arial" w:hAnsi="Arial" w:cs="Arial"/>
          <w:spacing w:val="-5"/>
        </w:rPr>
        <w:t xml:space="preserve"> </w:t>
      </w:r>
      <w:r>
        <w:rPr>
          <w:rFonts w:ascii="Arial" w:hAnsi="Arial" w:cs="Arial"/>
        </w:rPr>
        <w:t>keine</w:t>
      </w:r>
      <w:r>
        <w:rPr>
          <w:rFonts w:ascii="Arial" w:hAnsi="Arial" w:cs="Arial"/>
          <w:spacing w:val="-5"/>
        </w:rPr>
        <w:t xml:space="preserve"> </w:t>
      </w:r>
      <w:r>
        <w:rPr>
          <w:rFonts w:ascii="Arial" w:hAnsi="Arial" w:cs="Arial"/>
        </w:rPr>
        <w:t>Vergütung</w:t>
      </w:r>
      <w:r>
        <w:rPr>
          <w:rFonts w:ascii="Arial" w:hAnsi="Arial" w:cs="Arial"/>
          <w:spacing w:val="-5"/>
        </w:rPr>
        <w:t xml:space="preserve"> </w:t>
      </w:r>
      <w:r>
        <w:rPr>
          <w:rFonts w:ascii="Arial" w:hAnsi="Arial" w:cs="Arial"/>
        </w:rPr>
        <w:t>gewährt,</w:t>
      </w:r>
      <w:r>
        <w:rPr>
          <w:rFonts w:ascii="Arial" w:hAnsi="Arial" w:cs="Arial"/>
          <w:spacing w:val="-5"/>
        </w:rPr>
        <w:t xml:space="preserve"> </w:t>
      </w:r>
      <w:r>
        <w:rPr>
          <w:rFonts w:ascii="Arial" w:hAnsi="Arial" w:cs="Arial"/>
        </w:rPr>
        <w:t>insofern</w:t>
      </w:r>
      <w:r>
        <w:rPr>
          <w:rFonts w:ascii="Arial" w:hAnsi="Arial" w:cs="Arial"/>
          <w:spacing w:val="-5"/>
        </w:rPr>
        <w:t xml:space="preserve"> </w:t>
      </w:r>
      <w:r>
        <w:rPr>
          <w:rFonts w:ascii="Arial" w:hAnsi="Arial" w:cs="Arial"/>
        </w:rPr>
        <w:t>in</w:t>
      </w:r>
      <w:r>
        <w:rPr>
          <w:rFonts w:ascii="Arial" w:hAnsi="Arial" w:cs="Arial"/>
          <w:spacing w:val="-5"/>
        </w:rPr>
        <w:t xml:space="preserve"> </w:t>
      </w:r>
      <w:r>
        <w:rPr>
          <w:rFonts w:ascii="Arial" w:hAnsi="Arial" w:cs="Arial"/>
        </w:rPr>
        <w:t>den</w:t>
      </w:r>
      <w:r>
        <w:rPr>
          <w:rFonts w:ascii="Arial" w:hAnsi="Arial" w:cs="Arial"/>
          <w:spacing w:val="-5"/>
        </w:rPr>
        <w:t xml:space="preserve"> </w:t>
      </w:r>
      <w:r>
        <w:rPr>
          <w:rFonts w:ascii="Arial" w:hAnsi="Arial" w:cs="Arial"/>
        </w:rPr>
        <w:t>Vergabeunterlagen keine explizit anderslautende Regelung enthalten ist.</w:t>
      </w:r>
    </w:p>
    <w:p>
      <w:pPr>
        <w:pStyle w:val="Textkrper"/>
        <w:spacing w:line="276" w:lineRule="auto"/>
        <w:contextualSpacing/>
        <w:jc w:val="both"/>
        <w:rPr>
          <w:sz w:val="22"/>
          <w:szCs w:val="22"/>
        </w:rPr>
      </w:pPr>
    </w:p>
    <w:p>
      <w:pPr>
        <w:pStyle w:val="Listenabsatz"/>
        <w:numPr>
          <w:ilvl w:val="1"/>
          <w:numId w:val="2"/>
        </w:numPr>
        <w:spacing w:after="0"/>
        <w:jc w:val="both"/>
        <w:rPr>
          <w:rFonts w:ascii="Arial" w:hAnsi="Arial" w:cs="Arial"/>
        </w:rPr>
      </w:pPr>
      <w:r>
        <w:rPr>
          <w:rFonts w:ascii="Arial" w:hAnsi="Arial" w:cs="Arial"/>
        </w:rPr>
        <w:t>Entwürfe</w:t>
      </w:r>
      <w:r>
        <w:rPr>
          <w:rFonts w:ascii="Arial" w:hAnsi="Arial" w:cs="Arial"/>
          <w:spacing w:val="-4"/>
        </w:rPr>
        <w:t xml:space="preserve"> </w:t>
      </w:r>
      <w:r>
        <w:rPr>
          <w:rFonts w:ascii="Arial" w:hAnsi="Arial" w:cs="Arial"/>
        </w:rPr>
        <w:t>und</w:t>
      </w:r>
      <w:r>
        <w:rPr>
          <w:rFonts w:ascii="Arial" w:hAnsi="Arial" w:cs="Arial"/>
          <w:spacing w:val="-4"/>
        </w:rPr>
        <w:t xml:space="preserve"> </w:t>
      </w:r>
      <w:r>
        <w:rPr>
          <w:rFonts w:ascii="Arial" w:hAnsi="Arial" w:cs="Arial"/>
        </w:rPr>
        <w:t>Ausarbeitungen,</w:t>
      </w:r>
      <w:r>
        <w:rPr>
          <w:rFonts w:ascii="Arial" w:hAnsi="Arial" w:cs="Arial"/>
          <w:spacing w:val="-4"/>
        </w:rPr>
        <w:t xml:space="preserve"> </w:t>
      </w:r>
      <w:r>
        <w:rPr>
          <w:rFonts w:ascii="Arial" w:hAnsi="Arial" w:cs="Arial"/>
        </w:rPr>
        <w:t>sowie</w:t>
      </w:r>
      <w:r>
        <w:rPr>
          <w:rFonts w:ascii="Arial" w:hAnsi="Arial" w:cs="Arial"/>
          <w:spacing w:val="-4"/>
        </w:rPr>
        <w:t xml:space="preserve"> </w:t>
      </w:r>
      <w:r>
        <w:rPr>
          <w:rFonts w:ascii="Arial" w:hAnsi="Arial" w:cs="Arial"/>
        </w:rPr>
        <w:t>Muster</w:t>
      </w:r>
      <w:r>
        <w:rPr>
          <w:rFonts w:ascii="Arial" w:hAnsi="Arial" w:cs="Arial"/>
          <w:spacing w:val="-4"/>
        </w:rPr>
        <w:t xml:space="preserve"> </w:t>
      </w:r>
      <w:r>
        <w:rPr>
          <w:rFonts w:ascii="Arial" w:hAnsi="Arial" w:cs="Arial"/>
        </w:rPr>
        <w:t>und</w:t>
      </w:r>
      <w:r>
        <w:rPr>
          <w:rFonts w:ascii="Arial" w:hAnsi="Arial" w:cs="Arial"/>
          <w:spacing w:val="-4"/>
        </w:rPr>
        <w:t xml:space="preserve"> </w:t>
      </w:r>
      <w:r>
        <w:rPr>
          <w:rFonts w:ascii="Arial" w:hAnsi="Arial" w:cs="Arial"/>
        </w:rPr>
        <w:t>Proben,</w:t>
      </w:r>
      <w:r>
        <w:rPr>
          <w:rFonts w:ascii="Arial" w:hAnsi="Arial" w:cs="Arial"/>
          <w:spacing w:val="-4"/>
        </w:rPr>
        <w:t xml:space="preserve"> </w:t>
      </w:r>
      <w:r>
        <w:rPr>
          <w:rFonts w:ascii="Arial" w:hAnsi="Arial" w:cs="Arial"/>
        </w:rPr>
        <w:t>die</w:t>
      </w:r>
      <w:r>
        <w:rPr>
          <w:rFonts w:ascii="Arial" w:hAnsi="Arial" w:cs="Arial"/>
          <w:spacing w:val="-4"/>
        </w:rPr>
        <w:t xml:space="preserve"> </w:t>
      </w:r>
      <w:r>
        <w:rPr>
          <w:rFonts w:ascii="Arial" w:hAnsi="Arial" w:cs="Arial"/>
        </w:rPr>
        <w:t>bei</w:t>
      </w:r>
      <w:r>
        <w:rPr>
          <w:rFonts w:ascii="Arial" w:hAnsi="Arial" w:cs="Arial"/>
          <w:spacing w:val="-4"/>
        </w:rPr>
        <w:t xml:space="preserve"> </w:t>
      </w:r>
      <w:r>
        <w:rPr>
          <w:rFonts w:ascii="Arial" w:hAnsi="Arial" w:cs="Arial"/>
        </w:rPr>
        <w:t>der</w:t>
      </w:r>
      <w:r>
        <w:rPr>
          <w:rFonts w:ascii="Arial" w:hAnsi="Arial" w:cs="Arial"/>
          <w:spacing w:val="-4"/>
        </w:rPr>
        <w:t xml:space="preserve"> </w:t>
      </w:r>
      <w:r>
        <w:rPr>
          <w:rFonts w:ascii="Arial" w:hAnsi="Arial" w:cs="Arial"/>
        </w:rPr>
        <w:t>Prüfung</w:t>
      </w:r>
      <w:r>
        <w:rPr>
          <w:rFonts w:ascii="Arial" w:hAnsi="Arial" w:cs="Arial"/>
          <w:spacing w:val="-4"/>
        </w:rPr>
        <w:t xml:space="preserve"> </w:t>
      </w:r>
      <w:r>
        <w:rPr>
          <w:rFonts w:ascii="Arial" w:hAnsi="Arial" w:cs="Arial"/>
        </w:rPr>
        <w:t>der</w:t>
      </w:r>
      <w:r>
        <w:rPr>
          <w:rFonts w:ascii="Arial" w:hAnsi="Arial" w:cs="Arial"/>
          <w:spacing w:val="-4"/>
        </w:rPr>
        <w:t xml:space="preserve"> </w:t>
      </w:r>
      <w:r>
        <w:rPr>
          <w:rFonts w:ascii="Arial" w:hAnsi="Arial" w:cs="Arial"/>
        </w:rPr>
        <w:t>Angebote</w:t>
      </w:r>
      <w:r>
        <w:rPr>
          <w:rFonts w:ascii="Arial" w:hAnsi="Arial" w:cs="Arial"/>
          <w:spacing w:val="-4"/>
        </w:rPr>
        <w:t xml:space="preserve"> </w:t>
      </w:r>
      <w:r>
        <w:rPr>
          <w:rFonts w:ascii="Arial" w:hAnsi="Arial" w:cs="Arial"/>
        </w:rPr>
        <w:t>nicht verbraucht werden, gehen ohne Anspruch auf Vergütung in das Eigentum des Auftraggebers über, soweit in der Angebotsaufforderung nichts Gegenteiliges festgelegt ist oder der Bieter im Angebot bzw. innerhalb von 24 Werktagen nach Ablauf der Bindefrist nicht ihre Rückgabe verlangt. Die Kosten der Rückgabe trägt der Bieter.</w:t>
      </w:r>
    </w:p>
    <w:p>
      <w:pPr>
        <w:pStyle w:val="Textkrper"/>
        <w:spacing w:line="276" w:lineRule="auto"/>
        <w:contextualSpacing/>
        <w:jc w:val="both"/>
        <w:rPr>
          <w:sz w:val="22"/>
          <w:szCs w:val="22"/>
        </w:rPr>
      </w:pPr>
    </w:p>
    <w:p>
      <w:pPr>
        <w:pStyle w:val="Textkrper"/>
        <w:spacing w:line="276" w:lineRule="auto"/>
        <w:contextualSpacing/>
        <w:jc w:val="both"/>
        <w:rPr>
          <w:sz w:val="22"/>
          <w:szCs w:val="22"/>
        </w:rPr>
      </w:pPr>
    </w:p>
    <w:p>
      <w:pPr>
        <w:pStyle w:val="Listenabsatz"/>
        <w:numPr>
          <w:ilvl w:val="0"/>
          <w:numId w:val="2"/>
        </w:numPr>
        <w:spacing w:after="0"/>
        <w:jc w:val="both"/>
        <w:rPr>
          <w:rFonts w:ascii="Arial" w:hAnsi="Arial" w:cs="Arial"/>
        </w:rPr>
      </w:pPr>
      <w:r>
        <w:rPr>
          <w:rFonts w:ascii="Arial" w:hAnsi="Arial" w:cs="Arial"/>
        </w:rPr>
        <w:t>Wettbewerbsbeschränkende</w:t>
      </w:r>
      <w:r>
        <w:rPr>
          <w:rFonts w:ascii="Arial" w:hAnsi="Arial" w:cs="Arial"/>
          <w:spacing w:val="22"/>
        </w:rPr>
        <w:t xml:space="preserve"> </w:t>
      </w:r>
      <w:r>
        <w:rPr>
          <w:rFonts w:ascii="Arial" w:hAnsi="Arial" w:cs="Arial"/>
          <w:spacing w:val="-2"/>
        </w:rPr>
        <w:t>Absprachen/Mittelstandskartelle</w:t>
      </w:r>
    </w:p>
    <w:p>
      <w:pPr>
        <w:pStyle w:val="Textkrper"/>
        <w:spacing w:line="276" w:lineRule="auto"/>
        <w:contextualSpacing/>
        <w:jc w:val="both"/>
        <w:rPr>
          <w:b/>
          <w:sz w:val="22"/>
          <w:szCs w:val="22"/>
        </w:rPr>
      </w:pPr>
    </w:p>
    <w:p>
      <w:pPr>
        <w:pStyle w:val="Textkrper"/>
        <w:spacing w:line="276" w:lineRule="auto"/>
        <w:ind w:left="684" w:right="111"/>
        <w:contextualSpacing/>
        <w:jc w:val="both"/>
        <w:rPr>
          <w:sz w:val="22"/>
          <w:szCs w:val="22"/>
        </w:rPr>
      </w:pPr>
      <w:r>
        <w:rPr>
          <w:sz w:val="22"/>
          <w:szCs w:val="22"/>
        </w:rPr>
        <w:t>Zur</w:t>
      </w:r>
      <w:r>
        <w:rPr>
          <w:spacing w:val="-5"/>
          <w:sz w:val="22"/>
          <w:szCs w:val="22"/>
        </w:rPr>
        <w:t xml:space="preserve"> </w:t>
      </w:r>
      <w:r>
        <w:rPr>
          <w:sz w:val="22"/>
          <w:szCs w:val="22"/>
        </w:rPr>
        <w:t>Bekämpfung</w:t>
      </w:r>
      <w:r>
        <w:rPr>
          <w:spacing w:val="-5"/>
          <w:sz w:val="22"/>
          <w:szCs w:val="22"/>
        </w:rPr>
        <w:t xml:space="preserve"> </w:t>
      </w:r>
      <w:r>
        <w:rPr>
          <w:sz w:val="22"/>
          <w:szCs w:val="22"/>
        </w:rPr>
        <w:t>von</w:t>
      </w:r>
      <w:r>
        <w:rPr>
          <w:spacing w:val="-5"/>
          <w:sz w:val="22"/>
          <w:szCs w:val="22"/>
        </w:rPr>
        <w:t xml:space="preserve"> </w:t>
      </w:r>
      <w:r>
        <w:rPr>
          <w:sz w:val="22"/>
          <w:szCs w:val="22"/>
        </w:rPr>
        <w:t>Wettbewerbsbeschränkungen</w:t>
      </w:r>
      <w:r>
        <w:rPr>
          <w:spacing w:val="-5"/>
          <w:sz w:val="22"/>
          <w:szCs w:val="22"/>
        </w:rPr>
        <w:t xml:space="preserve"> </w:t>
      </w:r>
      <w:r>
        <w:rPr>
          <w:sz w:val="22"/>
          <w:szCs w:val="22"/>
        </w:rPr>
        <w:t>hat</w:t>
      </w:r>
      <w:r>
        <w:rPr>
          <w:spacing w:val="-5"/>
          <w:sz w:val="22"/>
          <w:szCs w:val="22"/>
        </w:rPr>
        <w:t xml:space="preserve"> </w:t>
      </w:r>
      <w:r>
        <w:rPr>
          <w:sz w:val="22"/>
          <w:szCs w:val="22"/>
        </w:rPr>
        <w:t>der</w:t>
      </w:r>
      <w:r>
        <w:rPr>
          <w:spacing w:val="-5"/>
          <w:sz w:val="22"/>
          <w:szCs w:val="22"/>
        </w:rPr>
        <w:t xml:space="preserve"> </w:t>
      </w:r>
      <w:r>
        <w:rPr>
          <w:sz w:val="22"/>
          <w:szCs w:val="22"/>
        </w:rPr>
        <w:t>Bieter</w:t>
      </w:r>
      <w:r>
        <w:rPr>
          <w:spacing w:val="-5"/>
          <w:sz w:val="22"/>
          <w:szCs w:val="22"/>
        </w:rPr>
        <w:t xml:space="preserve"> </w:t>
      </w:r>
      <w:r>
        <w:rPr>
          <w:sz w:val="22"/>
          <w:szCs w:val="22"/>
        </w:rPr>
        <w:t>auf</w:t>
      </w:r>
      <w:r>
        <w:rPr>
          <w:spacing w:val="-5"/>
          <w:sz w:val="22"/>
          <w:szCs w:val="22"/>
        </w:rPr>
        <w:t xml:space="preserve"> </w:t>
      </w:r>
      <w:r>
        <w:rPr>
          <w:sz w:val="22"/>
          <w:szCs w:val="22"/>
        </w:rPr>
        <w:t>Verlangen</w:t>
      </w:r>
      <w:r>
        <w:rPr>
          <w:spacing w:val="-5"/>
          <w:sz w:val="22"/>
          <w:szCs w:val="22"/>
        </w:rPr>
        <w:t xml:space="preserve"> </w:t>
      </w:r>
      <w:r>
        <w:rPr>
          <w:sz w:val="22"/>
          <w:szCs w:val="22"/>
        </w:rPr>
        <w:t>Auskünfte darüber zu geben, ob und auf welche Art er wirtschaftlich und rechtlich mit Unternehmen verbunden ist.</w:t>
      </w:r>
    </w:p>
    <w:p>
      <w:pPr>
        <w:pStyle w:val="Textkrper"/>
        <w:spacing w:line="276" w:lineRule="auto"/>
        <w:contextualSpacing/>
        <w:jc w:val="both"/>
        <w:rPr>
          <w:sz w:val="22"/>
          <w:szCs w:val="22"/>
        </w:rPr>
      </w:pPr>
    </w:p>
    <w:p>
      <w:pPr>
        <w:pStyle w:val="Textkrper"/>
        <w:spacing w:line="276" w:lineRule="auto"/>
        <w:ind w:left="684"/>
        <w:contextualSpacing/>
        <w:jc w:val="both"/>
        <w:rPr>
          <w:sz w:val="22"/>
          <w:szCs w:val="22"/>
        </w:rPr>
      </w:pPr>
      <w:r>
        <w:rPr>
          <w:sz w:val="22"/>
          <w:szCs w:val="22"/>
        </w:rPr>
        <w:t>Angebote</w:t>
      </w:r>
      <w:r>
        <w:rPr>
          <w:spacing w:val="-4"/>
          <w:sz w:val="22"/>
          <w:szCs w:val="22"/>
        </w:rPr>
        <w:t xml:space="preserve"> </w:t>
      </w:r>
      <w:r>
        <w:rPr>
          <w:sz w:val="22"/>
          <w:szCs w:val="22"/>
        </w:rPr>
        <w:t>von</w:t>
      </w:r>
      <w:r>
        <w:rPr>
          <w:spacing w:val="-4"/>
          <w:sz w:val="22"/>
          <w:szCs w:val="22"/>
        </w:rPr>
        <w:t xml:space="preserve"> </w:t>
      </w:r>
      <w:r>
        <w:rPr>
          <w:sz w:val="22"/>
          <w:szCs w:val="22"/>
        </w:rPr>
        <w:t>Bietern,</w:t>
      </w:r>
      <w:r>
        <w:rPr>
          <w:spacing w:val="-4"/>
          <w:sz w:val="22"/>
          <w:szCs w:val="22"/>
        </w:rPr>
        <w:t xml:space="preserve"> </w:t>
      </w:r>
      <w:r>
        <w:rPr>
          <w:sz w:val="22"/>
          <w:szCs w:val="22"/>
        </w:rPr>
        <w:t>die</w:t>
      </w:r>
      <w:r>
        <w:rPr>
          <w:spacing w:val="-4"/>
          <w:sz w:val="22"/>
          <w:szCs w:val="22"/>
        </w:rPr>
        <w:t xml:space="preserve"> </w:t>
      </w:r>
      <w:r>
        <w:rPr>
          <w:sz w:val="22"/>
          <w:szCs w:val="22"/>
        </w:rPr>
        <w:t>sich</w:t>
      </w:r>
      <w:r>
        <w:rPr>
          <w:spacing w:val="-4"/>
          <w:sz w:val="22"/>
          <w:szCs w:val="22"/>
        </w:rPr>
        <w:t xml:space="preserve"> </w:t>
      </w:r>
      <w:r>
        <w:rPr>
          <w:sz w:val="22"/>
          <w:szCs w:val="22"/>
        </w:rPr>
        <w:t>im</w:t>
      </w:r>
      <w:r>
        <w:rPr>
          <w:spacing w:val="-4"/>
          <w:sz w:val="22"/>
          <w:szCs w:val="22"/>
        </w:rPr>
        <w:t xml:space="preserve"> </w:t>
      </w:r>
      <w:r>
        <w:rPr>
          <w:sz w:val="22"/>
          <w:szCs w:val="22"/>
        </w:rPr>
        <w:t>Zusammenhang</w:t>
      </w:r>
      <w:r>
        <w:rPr>
          <w:spacing w:val="-4"/>
          <w:sz w:val="22"/>
          <w:szCs w:val="22"/>
        </w:rPr>
        <w:t xml:space="preserve"> </w:t>
      </w:r>
      <w:r>
        <w:rPr>
          <w:sz w:val="22"/>
          <w:szCs w:val="22"/>
        </w:rPr>
        <w:t>mit</w:t>
      </w:r>
      <w:r>
        <w:rPr>
          <w:spacing w:val="-4"/>
          <w:sz w:val="22"/>
          <w:szCs w:val="22"/>
        </w:rPr>
        <w:t xml:space="preserve"> </w:t>
      </w:r>
      <w:r>
        <w:rPr>
          <w:sz w:val="22"/>
          <w:szCs w:val="22"/>
        </w:rPr>
        <w:t>diesem</w:t>
      </w:r>
      <w:r>
        <w:rPr>
          <w:spacing w:val="-4"/>
          <w:sz w:val="22"/>
          <w:szCs w:val="22"/>
        </w:rPr>
        <w:t xml:space="preserve"> </w:t>
      </w:r>
      <w:r>
        <w:rPr>
          <w:sz w:val="22"/>
          <w:szCs w:val="22"/>
        </w:rPr>
        <w:t>Vertragsverfahren</w:t>
      </w:r>
      <w:r>
        <w:rPr>
          <w:spacing w:val="-4"/>
          <w:sz w:val="22"/>
          <w:szCs w:val="22"/>
        </w:rPr>
        <w:t xml:space="preserve"> </w:t>
      </w:r>
      <w:r>
        <w:rPr>
          <w:sz w:val="22"/>
          <w:szCs w:val="22"/>
        </w:rPr>
        <w:t>an</w:t>
      </w:r>
      <w:r>
        <w:rPr>
          <w:spacing w:val="-4"/>
          <w:sz w:val="22"/>
          <w:szCs w:val="22"/>
        </w:rPr>
        <w:t xml:space="preserve"> </w:t>
      </w:r>
      <w:r>
        <w:rPr>
          <w:sz w:val="22"/>
          <w:szCs w:val="22"/>
        </w:rPr>
        <w:t>einer wettbewerbsbeschränkenden Absprache beteiligen, werden ausgeschlossen.</w:t>
      </w:r>
    </w:p>
    <w:p>
      <w:pPr>
        <w:pStyle w:val="Textkrper"/>
        <w:spacing w:line="276" w:lineRule="auto"/>
        <w:contextualSpacing/>
        <w:jc w:val="both"/>
        <w:rPr>
          <w:sz w:val="22"/>
          <w:szCs w:val="22"/>
        </w:rPr>
      </w:pPr>
    </w:p>
    <w:p>
      <w:pPr>
        <w:pStyle w:val="Textkrper"/>
        <w:spacing w:line="276" w:lineRule="auto"/>
        <w:ind w:left="684"/>
        <w:contextualSpacing/>
        <w:jc w:val="both"/>
        <w:rPr>
          <w:sz w:val="22"/>
          <w:szCs w:val="22"/>
        </w:rPr>
      </w:pPr>
      <w:r>
        <w:rPr>
          <w:sz w:val="22"/>
          <w:szCs w:val="22"/>
        </w:rPr>
        <w:t>Der</w:t>
      </w:r>
      <w:r>
        <w:rPr>
          <w:spacing w:val="-4"/>
          <w:sz w:val="22"/>
          <w:szCs w:val="22"/>
        </w:rPr>
        <w:t xml:space="preserve"> </w:t>
      </w:r>
      <w:r>
        <w:rPr>
          <w:sz w:val="22"/>
          <w:szCs w:val="22"/>
        </w:rPr>
        <w:t>Bieter</w:t>
      </w:r>
      <w:r>
        <w:rPr>
          <w:spacing w:val="-4"/>
          <w:sz w:val="22"/>
          <w:szCs w:val="22"/>
        </w:rPr>
        <w:t xml:space="preserve"> </w:t>
      </w:r>
      <w:r>
        <w:rPr>
          <w:sz w:val="22"/>
          <w:szCs w:val="22"/>
        </w:rPr>
        <w:t>verpflichtet</w:t>
      </w:r>
      <w:r>
        <w:rPr>
          <w:spacing w:val="-4"/>
          <w:sz w:val="22"/>
          <w:szCs w:val="22"/>
        </w:rPr>
        <w:t xml:space="preserve"> </w:t>
      </w:r>
      <w:r>
        <w:rPr>
          <w:sz w:val="22"/>
          <w:szCs w:val="22"/>
        </w:rPr>
        <w:t>sich,</w:t>
      </w:r>
      <w:r>
        <w:rPr>
          <w:spacing w:val="-4"/>
          <w:sz w:val="22"/>
          <w:szCs w:val="22"/>
        </w:rPr>
        <w:t xml:space="preserve"> </w:t>
      </w:r>
      <w:r>
        <w:rPr>
          <w:sz w:val="22"/>
          <w:szCs w:val="22"/>
        </w:rPr>
        <w:t>die</w:t>
      </w:r>
      <w:r>
        <w:rPr>
          <w:spacing w:val="-4"/>
          <w:sz w:val="22"/>
          <w:szCs w:val="22"/>
        </w:rPr>
        <w:t xml:space="preserve"> </w:t>
      </w:r>
      <w:r>
        <w:rPr>
          <w:sz w:val="22"/>
          <w:szCs w:val="22"/>
        </w:rPr>
        <w:t>gesetzlichen</w:t>
      </w:r>
      <w:r>
        <w:rPr>
          <w:spacing w:val="-4"/>
          <w:sz w:val="22"/>
          <w:szCs w:val="22"/>
        </w:rPr>
        <w:t xml:space="preserve"> </w:t>
      </w:r>
      <w:r>
        <w:rPr>
          <w:sz w:val="22"/>
          <w:szCs w:val="22"/>
        </w:rPr>
        <w:t>Vorschriften</w:t>
      </w:r>
      <w:r>
        <w:rPr>
          <w:spacing w:val="-4"/>
          <w:sz w:val="22"/>
          <w:szCs w:val="22"/>
        </w:rPr>
        <w:t xml:space="preserve"> </w:t>
      </w:r>
      <w:r>
        <w:rPr>
          <w:sz w:val="22"/>
          <w:szCs w:val="22"/>
        </w:rPr>
        <w:t>zur</w:t>
      </w:r>
      <w:r>
        <w:rPr>
          <w:spacing w:val="-4"/>
          <w:sz w:val="22"/>
          <w:szCs w:val="22"/>
        </w:rPr>
        <w:t xml:space="preserve"> </w:t>
      </w:r>
      <w:r>
        <w:rPr>
          <w:sz w:val="22"/>
          <w:szCs w:val="22"/>
        </w:rPr>
        <w:t>Bekämpfung</w:t>
      </w:r>
      <w:r>
        <w:rPr>
          <w:spacing w:val="-4"/>
          <w:sz w:val="22"/>
          <w:szCs w:val="22"/>
        </w:rPr>
        <w:t xml:space="preserve"> </w:t>
      </w:r>
      <w:r>
        <w:rPr>
          <w:sz w:val="22"/>
          <w:szCs w:val="22"/>
        </w:rPr>
        <w:t>der</w:t>
      </w:r>
      <w:r>
        <w:rPr>
          <w:spacing w:val="-4"/>
          <w:sz w:val="22"/>
          <w:szCs w:val="22"/>
        </w:rPr>
        <w:t xml:space="preserve"> </w:t>
      </w:r>
      <w:r>
        <w:rPr>
          <w:sz w:val="22"/>
          <w:szCs w:val="22"/>
        </w:rPr>
        <w:t>Korruption</w:t>
      </w:r>
      <w:r>
        <w:rPr>
          <w:spacing w:val="-4"/>
          <w:sz w:val="22"/>
          <w:szCs w:val="22"/>
        </w:rPr>
        <w:t xml:space="preserve"> </w:t>
      </w:r>
      <w:r>
        <w:rPr>
          <w:sz w:val="22"/>
          <w:szCs w:val="22"/>
        </w:rPr>
        <w:t>zu</w:t>
      </w:r>
      <w:r>
        <w:rPr>
          <w:spacing w:val="-4"/>
          <w:sz w:val="22"/>
          <w:szCs w:val="22"/>
        </w:rPr>
        <w:t xml:space="preserve"> </w:t>
      </w:r>
      <w:r>
        <w:rPr>
          <w:sz w:val="22"/>
          <w:szCs w:val="22"/>
        </w:rPr>
        <w:t>beachten. Insbesondere versichert er, dass er Mitarbeitern des Auftraggebers keine unzulässigen Vorteile anbietet, verspricht oder gewährt. Gleiches Verbot gilt für Mitarbeiter des Bieters, Erfüllungsgehilfen oder sonstige Dritte, die nach Weisung des Bieters handeln.</w:t>
      </w:r>
    </w:p>
    <w:p>
      <w:pPr>
        <w:pStyle w:val="Textkrper"/>
        <w:spacing w:line="276" w:lineRule="auto"/>
        <w:contextualSpacing/>
        <w:jc w:val="both"/>
        <w:rPr>
          <w:sz w:val="22"/>
          <w:szCs w:val="22"/>
        </w:rPr>
      </w:pPr>
    </w:p>
    <w:p>
      <w:pPr>
        <w:pStyle w:val="Textkrper"/>
        <w:spacing w:line="276" w:lineRule="auto"/>
        <w:ind w:left="684" w:right="111"/>
        <w:contextualSpacing/>
        <w:jc w:val="both"/>
        <w:rPr>
          <w:sz w:val="22"/>
          <w:szCs w:val="22"/>
        </w:rPr>
      </w:pPr>
      <w:r>
        <w:rPr>
          <w:sz w:val="22"/>
          <w:szCs w:val="22"/>
        </w:rPr>
        <w:t>Stellt</w:t>
      </w:r>
      <w:r>
        <w:rPr>
          <w:spacing w:val="-4"/>
          <w:sz w:val="22"/>
          <w:szCs w:val="22"/>
        </w:rPr>
        <w:t xml:space="preserve"> </w:t>
      </w:r>
      <w:r>
        <w:rPr>
          <w:sz w:val="22"/>
          <w:szCs w:val="22"/>
        </w:rPr>
        <w:t>der</w:t>
      </w:r>
      <w:r>
        <w:rPr>
          <w:spacing w:val="-4"/>
          <w:sz w:val="22"/>
          <w:szCs w:val="22"/>
        </w:rPr>
        <w:t xml:space="preserve"> </w:t>
      </w:r>
      <w:r>
        <w:rPr>
          <w:sz w:val="22"/>
          <w:szCs w:val="22"/>
        </w:rPr>
        <w:t>Auftraggeber</w:t>
      </w:r>
      <w:r>
        <w:rPr>
          <w:spacing w:val="-4"/>
          <w:sz w:val="22"/>
          <w:szCs w:val="22"/>
        </w:rPr>
        <w:t xml:space="preserve"> </w:t>
      </w:r>
      <w:r>
        <w:rPr>
          <w:sz w:val="22"/>
          <w:szCs w:val="22"/>
        </w:rPr>
        <w:t>fest,</w:t>
      </w:r>
      <w:r>
        <w:rPr>
          <w:spacing w:val="-4"/>
          <w:sz w:val="22"/>
          <w:szCs w:val="22"/>
        </w:rPr>
        <w:t xml:space="preserve"> </w:t>
      </w:r>
      <w:r>
        <w:rPr>
          <w:sz w:val="22"/>
          <w:szCs w:val="22"/>
        </w:rPr>
        <w:t>dass</w:t>
      </w:r>
      <w:r>
        <w:rPr>
          <w:spacing w:val="-4"/>
          <w:sz w:val="22"/>
          <w:szCs w:val="22"/>
        </w:rPr>
        <w:t xml:space="preserve"> </w:t>
      </w:r>
      <w:r>
        <w:rPr>
          <w:sz w:val="22"/>
          <w:szCs w:val="22"/>
        </w:rPr>
        <w:t>der</w:t>
      </w:r>
      <w:r>
        <w:rPr>
          <w:spacing w:val="-4"/>
          <w:sz w:val="22"/>
          <w:szCs w:val="22"/>
        </w:rPr>
        <w:t xml:space="preserve"> </w:t>
      </w:r>
      <w:r>
        <w:rPr>
          <w:sz w:val="22"/>
          <w:szCs w:val="22"/>
        </w:rPr>
        <w:t>Bieter</w:t>
      </w:r>
      <w:r>
        <w:rPr>
          <w:spacing w:val="-4"/>
          <w:sz w:val="22"/>
          <w:szCs w:val="22"/>
        </w:rPr>
        <w:t xml:space="preserve"> </w:t>
      </w:r>
      <w:r>
        <w:rPr>
          <w:sz w:val="22"/>
          <w:szCs w:val="22"/>
        </w:rPr>
        <w:t>gegen</w:t>
      </w:r>
      <w:r>
        <w:rPr>
          <w:spacing w:val="-4"/>
          <w:sz w:val="22"/>
          <w:szCs w:val="22"/>
        </w:rPr>
        <w:t xml:space="preserve"> </w:t>
      </w:r>
      <w:r>
        <w:rPr>
          <w:sz w:val="22"/>
          <w:szCs w:val="22"/>
        </w:rPr>
        <w:t>einen</w:t>
      </w:r>
      <w:r>
        <w:rPr>
          <w:spacing w:val="-4"/>
          <w:sz w:val="22"/>
          <w:szCs w:val="22"/>
        </w:rPr>
        <w:t xml:space="preserve"> </w:t>
      </w:r>
      <w:r>
        <w:rPr>
          <w:sz w:val="22"/>
          <w:szCs w:val="22"/>
        </w:rPr>
        <w:t>der</w:t>
      </w:r>
      <w:r>
        <w:rPr>
          <w:spacing w:val="-4"/>
          <w:sz w:val="22"/>
          <w:szCs w:val="22"/>
        </w:rPr>
        <w:t xml:space="preserve"> </w:t>
      </w:r>
      <w:r>
        <w:rPr>
          <w:sz w:val="22"/>
          <w:szCs w:val="22"/>
        </w:rPr>
        <w:t>in</w:t>
      </w:r>
      <w:r>
        <w:rPr>
          <w:spacing w:val="-4"/>
          <w:sz w:val="22"/>
          <w:szCs w:val="22"/>
        </w:rPr>
        <w:t xml:space="preserve"> </w:t>
      </w:r>
      <w:r>
        <w:rPr>
          <w:sz w:val="22"/>
          <w:szCs w:val="22"/>
        </w:rPr>
        <w:t>der</w:t>
      </w:r>
      <w:r>
        <w:rPr>
          <w:spacing w:val="-4"/>
          <w:sz w:val="22"/>
          <w:szCs w:val="22"/>
        </w:rPr>
        <w:t xml:space="preserve"> </w:t>
      </w:r>
      <w:r>
        <w:rPr>
          <w:sz w:val="22"/>
          <w:szCs w:val="22"/>
        </w:rPr>
        <w:t>Ziffer</w:t>
      </w:r>
      <w:r>
        <w:rPr>
          <w:spacing w:val="-4"/>
          <w:sz w:val="22"/>
          <w:szCs w:val="22"/>
        </w:rPr>
        <w:t xml:space="preserve"> </w:t>
      </w:r>
      <w:r>
        <w:rPr>
          <w:sz w:val="22"/>
          <w:szCs w:val="22"/>
        </w:rPr>
        <w:t>3</w:t>
      </w:r>
      <w:r>
        <w:rPr>
          <w:spacing w:val="-4"/>
          <w:sz w:val="22"/>
          <w:szCs w:val="22"/>
        </w:rPr>
        <w:t xml:space="preserve"> </w:t>
      </w:r>
      <w:r>
        <w:rPr>
          <w:sz w:val="22"/>
          <w:szCs w:val="22"/>
        </w:rPr>
        <w:t>aufgeführten Standards verstößt, behält sich der Auftraggeber das Recht vor, den mit diesem Bieter geschlossenen Vertrag - gegebenenfalls auch außerordentlich - zu kündigen.</w:t>
      </w:r>
    </w:p>
    <w:p>
      <w:pPr>
        <w:pStyle w:val="Textkrper"/>
        <w:spacing w:line="276" w:lineRule="auto"/>
        <w:contextualSpacing/>
        <w:jc w:val="both"/>
        <w:rPr>
          <w:sz w:val="22"/>
          <w:szCs w:val="22"/>
        </w:rPr>
      </w:pPr>
    </w:p>
    <w:p>
      <w:pPr>
        <w:pStyle w:val="Textkrper"/>
        <w:spacing w:line="276" w:lineRule="auto"/>
        <w:ind w:left="684" w:right="111"/>
        <w:contextualSpacing/>
        <w:jc w:val="both"/>
        <w:rPr>
          <w:sz w:val="22"/>
          <w:szCs w:val="22"/>
        </w:rPr>
      </w:pPr>
      <w:r>
        <w:rPr>
          <w:sz w:val="22"/>
          <w:szCs w:val="22"/>
        </w:rPr>
        <w:t>Unter bestimmten Voraussetzungen sind Vereinbarungen zwischen Unternehmen bzw. die Bildung</w:t>
      </w:r>
      <w:r>
        <w:rPr>
          <w:spacing w:val="-6"/>
          <w:sz w:val="22"/>
          <w:szCs w:val="22"/>
        </w:rPr>
        <w:t xml:space="preserve"> </w:t>
      </w:r>
      <w:r>
        <w:rPr>
          <w:sz w:val="22"/>
          <w:szCs w:val="22"/>
        </w:rPr>
        <w:t>von</w:t>
      </w:r>
      <w:r>
        <w:rPr>
          <w:spacing w:val="-6"/>
          <w:sz w:val="22"/>
          <w:szCs w:val="22"/>
        </w:rPr>
        <w:t xml:space="preserve"> </w:t>
      </w:r>
      <w:r>
        <w:rPr>
          <w:sz w:val="22"/>
          <w:szCs w:val="22"/>
        </w:rPr>
        <w:t>Mittelstandskartellen</w:t>
      </w:r>
      <w:r>
        <w:rPr>
          <w:spacing w:val="-6"/>
          <w:sz w:val="22"/>
          <w:szCs w:val="22"/>
        </w:rPr>
        <w:t xml:space="preserve"> </w:t>
      </w:r>
      <w:r>
        <w:rPr>
          <w:sz w:val="22"/>
          <w:szCs w:val="22"/>
        </w:rPr>
        <w:t>von</w:t>
      </w:r>
      <w:r>
        <w:rPr>
          <w:spacing w:val="-6"/>
          <w:sz w:val="22"/>
          <w:szCs w:val="22"/>
        </w:rPr>
        <w:t xml:space="preserve"> </w:t>
      </w:r>
      <w:r>
        <w:rPr>
          <w:sz w:val="22"/>
          <w:szCs w:val="22"/>
        </w:rPr>
        <w:t>§</w:t>
      </w:r>
      <w:r>
        <w:rPr>
          <w:spacing w:val="-6"/>
          <w:sz w:val="22"/>
          <w:szCs w:val="22"/>
        </w:rPr>
        <w:t> </w:t>
      </w:r>
      <w:r>
        <w:rPr>
          <w:sz w:val="22"/>
          <w:szCs w:val="22"/>
        </w:rPr>
        <w:t>1</w:t>
      </w:r>
      <w:r>
        <w:rPr>
          <w:spacing w:val="-6"/>
          <w:sz w:val="22"/>
          <w:szCs w:val="22"/>
        </w:rPr>
        <w:t xml:space="preserve"> </w:t>
      </w:r>
      <w:r>
        <w:rPr>
          <w:sz w:val="22"/>
          <w:szCs w:val="22"/>
        </w:rPr>
        <w:t>des</w:t>
      </w:r>
      <w:r>
        <w:rPr>
          <w:spacing w:val="-6"/>
          <w:sz w:val="22"/>
          <w:szCs w:val="22"/>
        </w:rPr>
        <w:t xml:space="preserve"> </w:t>
      </w:r>
      <w:r>
        <w:rPr>
          <w:sz w:val="22"/>
          <w:szCs w:val="22"/>
        </w:rPr>
        <w:t>Gesetzes</w:t>
      </w:r>
      <w:r>
        <w:rPr>
          <w:spacing w:val="-6"/>
          <w:sz w:val="22"/>
          <w:szCs w:val="22"/>
        </w:rPr>
        <w:t xml:space="preserve"> </w:t>
      </w:r>
      <w:r>
        <w:rPr>
          <w:sz w:val="22"/>
          <w:szCs w:val="22"/>
        </w:rPr>
        <w:t>gegen</w:t>
      </w:r>
      <w:r>
        <w:rPr>
          <w:spacing w:val="-6"/>
          <w:sz w:val="22"/>
          <w:szCs w:val="22"/>
        </w:rPr>
        <w:t xml:space="preserve"> </w:t>
      </w:r>
      <w:r>
        <w:rPr>
          <w:sz w:val="22"/>
          <w:szCs w:val="22"/>
        </w:rPr>
        <w:t>Wettbewerbs</w:t>
      </w:r>
      <w:r>
        <w:rPr>
          <w:sz w:val="22"/>
          <w:szCs w:val="22"/>
        </w:rPr>
        <w:softHyphen/>
        <w:t>beschränkungen (GWB) freigestellt. Die Voraussetzungen können in §§ 2, 3 GWB nachgelesen werden. Eine entsprechende Erklärung ist abzugeben.</w:t>
      </w:r>
    </w:p>
    <w:p>
      <w:pPr>
        <w:pStyle w:val="Textkrper"/>
        <w:spacing w:line="276" w:lineRule="auto"/>
        <w:ind w:left="684" w:right="158"/>
        <w:contextualSpacing/>
        <w:jc w:val="both"/>
        <w:rPr>
          <w:sz w:val="22"/>
          <w:szCs w:val="22"/>
        </w:rPr>
      </w:pPr>
    </w:p>
    <w:p>
      <w:pPr>
        <w:pStyle w:val="Textkrper"/>
        <w:spacing w:line="276" w:lineRule="auto"/>
        <w:ind w:left="684" w:right="158"/>
        <w:contextualSpacing/>
        <w:jc w:val="both"/>
        <w:rPr>
          <w:sz w:val="22"/>
          <w:szCs w:val="22"/>
        </w:rPr>
      </w:pPr>
      <w:r>
        <w:rPr>
          <w:sz w:val="22"/>
          <w:szCs w:val="22"/>
        </w:rPr>
        <w:t>Nimmt</w:t>
      </w:r>
      <w:r>
        <w:rPr>
          <w:spacing w:val="-4"/>
          <w:sz w:val="22"/>
          <w:szCs w:val="22"/>
        </w:rPr>
        <w:t xml:space="preserve"> </w:t>
      </w:r>
      <w:r>
        <w:rPr>
          <w:sz w:val="22"/>
          <w:szCs w:val="22"/>
        </w:rPr>
        <w:t>der</w:t>
      </w:r>
      <w:r>
        <w:rPr>
          <w:spacing w:val="-4"/>
          <w:sz w:val="22"/>
          <w:szCs w:val="22"/>
        </w:rPr>
        <w:t xml:space="preserve"> </w:t>
      </w:r>
      <w:r>
        <w:rPr>
          <w:sz w:val="22"/>
          <w:szCs w:val="22"/>
        </w:rPr>
        <w:t>Bieter</w:t>
      </w:r>
      <w:r>
        <w:rPr>
          <w:spacing w:val="-4"/>
          <w:sz w:val="22"/>
          <w:szCs w:val="22"/>
        </w:rPr>
        <w:t xml:space="preserve"> </w:t>
      </w:r>
      <w:r>
        <w:rPr>
          <w:sz w:val="22"/>
          <w:szCs w:val="22"/>
        </w:rPr>
        <w:t>in</w:t>
      </w:r>
      <w:r>
        <w:rPr>
          <w:spacing w:val="-4"/>
          <w:sz w:val="22"/>
          <w:szCs w:val="22"/>
        </w:rPr>
        <w:t xml:space="preserve"> </w:t>
      </w:r>
      <w:r>
        <w:rPr>
          <w:sz w:val="22"/>
          <w:szCs w:val="22"/>
        </w:rPr>
        <w:t>Hinblick</w:t>
      </w:r>
      <w:r>
        <w:rPr>
          <w:spacing w:val="-4"/>
          <w:sz w:val="22"/>
          <w:szCs w:val="22"/>
        </w:rPr>
        <w:t xml:space="preserve"> </w:t>
      </w:r>
      <w:r>
        <w:rPr>
          <w:sz w:val="22"/>
          <w:szCs w:val="22"/>
        </w:rPr>
        <w:t>auf</w:t>
      </w:r>
      <w:r>
        <w:rPr>
          <w:spacing w:val="-4"/>
          <w:sz w:val="22"/>
          <w:szCs w:val="22"/>
        </w:rPr>
        <w:t xml:space="preserve"> </w:t>
      </w:r>
      <w:r>
        <w:rPr>
          <w:sz w:val="22"/>
          <w:szCs w:val="22"/>
        </w:rPr>
        <w:t>die</w:t>
      </w:r>
      <w:r>
        <w:rPr>
          <w:spacing w:val="-4"/>
          <w:sz w:val="22"/>
          <w:szCs w:val="22"/>
        </w:rPr>
        <w:t xml:space="preserve"> </w:t>
      </w:r>
      <w:r>
        <w:rPr>
          <w:sz w:val="22"/>
          <w:szCs w:val="22"/>
        </w:rPr>
        <w:t>Kriterien</w:t>
      </w:r>
      <w:r>
        <w:rPr>
          <w:spacing w:val="-4"/>
          <w:sz w:val="22"/>
          <w:szCs w:val="22"/>
        </w:rPr>
        <w:t xml:space="preserve"> </w:t>
      </w:r>
      <w:r>
        <w:rPr>
          <w:sz w:val="22"/>
          <w:szCs w:val="22"/>
        </w:rPr>
        <w:t>für</w:t>
      </w:r>
      <w:r>
        <w:rPr>
          <w:spacing w:val="-4"/>
          <w:sz w:val="22"/>
          <w:szCs w:val="22"/>
        </w:rPr>
        <w:t xml:space="preserve"> </w:t>
      </w:r>
      <w:r>
        <w:rPr>
          <w:sz w:val="22"/>
          <w:szCs w:val="22"/>
        </w:rPr>
        <w:t>die</w:t>
      </w:r>
      <w:r>
        <w:rPr>
          <w:spacing w:val="-4"/>
          <w:sz w:val="22"/>
          <w:szCs w:val="22"/>
        </w:rPr>
        <w:t xml:space="preserve"> </w:t>
      </w:r>
      <w:r>
        <w:rPr>
          <w:sz w:val="22"/>
          <w:szCs w:val="22"/>
        </w:rPr>
        <w:t>wirtschaftliche</w:t>
      </w:r>
      <w:r>
        <w:rPr>
          <w:spacing w:val="-4"/>
          <w:sz w:val="22"/>
          <w:szCs w:val="22"/>
        </w:rPr>
        <w:t xml:space="preserve"> </w:t>
      </w:r>
      <w:r>
        <w:rPr>
          <w:sz w:val="22"/>
          <w:szCs w:val="22"/>
        </w:rPr>
        <w:t>und</w:t>
      </w:r>
      <w:r>
        <w:rPr>
          <w:spacing w:val="-4"/>
          <w:sz w:val="22"/>
          <w:szCs w:val="22"/>
        </w:rPr>
        <w:t xml:space="preserve"> </w:t>
      </w:r>
      <w:r>
        <w:rPr>
          <w:sz w:val="22"/>
          <w:szCs w:val="22"/>
        </w:rPr>
        <w:t>finanzielle</w:t>
      </w:r>
      <w:r>
        <w:rPr>
          <w:spacing w:val="-4"/>
          <w:sz w:val="22"/>
          <w:szCs w:val="22"/>
        </w:rPr>
        <w:t xml:space="preserve"> </w:t>
      </w:r>
      <w:r>
        <w:rPr>
          <w:sz w:val="22"/>
          <w:szCs w:val="22"/>
        </w:rPr>
        <w:t>Leistungsfähigkeit</w:t>
      </w:r>
      <w:r>
        <w:rPr>
          <w:spacing w:val="-1"/>
          <w:sz w:val="22"/>
          <w:szCs w:val="22"/>
        </w:rPr>
        <w:t xml:space="preserve"> </w:t>
      </w:r>
      <w:r>
        <w:rPr>
          <w:sz w:val="22"/>
          <w:szCs w:val="22"/>
        </w:rPr>
        <w:t>im</w:t>
      </w:r>
      <w:r>
        <w:rPr>
          <w:spacing w:val="-1"/>
          <w:sz w:val="22"/>
          <w:szCs w:val="22"/>
        </w:rPr>
        <w:t xml:space="preserve"> </w:t>
      </w:r>
      <w:r>
        <w:rPr>
          <w:sz w:val="22"/>
          <w:szCs w:val="22"/>
        </w:rPr>
        <w:t>Rahmen</w:t>
      </w:r>
      <w:r>
        <w:rPr>
          <w:spacing w:val="-1"/>
          <w:sz w:val="22"/>
          <w:szCs w:val="22"/>
        </w:rPr>
        <w:t xml:space="preserve"> </w:t>
      </w:r>
      <w:r>
        <w:rPr>
          <w:sz w:val="22"/>
          <w:szCs w:val="22"/>
        </w:rPr>
        <w:t>einer</w:t>
      </w:r>
      <w:r>
        <w:rPr>
          <w:spacing w:val="-1"/>
          <w:sz w:val="22"/>
          <w:szCs w:val="22"/>
        </w:rPr>
        <w:t xml:space="preserve"> </w:t>
      </w:r>
      <w:r>
        <w:rPr>
          <w:sz w:val="22"/>
          <w:szCs w:val="22"/>
        </w:rPr>
        <w:t>Eignungsleihe</w:t>
      </w:r>
      <w:r>
        <w:rPr>
          <w:spacing w:val="-1"/>
          <w:sz w:val="22"/>
          <w:szCs w:val="22"/>
        </w:rPr>
        <w:t xml:space="preserve"> </w:t>
      </w:r>
      <w:r>
        <w:rPr>
          <w:sz w:val="22"/>
          <w:szCs w:val="22"/>
        </w:rPr>
        <w:t>die</w:t>
      </w:r>
      <w:r>
        <w:rPr>
          <w:spacing w:val="-1"/>
          <w:sz w:val="22"/>
          <w:szCs w:val="22"/>
        </w:rPr>
        <w:t xml:space="preserve"> </w:t>
      </w:r>
      <w:r>
        <w:rPr>
          <w:color w:val="000000" w:themeColor="text1"/>
          <w:sz w:val="22"/>
          <w:szCs w:val="22"/>
        </w:rPr>
        <w:t>Kapazitäten</w:t>
      </w:r>
      <w:r>
        <w:rPr>
          <w:color w:val="000000" w:themeColor="text1"/>
          <w:spacing w:val="-1"/>
          <w:sz w:val="22"/>
          <w:szCs w:val="22"/>
        </w:rPr>
        <w:t xml:space="preserve"> </w:t>
      </w:r>
      <w:r>
        <w:rPr>
          <w:color w:val="000000" w:themeColor="text1"/>
          <w:sz w:val="22"/>
          <w:szCs w:val="22"/>
        </w:rPr>
        <w:t>anderer</w:t>
      </w:r>
      <w:r>
        <w:rPr>
          <w:color w:val="000000" w:themeColor="text1"/>
          <w:spacing w:val="-1"/>
          <w:sz w:val="22"/>
          <w:szCs w:val="22"/>
        </w:rPr>
        <w:t xml:space="preserve"> </w:t>
      </w:r>
      <w:r>
        <w:rPr>
          <w:color w:val="000000" w:themeColor="text1"/>
          <w:sz w:val="22"/>
          <w:szCs w:val="22"/>
        </w:rPr>
        <w:t>Unternehmen</w:t>
      </w:r>
      <w:r>
        <w:rPr>
          <w:color w:val="000000" w:themeColor="text1"/>
          <w:spacing w:val="-1"/>
          <w:sz w:val="22"/>
          <w:szCs w:val="22"/>
        </w:rPr>
        <w:t xml:space="preserve"> </w:t>
      </w:r>
      <w:r>
        <w:rPr>
          <w:color w:val="000000" w:themeColor="text1"/>
          <w:sz w:val="22"/>
          <w:szCs w:val="22"/>
        </w:rPr>
        <w:t>in</w:t>
      </w:r>
      <w:r>
        <w:rPr>
          <w:color w:val="000000" w:themeColor="text1"/>
          <w:spacing w:val="-1"/>
          <w:sz w:val="22"/>
          <w:szCs w:val="22"/>
        </w:rPr>
        <w:t xml:space="preserve"> </w:t>
      </w:r>
      <w:r>
        <w:rPr>
          <w:color w:val="000000" w:themeColor="text1"/>
          <w:sz w:val="22"/>
          <w:szCs w:val="22"/>
        </w:rPr>
        <w:t xml:space="preserve">Anspruch, sollen diese gemeinsam für die Auftragsausführung haften; die </w:t>
      </w:r>
      <w:r>
        <w:rPr>
          <w:sz w:val="22"/>
          <w:szCs w:val="22"/>
        </w:rPr>
        <w:t>Haftungserklärung ist gleichzeitig mit der „Verpflichtungserklärung“ abzugeben.</w:t>
      </w:r>
    </w:p>
    <w:p>
      <w:pPr>
        <w:pStyle w:val="Textkrper"/>
        <w:spacing w:line="276" w:lineRule="auto"/>
        <w:contextualSpacing/>
        <w:jc w:val="both"/>
        <w:rPr>
          <w:sz w:val="22"/>
          <w:szCs w:val="22"/>
        </w:rPr>
      </w:pPr>
    </w:p>
    <w:p>
      <w:pPr>
        <w:pStyle w:val="Listenabsatz"/>
        <w:numPr>
          <w:ilvl w:val="0"/>
          <w:numId w:val="2"/>
        </w:numPr>
        <w:spacing w:after="0"/>
        <w:jc w:val="both"/>
        <w:rPr>
          <w:rFonts w:ascii="Arial" w:hAnsi="Arial" w:cs="Arial"/>
        </w:rPr>
      </w:pPr>
      <w:r>
        <w:rPr>
          <w:rFonts w:ascii="Arial" w:hAnsi="Arial" w:cs="Arial"/>
        </w:rPr>
        <w:t>Präqualifizierung</w:t>
      </w:r>
    </w:p>
    <w:p>
      <w:pPr>
        <w:pStyle w:val="Textkrper"/>
        <w:spacing w:line="276" w:lineRule="auto"/>
        <w:contextualSpacing/>
        <w:jc w:val="both"/>
        <w:rPr>
          <w:b/>
          <w:sz w:val="22"/>
          <w:szCs w:val="22"/>
        </w:rPr>
      </w:pPr>
    </w:p>
    <w:p>
      <w:pPr>
        <w:pStyle w:val="Textkrper"/>
        <w:spacing w:line="276" w:lineRule="auto"/>
        <w:ind w:left="684" w:right="111"/>
        <w:contextualSpacing/>
        <w:jc w:val="both"/>
        <w:rPr>
          <w:sz w:val="22"/>
          <w:szCs w:val="22"/>
        </w:rPr>
      </w:pPr>
      <w:r>
        <w:rPr>
          <w:sz w:val="22"/>
          <w:szCs w:val="22"/>
        </w:rPr>
        <w:t xml:space="preserve">Unternehmen, die in den Präqualifizierungsdatenbanken https://amtliches-verzeichnis.ihk.de oder </w:t>
      </w:r>
      <w:hyperlink r:id="rId14">
        <w:r>
          <w:rPr>
            <w:sz w:val="22"/>
            <w:szCs w:val="22"/>
          </w:rPr>
          <w:t>www.pq-verein.de</w:t>
        </w:r>
      </w:hyperlink>
      <w:r>
        <w:rPr>
          <w:sz w:val="22"/>
          <w:szCs w:val="22"/>
        </w:rPr>
        <w:t xml:space="preserve"> bzw. einer anderen für den öffentlichen Auftraggeber kostenfreien Datenbank</w:t>
      </w:r>
      <w:r>
        <w:rPr>
          <w:spacing w:val="-4"/>
          <w:sz w:val="22"/>
          <w:szCs w:val="22"/>
        </w:rPr>
        <w:t xml:space="preserve"> </w:t>
      </w:r>
      <w:r>
        <w:rPr>
          <w:sz w:val="22"/>
          <w:szCs w:val="22"/>
        </w:rPr>
        <w:t>innerhalb</w:t>
      </w:r>
      <w:r>
        <w:rPr>
          <w:spacing w:val="-4"/>
          <w:sz w:val="22"/>
          <w:szCs w:val="22"/>
        </w:rPr>
        <w:t xml:space="preserve"> </w:t>
      </w:r>
      <w:r>
        <w:rPr>
          <w:sz w:val="22"/>
          <w:szCs w:val="22"/>
        </w:rPr>
        <w:t>der</w:t>
      </w:r>
      <w:r>
        <w:rPr>
          <w:spacing w:val="-4"/>
          <w:sz w:val="22"/>
          <w:szCs w:val="22"/>
        </w:rPr>
        <w:t xml:space="preserve"> </w:t>
      </w:r>
      <w:r>
        <w:rPr>
          <w:sz w:val="22"/>
          <w:szCs w:val="22"/>
        </w:rPr>
        <w:t>EU</w:t>
      </w:r>
      <w:r>
        <w:rPr>
          <w:spacing w:val="-4"/>
          <w:sz w:val="22"/>
          <w:szCs w:val="22"/>
        </w:rPr>
        <w:t xml:space="preserve"> </w:t>
      </w:r>
      <w:r>
        <w:rPr>
          <w:sz w:val="22"/>
          <w:szCs w:val="22"/>
        </w:rPr>
        <w:t>registriert</w:t>
      </w:r>
      <w:r>
        <w:rPr>
          <w:spacing w:val="-4"/>
          <w:sz w:val="22"/>
          <w:szCs w:val="22"/>
        </w:rPr>
        <w:t xml:space="preserve"> </w:t>
      </w:r>
      <w:r>
        <w:rPr>
          <w:sz w:val="22"/>
          <w:szCs w:val="22"/>
        </w:rPr>
        <w:t>sind,</w:t>
      </w:r>
      <w:r>
        <w:rPr>
          <w:spacing w:val="-4"/>
          <w:sz w:val="22"/>
          <w:szCs w:val="22"/>
        </w:rPr>
        <w:t xml:space="preserve"> </w:t>
      </w:r>
      <w:r>
        <w:rPr>
          <w:sz w:val="22"/>
          <w:szCs w:val="22"/>
        </w:rPr>
        <w:t>können</w:t>
      </w:r>
      <w:r>
        <w:rPr>
          <w:spacing w:val="-4"/>
          <w:sz w:val="22"/>
          <w:szCs w:val="22"/>
        </w:rPr>
        <w:t xml:space="preserve"> </w:t>
      </w:r>
      <w:r>
        <w:rPr>
          <w:sz w:val="22"/>
          <w:szCs w:val="22"/>
        </w:rPr>
        <w:t>dies</w:t>
      </w:r>
      <w:r>
        <w:rPr>
          <w:spacing w:val="-4"/>
          <w:sz w:val="22"/>
          <w:szCs w:val="22"/>
        </w:rPr>
        <w:t xml:space="preserve"> </w:t>
      </w:r>
      <w:r>
        <w:rPr>
          <w:sz w:val="22"/>
          <w:szCs w:val="22"/>
        </w:rPr>
        <w:t>bei</w:t>
      </w:r>
      <w:r>
        <w:rPr>
          <w:spacing w:val="-4"/>
          <w:sz w:val="22"/>
          <w:szCs w:val="22"/>
        </w:rPr>
        <w:t xml:space="preserve"> </w:t>
      </w:r>
      <w:r>
        <w:rPr>
          <w:sz w:val="22"/>
          <w:szCs w:val="22"/>
        </w:rPr>
        <w:t>Abgabe</w:t>
      </w:r>
      <w:r>
        <w:rPr>
          <w:spacing w:val="-4"/>
          <w:sz w:val="22"/>
          <w:szCs w:val="22"/>
        </w:rPr>
        <w:t xml:space="preserve"> </w:t>
      </w:r>
      <w:r>
        <w:rPr>
          <w:sz w:val="22"/>
          <w:szCs w:val="22"/>
        </w:rPr>
        <w:t>eines</w:t>
      </w:r>
      <w:r>
        <w:rPr>
          <w:spacing w:val="-4"/>
          <w:sz w:val="22"/>
          <w:szCs w:val="22"/>
        </w:rPr>
        <w:t xml:space="preserve"> </w:t>
      </w:r>
      <w:r>
        <w:rPr>
          <w:sz w:val="22"/>
          <w:szCs w:val="22"/>
        </w:rPr>
        <w:t xml:space="preserve">Teilnahmeantrages bzw. eines Angebotes durch Angabe der Registrierungsnummer angeben. Sofern vom Auftraggeber Nachweise gefordert werden, die nicht in den Präqualifizierungsdatenbanken enthalten sind, sind diese ergänzend einzureichen. Ansonsten kann das Unternehmen vom Vergabeverfahren </w:t>
      </w:r>
      <w:r>
        <w:rPr>
          <w:sz w:val="22"/>
          <w:szCs w:val="22"/>
        </w:rPr>
        <w:lastRenderedPageBreak/>
        <w:t>ausgeschlossen werden.</w:t>
      </w:r>
    </w:p>
    <w:p>
      <w:pPr>
        <w:pStyle w:val="Textkrper"/>
        <w:spacing w:line="276" w:lineRule="auto"/>
        <w:contextualSpacing/>
        <w:jc w:val="both"/>
        <w:rPr>
          <w:sz w:val="22"/>
          <w:szCs w:val="22"/>
        </w:rPr>
      </w:pPr>
    </w:p>
    <w:p>
      <w:pPr>
        <w:pStyle w:val="Textkrper"/>
        <w:spacing w:line="276" w:lineRule="auto"/>
        <w:ind w:left="684" w:right="111"/>
        <w:contextualSpacing/>
        <w:jc w:val="both"/>
        <w:rPr>
          <w:color w:val="000000" w:themeColor="text1"/>
          <w:sz w:val="22"/>
          <w:szCs w:val="22"/>
        </w:rPr>
      </w:pPr>
      <w:r>
        <w:rPr>
          <w:sz w:val="22"/>
          <w:szCs w:val="22"/>
        </w:rPr>
        <w:t>Nicht präqualifizierte Unternehmen können als vorläufigen Nachweis der Eignung für die zu vergebende Leistung mit dem Angebot oder Teilnahmeantrag eine Einheitliche Europäische Eigenerklärung abgeben, sofern diese als vorläufiger Beleg von der Vergabestelle ausdrücklich zugelassen</w:t>
      </w:r>
      <w:r>
        <w:rPr>
          <w:spacing w:val="-4"/>
          <w:sz w:val="22"/>
          <w:szCs w:val="22"/>
        </w:rPr>
        <w:t xml:space="preserve"> </w:t>
      </w:r>
      <w:r>
        <w:rPr>
          <w:sz w:val="22"/>
          <w:szCs w:val="22"/>
        </w:rPr>
        <w:t>ist.</w:t>
      </w:r>
      <w:r>
        <w:rPr>
          <w:spacing w:val="-4"/>
          <w:sz w:val="22"/>
          <w:szCs w:val="22"/>
        </w:rPr>
        <w:t xml:space="preserve"> </w:t>
      </w:r>
      <w:r>
        <w:rPr>
          <w:sz w:val="22"/>
          <w:szCs w:val="22"/>
        </w:rPr>
        <w:t>Gelangt</w:t>
      </w:r>
      <w:r>
        <w:rPr>
          <w:spacing w:val="-4"/>
          <w:sz w:val="22"/>
          <w:szCs w:val="22"/>
        </w:rPr>
        <w:t xml:space="preserve"> </w:t>
      </w:r>
      <w:r>
        <w:rPr>
          <w:sz w:val="22"/>
          <w:szCs w:val="22"/>
        </w:rPr>
        <w:t>das</w:t>
      </w:r>
      <w:r>
        <w:rPr>
          <w:spacing w:val="-4"/>
          <w:sz w:val="22"/>
          <w:szCs w:val="22"/>
        </w:rPr>
        <w:t xml:space="preserve"> </w:t>
      </w:r>
      <w:r>
        <w:rPr>
          <w:sz w:val="22"/>
          <w:szCs w:val="22"/>
        </w:rPr>
        <w:t>Angebot</w:t>
      </w:r>
      <w:r>
        <w:rPr>
          <w:spacing w:val="-4"/>
          <w:sz w:val="22"/>
          <w:szCs w:val="22"/>
        </w:rPr>
        <w:t xml:space="preserve"> </w:t>
      </w:r>
      <w:r>
        <w:rPr>
          <w:sz w:val="22"/>
          <w:szCs w:val="22"/>
        </w:rPr>
        <w:t>in</w:t>
      </w:r>
      <w:r>
        <w:rPr>
          <w:spacing w:val="-4"/>
          <w:sz w:val="22"/>
          <w:szCs w:val="22"/>
        </w:rPr>
        <w:t xml:space="preserve"> </w:t>
      </w:r>
      <w:r>
        <w:rPr>
          <w:sz w:val="22"/>
          <w:szCs w:val="22"/>
        </w:rPr>
        <w:t>die</w:t>
      </w:r>
      <w:r>
        <w:rPr>
          <w:spacing w:val="-4"/>
          <w:sz w:val="22"/>
          <w:szCs w:val="22"/>
        </w:rPr>
        <w:t xml:space="preserve"> </w:t>
      </w:r>
      <w:r>
        <w:rPr>
          <w:sz w:val="22"/>
          <w:szCs w:val="22"/>
        </w:rPr>
        <w:t>engere</w:t>
      </w:r>
      <w:r>
        <w:rPr>
          <w:spacing w:val="-4"/>
          <w:sz w:val="22"/>
          <w:szCs w:val="22"/>
        </w:rPr>
        <w:t xml:space="preserve"> </w:t>
      </w:r>
      <w:r>
        <w:rPr>
          <w:sz w:val="22"/>
          <w:szCs w:val="22"/>
        </w:rPr>
        <w:t>Wahl,</w:t>
      </w:r>
      <w:r>
        <w:rPr>
          <w:spacing w:val="-4"/>
          <w:sz w:val="22"/>
          <w:szCs w:val="22"/>
        </w:rPr>
        <w:t xml:space="preserve"> </w:t>
      </w:r>
      <w:r>
        <w:rPr>
          <w:sz w:val="22"/>
          <w:szCs w:val="22"/>
        </w:rPr>
        <w:t>ist</w:t>
      </w:r>
      <w:r>
        <w:rPr>
          <w:spacing w:val="-4"/>
          <w:sz w:val="22"/>
          <w:szCs w:val="22"/>
        </w:rPr>
        <w:t xml:space="preserve"> </w:t>
      </w:r>
      <w:r>
        <w:rPr>
          <w:sz w:val="22"/>
          <w:szCs w:val="22"/>
        </w:rPr>
        <w:t>die</w:t>
      </w:r>
      <w:r>
        <w:rPr>
          <w:spacing w:val="-4"/>
          <w:sz w:val="22"/>
          <w:szCs w:val="22"/>
        </w:rPr>
        <w:t xml:space="preserve"> </w:t>
      </w:r>
      <w:r>
        <w:rPr>
          <w:sz w:val="22"/>
          <w:szCs w:val="22"/>
        </w:rPr>
        <w:t>Eigenerklärung</w:t>
      </w:r>
      <w:r>
        <w:rPr>
          <w:spacing w:val="-4"/>
          <w:sz w:val="22"/>
          <w:szCs w:val="22"/>
        </w:rPr>
        <w:t xml:space="preserve"> </w:t>
      </w:r>
      <w:r>
        <w:rPr>
          <w:sz w:val="22"/>
          <w:szCs w:val="22"/>
        </w:rPr>
        <w:t>auf</w:t>
      </w:r>
      <w:r>
        <w:rPr>
          <w:spacing w:val="-4"/>
          <w:sz w:val="22"/>
          <w:szCs w:val="22"/>
        </w:rPr>
        <w:t xml:space="preserve"> </w:t>
      </w:r>
      <w:r>
        <w:rPr>
          <w:sz w:val="22"/>
          <w:szCs w:val="22"/>
        </w:rPr>
        <w:t>gesondertes Verlangen</w:t>
      </w:r>
      <w:r>
        <w:rPr>
          <w:spacing w:val="-4"/>
          <w:sz w:val="22"/>
          <w:szCs w:val="22"/>
        </w:rPr>
        <w:t xml:space="preserve"> </w:t>
      </w:r>
      <w:r>
        <w:rPr>
          <w:sz w:val="22"/>
          <w:szCs w:val="22"/>
        </w:rPr>
        <w:t>durch</w:t>
      </w:r>
      <w:r>
        <w:rPr>
          <w:spacing w:val="-4"/>
          <w:sz w:val="22"/>
          <w:szCs w:val="22"/>
        </w:rPr>
        <w:t xml:space="preserve"> </w:t>
      </w:r>
      <w:r>
        <w:rPr>
          <w:sz w:val="22"/>
          <w:szCs w:val="22"/>
        </w:rPr>
        <w:t>Vorlage</w:t>
      </w:r>
      <w:r>
        <w:rPr>
          <w:spacing w:val="-4"/>
          <w:sz w:val="22"/>
          <w:szCs w:val="22"/>
        </w:rPr>
        <w:t xml:space="preserve"> </w:t>
      </w:r>
      <w:r>
        <w:rPr>
          <w:sz w:val="22"/>
          <w:szCs w:val="22"/>
        </w:rPr>
        <w:t>in</w:t>
      </w:r>
      <w:r>
        <w:rPr>
          <w:spacing w:val="-4"/>
          <w:sz w:val="22"/>
          <w:szCs w:val="22"/>
        </w:rPr>
        <w:t xml:space="preserve"> </w:t>
      </w:r>
      <w:r>
        <w:rPr>
          <w:sz w:val="22"/>
          <w:szCs w:val="22"/>
        </w:rPr>
        <w:t>der</w:t>
      </w:r>
      <w:r>
        <w:rPr>
          <w:spacing w:val="-4"/>
          <w:sz w:val="22"/>
          <w:szCs w:val="22"/>
        </w:rPr>
        <w:t xml:space="preserve"> </w:t>
      </w:r>
      <w:r>
        <w:rPr>
          <w:sz w:val="22"/>
          <w:szCs w:val="22"/>
        </w:rPr>
        <w:t>Eigenerklärung</w:t>
      </w:r>
      <w:r>
        <w:rPr>
          <w:spacing w:val="-4"/>
          <w:sz w:val="22"/>
          <w:szCs w:val="22"/>
        </w:rPr>
        <w:t xml:space="preserve"> </w:t>
      </w:r>
      <w:r>
        <w:rPr>
          <w:sz w:val="22"/>
          <w:szCs w:val="22"/>
        </w:rPr>
        <w:t>genannten</w:t>
      </w:r>
      <w:r>
        <w:rPr>
          <w:spacing w:val="-4"/>
          <w:sz w:val="22"/>
          <w:szCs w:val="22"/>
        </w:rPr>
        <w:t xml:space="preserve"> </w:t>
      </w:r>
      <w:r>
        <w:rPr>
          <w:sz w:val="22"/>
          <w:szCs w:val="22"/>
        </w:rPr>
        <w:t>Bescheinigungen</w:t>
      </w:r>
      <w:r>
        <w:rPr>
          <w:spacing w:val="-4"/>
          <w:sz w:val="22"/>
          <w:szCs w:val="22"/>
        </w:rPr>
        <w:t xml:space="preserve"> </w:t>
      </w:r>
      <w:r>
        <w:rPr>
          <w:sz w:val="22"/>
          <w:szCs w:val="22"/>
        </w:rPr>
        <w:t>zuständiger</w:t>
      </w:r>
      <w:r>
        <w:rPr>
          <w:spacing w:val="-4"/>
          <w:sz w:val="22"/>
          <w:szCs w:val="22"/>
        </w:rPr>
        <w:t xml:space="preserve"> </w:t>
      </w:r>
      <w:r>
        <w:rPr>
          <w:sz w:val="22"/>
          <w:szCs w:val="22"/>
        </w:rPr>
        <w:t xml:space="preserve">Stellen zu bestätigen. Bescheinigungen, die nicht in deutscher Sprache abgefasst sind, ist eine </w:t>
      </w:r>
      <w:r>
        <w:rPr>
          <w:color w:val="000000" w:themeColor="text1"/>
          <w:sz w:val="22"/>
          <w:szCs w:val="22"/>
        </w:rPr>
        <w:t>Übersetzung in die deutsche Sprache beizufügen.</w:t>
      </w:r>
    </w:p>
    <w:p>
      <w:pPr>
        <w:pStyle w:val="Textkrper"/>
        <w:spacing w:line="276" w:lineRule="auto"/>
        <w:ind w:left="684" w:right="111"/>
        <w:contextualSpacing/>
        <w:jc w:val="both"/>
        <w:rPr>
          <w:color w:val="000000" w:themeColor="text1"/>
          <w:sz w:val="22"/>
          <w:szCs w:val="22"/>
        </w:rPr>
      </w:pPr>
    </w:p>
    <w:p>
      <w:pPr>
        <w:pStyle w:val="Textkrper"/>
        <w:spacing w:line="276" w:lineRule="auto"/>
        <w:ind w:left="684" w:right="111"/>
        <w:contextualSpacing/>
        <w:jc w:val="both"/>
        <w:rPr>
          <w:color w:val="000000" w:themeColor="text1"/>
          <w:sz w:val="22"/>
          <w:szCs w:val="22"/>
        </w:rPr>
      </w:pPr>
    </w:p>
    <w:p>
      <w:pPr>
        <w:pStyle w:val="Listenabsatz"/>
        <w:numPr>
          <w:ilvl w:val="0"/>
          <w:numId w:val="2"/>
        </w:numPr>
        <w:spacing w:after="0"/>
        <w:jc w:val="both"/>
        <w:rPr>
          <w:rFonts w:ascii="Arial" w:hAnsi="Arial" w:cs="Arial"/>
          <w:color w:val="000000" w:themeColor="text1"/>
        </w:rPr>
      </w:pPr>
      <w:r>
        <w:rPr>
          <w:rFonts w:ascii="Arial" w:hAnsi="Arial" w:cs="Arial"/>
          <w:color w:val="000000" w:themeColor="text1"/>
        </w:rPr>
        <w:t>Abfragen</w:t>
      </w:r>
      <w:r>
        <w:rPr>
          <w:rFonts w:ascii="Arial" w:hAnsi="Arial" w:cs="Arial"/>
          <w:color w:val="000000" w:themeColor="text1"/>
          <w:spacing w:val="-7"/>
        </w:rPr>
        <w:t xml:space="preserve"> </w:t>
      </w:r>
      <w:r>
        <w:rPr>
          <w:rFonts w:ascii="Arial" w:hAnsi="Arial" w:cs="Arial"/>
          <w:color w:val="000000" w:themeColor="text1"/>
        </w:rPr>
        <w:t>im Wettbewerbsregister</w:t>
      </w:r>
    </w:p>
    <w:p>
      <w:pPr>
        <w:pStyle w:val="Textkrper"/>
        <w:spacing w:line="276" w:lineRule="auto"/>
        <w:ind w:left="684" w:right="111"/>
        <w:contextualSpacing/>
        <w:jc w:val="both"/>
        <w:rPr>
          <w:color w:val="000000" w:themeColor="text1"/>
          <w:sz w:val="22"/>
          <w:szCs w:val="22"/>
        </w:rPr>
      </w:pPr>
    </w:p>
    <w:p>
      <w:pPr>
        <w:pStyle w:val="Textkrper"/>
        <w:spacing w:line="276" w:lineRule="auto"/>
        <w:ind w:left="684" w:right="111"/>
        <w:contextualSpacing/>
        <w:jc w:val="both"/>
        <w:rPr>
          <w:color w:val="000000" w:themeColor="text1"/>
          <w:sz w:val="22"/>
          <w:szCs w:val="22"/>
        </w:rPr>
      </w:pPr>
      <w:r>
        <w:rPr>
          <w:color w:val="000000" w:themeColor="text1"/>
          <w:sz w:val="22"/>
          <w:szCs w:val="22"/>
        </w:rPr>
        <w:t>Gemäß § 6 des Wettbewerbsregistergesetzes (WRegG) und § 19 Abs. 3 und 4 des Mindestlohngesetz (MiLoG), tätigt die Vergabestelle, ab einem geschätzten Auftragswert ab 30 000 Euro ohne Umsatzsteuer bei der Registerbehörde eine Abfrage, ob im Wettbewerbsregister Eintragungen zu demjenigen Bieter, an den der öffentliche Auftraggeber den Auftrag zu vergeben beabsichtigt, gespeichert sind.</w:t>
      </w:r>
    </w:p>
    <w:p>
      <w:pPr>
        <w:pStyle w:val="Textkrper"/>
        <w:spacing w:line="276" w:lineRule="auto"/>
        <w:ind w:left="684" w:right="111"/>
        <w:contextualSpacing/>
        <w:jc w:val="both"/>
        <w:rPr>
          <w:color w:val="000000" w:themeColor="text1"/>
          <w:sz w:val="22"/>
          <w:szCs w:val="22"/>
        </w:rPr>
      </w:pPr>
    </w:p>
    <w:p>
      <w:pPr>
        <w:pStyle w:val="Textkrper"/>
        <w:spacing w:line="276" w:lineRule="auto"/>
        <w:ind w:left="684" w:right="111"/>
        <w:contextualSpacing/>
        <w:jc w:val="both"/>
        <w:rPr>
          <w:color w:val="000000" w:themeColor="text1"/>
          <w:sz w:val="22"/>
          <w:szCs w:val="22"/>
        </w:rPr>
      </w:pPr>
      <w:r>
        <w:rPr>
          <w:color w:val="000000" w:themeColor="text1"/>
          <w:sz w:val="22"/>
          <w:szCs w:val="22"/>
        </w:rPr>
        <w:t>Darüber hinaus behält sich die Vergabestelle vor bei öffentlichen Aufträgen und Konzessionen mit einem geschätzten Auftrags- oder Vertragswert unterhalb der Wertgrenzen von 30.000 € und im Rahmen eines Teilnahmewettbewerbs, ob Eintragungen im Wettbewerbsregister in Bezug auf diejenigen Bewerber vorliegen, die der Auftraggeber zur Abgabe eines Angebots auffordern will und/oder bei demjenigen Bieter, an den der Auftraggeber den Auftrag oder die Konzession zu vergeben beabsichtigt.</w:t>
      </w:r>
    </w:p>
    <w:p>
      <w:pPr>
        <w:pStyle w:val="Textkrper"/>
        <w:spacing w:line="276" w:lineRule="auto"/>
        <w:contextualSpacing/>
        <w:jc w:val="both"/>
        <w:rPr>
          <w:color w:val="000000" w:themeColor="text1"/>
          <w:sz w:val="22"/>
          <w:szCs w:val="22"/>
        </w:rPr>
      </w:pPr>
    </w:p>
    <w:p>
      <w:pPr>
        <w:pStyle w:val="Textkrper"/>
        <w:spacing w:line="276" w:lineRule="auto"/>
        <w:contextualSpacing/>
        <w:jc w:val="both"/>
        <w:rPr>
          <w:color w:val="000000" w:themeColor="text1"/>
          <w:sz w:val="22"/>
          <w:szCs w:val="22"/>
        </w:rPr>
      </w:pPr>
    </w:p>
    <w:p>
      <w:pPr>
        <w:pStyle w:val="Listenabsatz"/>
        <w:numPr>
          <w:ilvl w:val="0"/>
          <w:numId w:val="2"/>
        </w:numPr>
        <w:spacing w:after="0"/>
        <w:jc w:val="both"/>
        <w:rPr>
          <w:rFonts w:ascii="Arial" w:hAnsi="Arial" w:cs="Arial"/>
          <w:color w:val="000000" w:themeColor="text1"/>
        </w:rPr>
      </w:pPr>
      <w:r>
        <w:rPr>
          <w:rFonts w:ascii="Arial" w:hAnsi="Arial" w:cs="Arial"/>
        </w:rPr>
        <w:t>Sonstiges</w:t>
      </w:r>
    </w:p>
    <w:p>
      <w:pPr>
        <w:pStyle w:val="Textkrper"/>
        <w:spacing w:line="276" w:lineRule="auto"/>
        <w:contextualSpacing/>
        <w:jc w:val="both"/>
        <w:rPr>
          <w:b/>
          <w:sz w:val="22"/>
          <w:szCs w:val="22"/>
        </w:rPr>
      </w:pPr>
    </w:p>
    <w:p>
      <w:pPr>
        <w:pStyle w:val="Listenabsatz"/>
        <w:numPr>
          <w:ilvl w:val="1"/>
          <w:numId w:val="2"/>
        </w:numPr>
        <w:spacing w:after="0"/>
        <w:jc w:val="both"/>
        <w:rPr>
          <w:rFonts w:ascii="Arial" w:hAnsi="Arial" w:cs="Arial"/>
        </w:rPr>
      </w:pPr>
      <w:r>
        <w:rPr>
          <w:rFonts w:ascii="Arial" w:hAnsi="Arial" w:cs="Arial"/>
        </w:rPr>
        <w:t>Die</w:t>
      </w:r>
      <w:r>
        <w:rPr>
          <w:rFonts w:ascii="Arial" w:hAnsi="Arial" w:cs="Arial"/>
          <w:spacing w:val="-4"/>
        </w:rPr>
        <w:t xml:space="preserve"> </w:t>
      </w:r>
      <w:r>
        <w:rPr>
          <w:rFonts w:ascii="Arial" w:hAnsi="Arial" w:cs="Arial"/>
        </w:rPr>
        <w:t>Preise</w:t>
      </w:r>
      <w:r>
        <w:rPr>
          <w:rFonts w:ascii="Arial" w:hAnsi="Arial" w:cs="Arial"/>
          <w:spacing w:val="-3"/>
        </w:rPr>
        <w:t xml:space="preserve"> </w:t>
      </w:r>
      <w:r>
        <w:rPr>
          <w:rFonts w:ascii="Arial" w:hAnsi="Arial" w:cs="Arial"/>
        </w:rPr>
        <w:t>sind</w:t>
      </w:r>
      <w:r>
        <w:rPr>
          <w:rFonts w:ascii="Arial" w:hAnsi="Arial" w:cs="Arial"/>
          <w:spacing w:val="-3"/>
        </w:rPr>
        <w:t xml:space="preserve"> </w:t>
      </w:r>
      <w:r>
        <w:rPr>
          <w:rFonts w:ascii="Arial" w:hAnsi="Arial" w:cs="Arial"/>
        </w:rPr>
        <w:t>in</w:t>
      </w:r>
      <w:r>
        <w:rPr>
          <w:rFonts w:ascii="Arial" w:hAnsi="Arial" w:cs="Arial"/>
          <w:spacing w:val="-3"/>
        </w:rPr>
        <w:t xml:space="preserve"> </w:t>
      </w:r>
      <w:r>
        <w:rPr>
          <w:rFonts w:ascii="Arial" w:hAnsi="Arial" w:cs="Arial"/>
        </w:rPr>
        <w:t>Euro</w:t>
      </w:r>
      <w:r>
        <w:rPr>
          <w:rFonts w:ascii="Arial" w:hAnsi="Arial" w:cs="Arial"/>
          <w:spacing w:val="-3"/>
        </w:rPr>
        <w:t xml:space="preserve"> </w:t>
      </w:r>
      <w:r>
        <w:rPr>
          <w:rFonts w:ascii="Arial" w:hAnsi="Arial" w:cs="Arial"/>
          <w:spacing w:val="-2"/>
        </w:rPr>
        <w:t>anzugeben.</w:t>
      </w:r>
    </w:p>
    <w:p>
      <w:pPr>
        <w:pStyle w:val="Textkrper"/>
        <w:spacing w:line="276" w:lineRule="auto"/>
        <w:contextualSpacing/>
        <w:jc w:val="both"/>
        <w:rPr>
          <w:sz w:val="22"/>
          <w:szCs w:val="22"/>
        </w:rPr>
      </w:pPr>
    </w:p>
    <w:p>
      <w:pPr>
        <w:pStyle w:val="Listenabsatz"/>
        <w:numPr>
          <w:ilvl w:val="1"/>
          <w:numId w:val="2"/>
        </w:numPr>
        <w:spacing w:after="0"/>
        <w:jc w:val="both"/>
        <w:rPr>
          <w:rFonts w:ascii="Arial" w:hAnsi="Arial" w:cs="Arial"/>
        </w:rPr>
      </w:pPr>
      <w:r>
        <w:rPr>
          <w:rFonts w:ascii="Arial" w:hAnsi="Arial" w:cs="Arial"/>
        </w:rPr>
        <w:t>Der</w:t>
      </w:r>
      <w:r>
        <w:rPr>
          <w:rFonts w:ascii="Arial" w:hAnsi="Arial" w:cs="Arial"/>
          <w:spacing w:val="-5"/>
        </w:rPr>
        <w:t xml:space="preserve"> </w:t>
      </w:r>
      <w:r>
        <w:rPr>
          <w:rFonts w:ascii="Arial" w:hAnsi="Arial" w:cs="Arial"/>
        </w:rPr>
        <w:t>Teilnahmeantrag/das</w:t>
      </w:r>
      <w:r>
        <w:rPr>
          <w:rFonts w:ascii="Arial" w:hAnsi="Arial" w:cs="Arial"/>
          <w:spacing w:val="-5"/>
        </w:rPr>
        <w:t xml:space="preserve"> </w:t>
      </w:r>
      <w:r>
        <w:rPr>
          <w:rFonts w:ascii="Arial" w:hAnsi="Arial" w:cs="Arial"/>
        </w:rPr>
        <w:t>Angebot</w:t>
      </w:r>
      <w:r>
        <w:rPr>
          <w:rFonts w:ascii="Arial" w:hAnsi="Arial" w:cs="Arial"/>
          <w:spacing w:val="-5"/>
        </w:rPr>
        <w:t xml:space="preserve"> </w:t>
      </w:r>
      <w:r>
        <w:rPr>
          <w:rFonts w:ascii="Arial" w:hAnsi="Arial" w:cs="Arial"/>
        </w:rPr>
        <w:t>ist</w:t>
      </w:r>
      <w:r>
        <w:rPr>
          <w:rFonts w:ascii="Arial" w:hAnsi="Arial" w:cs="Arial"/>
          <w:spacing w:val="-5"/>
        </w:rPr>
        <w:t xml:space="preserve"> </w:t>
      </w:r>
      <w:r>
        <w:rPr>
          <w:rFonts w:ascii="Arial" w:hAnsi="Arial" w:cs="Arial"/>
        </w:rPr>
        <w:t>in</w:t>
      </w:r>
      <w:r>
        <w:rPr>
          <w:rFonts w:ascii="Arial" w:hAnsi="Arial" w:cs="Arial"/>
          <w:spacing w:val="-5"/>
        </w:rPr>
        <w:t xml:space="preserve"> </w:t>
      </w:r>
      <w:r>
        <w:rPr>
          <w:rFonts w:ascii="Arial" w:hAnsi="Arial" w:cs="Arial"/>
        </w:rPr>
        <w:t>deutscher</w:t>
      </w:r>
      <w:r>
        <w:rPr>
          <w:rFonts w:ascii="Arial" w:hAnsi="Arial" w:cs="Arial"/>
          <w:spacing w:val="-5"/>
        </w:rPr>
        <w:t xml:space="preserve"> </w:t>
      </w:r>
      <w:r>
        <w:rPr>
          <w:rFonts w:ascii="Arial" w:hAnsi="Arial" w:cs="Arial"/>
        </w:rPr>
        <w:t>Sprache</w:t>
      </w:r>
      <w:r>
        <w:rPr>
          <w:rFonts w:ascii="Arial" w:hAnsi="Arial" w:cs="Arial"/>
          <w:spacing w:val="-5"/>
        </w:rPr>
        <w:t xml:space="preserve"> </w:t>
      </w:r>
      <w:r>
        <w:rPr>
          <w:rFonts w:ascii="Arial" w:hAnsi="Arial" w:cs="Arial"/>
        </w:rPr>
        <w:t>abzufassen.</w:t>
      </w:r>
      <w:r>
        <w:rPr>
          <w:rFonts w:ascii="Arial" w:hAnsi="Arial" w:cs="Arial"/>
          <w:spacing w:val="-5"/>
        </w:rPr>
        <w:t xml:space="preserve"> </w:t>
      </w:r>
      <w:r>
        <w:rPr>
          <w:rFonts w:ascii="Arial" w:hAnsi="Arial" w:cs="Arial"/>
        </w:rPr>
        <w:t>Werden</w:t>
      </w:r>
      <w:r>
        <w:rPr>
          <w:rFonts w:ascii="Arial" w:hAnsi="Arial" w:cs="Arial"/>
          <w:spacing w:val="-5"/>
        </w:rPr>
        <w:t xml:space="preserve"> </w:t>
      </w:r>
      <w:r>
        <w:rPr>
          <w:rFonts w:ascii="Arial" w:hAnsi="Arial" w:cs="Arial"/>
        </w:rPr>
        <w:t>fremdsprachige Nachweise</w:t>
      </w:r>
      <w:r>
        <w:rPr>
          <w:rFonts w:ascii="Arial" w:hAnsi="Arial" w:cs="Arial"/>
          <w:spacing w:val="-6"/>
        </w:rPr>
        <w:t xml:space="preserve"> </w:t>
      </w:r>
      <w:r>
        <w:rPr>
          <w:rFonts w:ascii="Arial" w:hAnsi="Arial" w:cs="Arial"/>
        </w:rPr>
        <w:t>oder</w:t>
      </w:r>
      <w:r>
        <w:rPr>
          <w:rFonts w:ascii="Arial" w:hAnsi="Arial" w:cs="Arial"/>
          <w:spacing w:val="-6"/>
        </w:rPr>
        <w:t xml:space="preserve"> </w:t>
      </w:r>
      <w:r>
        <w:rPr>
          <w:rFonts w:ascii="Arial" w:hAnsi="Arial" w:cs="Arial"/>
        </w:rPr>
        <w:t>Antragsunterlagen</w:t>
      </w:r>
      <w:r>
        <w:rPr>
          <w:rFonts w:ascii="Arial" w:hAnsi="Arial" w:cs="Arial"/>
          <w:spacing w:val="-6"/>
        </w:rPr>
        <w:t xml:space="preserve"> </w:t>
      </w:r>
      <w:r>
        <w:rPr>
          <w:rFonts w:ascii="Arial" w:hAnsi="Arial" w:cs="Arial"/>
        </w:rPr>
        <w:t>eingereicht,</w:t>
      </w:r>
      <w:r>
        <w:rPr>
          <w:rFonts w:ascii="Arial" w:hAnsi="Arial" w:cs="Arial"/>
          <w:spacing w:val="-6"/>
        </w:rPr>
        <w:t xml:space="preserve"> </w:t>
      </w:r>
      <w:r>
        <w:rPr>
          <w:rFonts w:ascii="Arial" w:hAnsi="Arial" w:cs="Arial"/>
        </w:rPr>
        <w:t>sind</w:t>
      </w:r>
      <w:r>
        <w:rPr>
          <w:rFonts w:ascii="Arial" w:hAnsi="Arial" w:cs="Arial"/>
          <w:spacing w:val="-6"/>
        </w:rPr>
        <w:t xml:space="preserve"> </w:t>
      </w:r>
      <w:r>
        <w:rPr>
          <w:rFonts w:ascii="Arial" w:hAnsi="Arial" w:cs="Arial"/>
        </w:rPr>
        <w:t>beglaubigte</w:t>
      </w:r>
      <w:r>
        <w:rPr>
          <w:rFonts w:ascii="Arial" w:hAnsi="Arial" w:cs="Arial"/>
          <w:spacing w:val="-6"/>
        </w:rPr>
        <w:t xml:space="preserve"> </w:t>
      </w:r>
      <w:r>
        <w:rPr>
          <w:rFonts w:ascii="Arial" w:hAnsi="Arial" w:cs="Arial"/>
        </w:rPr>
        <w:t>Übersetzungen</w:t>
      </w:r>
      <w:r>
        <w:rPr>
          <w:rFonts w:ascii="Arial" w:hAnsi="Arial" w:cs="Arial"/>
          <w:spacing w:val="-6"/>
        </w:rPr>
        <w:t xml:space="preserve"> </w:t>
      </w:r>
      <w:r>
        <w:rPr>
          <w:rFonts w:ascii="Arial" w:hAnsi="Arial" w:cs="Arial"/>
        </w:rPr>
        <w:t>vorzulegen.</w:t>
      </w:r>
      <w:r>
        <w:rPr>
          <w:rFonts w:ascii="Arial" w:hAnsi="Arial" w:cs="Arial"/>
          <w:spacing w:val="-6"/>
        </w:rPr>
        <w:t xml:space="preserve"> </w:t>
      </w:r>
      <w:r>
        <w:rPr>
          <w:rFonts w:ascii="Arial" w:hAnsi="Arial" w:cs="Arial"/>
        </w:rPr>
        <w:t>Die Kosten hierfür trägt ausschließlich der Bieter selbst. Fehler in der Übersetzung muss sich der Bieter zuschreiben lassen.</w:t>
      </w:r>
    </w:p>
    <w:p>
      <w:pPr>
        <w:pStyle w:val="Textkrper"/>
        <w:spacing w:line="276" w:lineRule="auto"/>
        <w:contextualSpacing/>
        <w:jc w:val="both"/>
        <w:rPr>
          <w:sz w:val="22"/>
          <w:szCs w:val="22"/>
        </w:rPr>
      </w:pPr>
    </w:p>
    <w:p>
      <w:pPr>
        <w:pStyle w:val="Textkrper"/>
        <w:spacing w:line="276" w:lineRule="auto"/>
        <w:ind w:left="684"/>
        <w:contextualSpacing/>
        <w:jc w:val="both"/>
        <w:rPr>
          <w:sz w:val="22"/>
          <w:szCs w:val="22"/>
        </w:rPr>
      </w:pPr>
      <w:r>
        <w:rPr>
          <w:sz w:val="22"/>
          <w:szCs w:val="22"/>
        </w:rPr>
        <w:t>Die</w:t>
      </w:r>
      <w:r>
        <w:rPr>
          <w:spacing w:val="-6"/>
          <w:sz w:val="22"/>
          <w:szCs w:val="22"/>
        </w:rPr>
        <w:t xml:space="preserve"> </w:t>
      </w:r>
      <w:r>
        <w:rPr>
          <w:sz w:val="22"/>
          <w:szCs w:val="22"/>
        </w:rPr>
        <w:t>Kommunikation</w:t>
      </w:r>
      <w:r>
        <w:rPr>
          <w:spacing w:val="-5"/>
          <w:sz w:val="22"/>
          <w:szCs w:val="22"/>
        </w:rPr>
        <w:t xml:space="preserve"> </w:t>
      </w:r>
      <w:r>
        <w:rPr>
          <w:sz w:val="22"/>
          <w:szCs w:val="22"/>
        </w:rPr>
        <w:t>mit</w:t>
      </w:r>
      <w:r>
        <w:rPr>
          <w:spacing w:val="-5"/>
          <w:sz w:val="22"/>
          <w:szCs w:val="22"/>
        </w:rPr>
        <w:t xml:space="preserve"> </w:t>
      </w:r>
      <w:r>
        <w:rPr>
          <w:sz w:val="22"/>
          <w:szCs w:val="22"/>
        </w:rPr>
        <w:t>dem</w:t>
      </w:r>
      <w:r>
        <w:rPr>
          <w:spacing w:val="-6"/>
          <w:sz w:val="22"/>
          <w:szCs w:val="22"/>
        </w:rPr>
        <w:t xml:space="preserve"> </w:t>
      </w:r>
      <w:r>
        <w:rPr>
          <w:sz w:val="22"/>
          <w:szCs w:val="22"/>
        </w:rPr>
        <w:t>Auftraggeber</w:t>
      </w:r>
      <w:r>
        <w:rPr>
          <w:spacing w:val="-5"/>
          <w:sz w:val="22"/>
          <w:szCs w:val="22"/>
        </w:rPr>
        <w:t xml:space="preserve"> </w:t>
      </w:r>
      <w:r>
        <w:rPr>
          <w:sz w:val="22"/>
          <w:szCs w:val="22"/>
        </w:rPr>
        <w:t>ist</w:t>
      </w:r>
      <w:r>
        <w:rPr>
          <w:spacing w:val="-5"/>
          <w:sz w:val="22"/>
          <w:szCs w:val="22"/>
        </w:rPr>
        <w:t xml:space="preserve"> </w:t>
      </w:r>
      <w:r>
        <w:rPr>
          <w:sz w:val="22"/>
          <w:szCs w:val="22"/>
        </w:rPr>
        <w:t>in</w:t>
      </w:r>
      <w:r>
        <w:rPr>
          <w:spacing w:val="-6"/>
          <w:sz w:val="22"/>
          <w:szCs w:val="22"/>
        </w:rPr>
        <w:t xml:space="preserve"> </w:t>
      </w:r>
      <w:r>
        <w:rPr>
          <w:sz w:val="22"/>
          <w:szCs w:val="22"/>
        </w:rPr>
        <w:t>deutscher</w:t>
      </w:r>
      <w:r>
        <w:rPr>
          <w:spacing w:val="-5"/>
          <w:sz w:val="22"/>
          <w:szCs w:val="22"/>
        </w:rPr>
        <w:t xml:space="preserve"> </w:t>
      </w:r>
      <w:r>
        <w:rPr>
          <w:sz w:val="22"/>
          <w:szCs w:val="22"/>
        </w:rPr>
        <w:t>Sprache</w:t>
      </w:r>
      <w:r>
        <w:rPr>
          <w:spacing w:val="-5"/>
          <w:sz w:val="22"/>
          <w:szCs w:val="22"/>
        </w:rPr>
        <w:t xml:space="preserve"> </w:t>
      </w:r>
      <w:r>
        <w:rPr>
          <w:sz w:val="22"/>
          <w:szCs w:val="22"/>
        </w:rPr>
        <w:t>zu</w:t>
      </w:r>
      <w:r>
        <w:rPr>
          <w:spacing w:val="-5"/>
          <w:sz w:val="22"/>
          <w:szCs w:val="22"/>
        </w:rPr>
        <w:t xml:space="preserve"> </w:t>
      </w:r>
      <w:r>
        <w:rPr>
          <w:spacing w:val="-2"/>
          <w:sz w:val="22"/>
          <w:szCs w:val="22"/>
        </w:rPr>
        <w:t>führen.</w:t>
      </w:r>
    </w:p>
    <w:p>
      <w:pPr>
        <w:pStyle w:val="Textkrper"/>
        <w:spacing w:line="276" w:lineRule="auto"/>
        <w:contextualSpacing/>
        <w:jc w:val="both"/>
        <w:rPr>
          <w:sz w:val="22"/>
          <w:szCs w:val="22"/>
        </w:rPr>
      </w:pPr>
    </w:p>
    <w:p>
      <w:pPr>
        <w:pStyle w:val="Listenabsatz"/>
        <w:numPr>
          <w:ilvl w:val="1"/>
          <w:numId w:val="2"/>
        </w:numPr>
        <w:spacing w:after="0"/>
        <w:jc w:val="both"/>
        <w:rPr>
          <w:rFonts w:ascii="Arial" w:hAnsi="Arial" w:cs="Arial"/>
        </w:rPr>
      </w:pPr>
      <w:r>
        <w:rPr>
          <w:rFonts w:ascii="Arial" w:hAnsi="Arial" w:cs="Arial"/>
        </w:rPr>
        <w:t>Ergänzend</w:t>
      </w:r>
      <w:r>
        <w:rPr>
          <w:rFonts w:ascii="Arial" w:hAnsi="Arial" w:cs="Arial"/>
          <w:spacing w:val="-6"/>
        </w:rPr>
        <w:t xml:space="preserve"> </w:t>
      </w:r>
      <w:r>
        <w:rPr>
          <w:rFonts w:ascii="Arial" w:hAnsi="Arial" w:cs="Arial"/>
        </w:rPr>
        <w:t>zu</w:t>
      </w:r>
      <w:r>
        <w:rPr>
          <w:rFonts w:ascii="Arial" w:hAnsi="Arial" w:cs="Arial"/>
          <w:spacing w:val="-6"/>
        </w:rPr>
        <w:t xml:space="preserve"> </w:t>
      </w:r>
      <w:r>
        <w:rPr>
          <w:rFonts w:ascii="Arial" w:hAnsi="Arial" w:cs="Arial"/>
        </w:rPr>
        <w:t>den</w:t>
      </w:r>
      <w:r>
        <w:rPr>
          <w:rFonts w:ascii="Arial" w:hAnsi="Arial" w:cs="Arial"/>
          <w:spacing w:val="-6"/>
        </w:rPr>
        <w:t xml:space="preserve"> </w:t>
      </w:r>
      <w:r>
        <w:rPr>
          <w:rFonts w:ascii="Arial" w:hAnsi="Arial" w:cs="Arial"/>
        </w:rPr>
        <w:t>Vergabeunterlagen</w:t>
      </w:r>
      <w:r>
        <w:rPr>
          <w:rFonts w:ascii="Arial" w:hAnsi="Arial" w:cs="Arial"/>
          <w:spacing w:val="-6"/>
        </w:rPr>
        <w:t xml:space="preserve"> </w:t>
      </w:r>
      <w:r>
        <w:rPr>
          <w:rFonts w:ascii="Arial" w:hAnsi="Arial" w:cs="Arial"/>
        </w:rPr>
        <w:t>gelten</w:t>
      </w:r>
      <w:r>
        <w:rPr>
          <w:rFonts w:ascii="Arial" w:hAnsi="Arial" w:cs="Arial"/>
          <w:spacing w:val="-6"/>
        </w:rPr>
        <w:t xml:space="preserve"> </w:t>
      </w:r>
      <w:r>
        <w:rPr>
          <w:rFonts w:ascii="Arial" w:hAnsi="Arial" w:cs="Arial"/>
        </w:rPr>
        <w:t>die</w:t>
      </w:r>
      <w:r>
        <w:rPr>
          <w:rFonts w:ascii="Arial" w:hAnsi="Arial" w:cs="Arial"/>
          <w:spacing w:val="-6"/>
        </w:rPr>
        <w:t xml:space="preserve"> </w:t>
      </w:r>
      <w:r>
        <w:rPr>
          <w:rFonts w:ascii="Arial" w:hAnsi="Arial" w:cs="Arial"/>
        </w:rPr>
        <w:t>deutschen</w:t>
      </w:r>
      <w:r>
        <w:rPr>
          <w:rFonts w:ascii="Arial" w:hAnsi="Arial" w:cs="Arial"/>
          <w:spacing w:val="-5"/>
        </w:rPr>
        <w:t xml:space="preserve"> </w:t>
      </w:r>
      <w:r>
        <w:rPr>
          <w:rFonts w:ascii="Arial" w:hAnsi="Arial" w:cs="Arial"/>
          <w:spacing w:val="-2"/>
        </w:rPr>
        <w:t>Rechtsvorschriften</w:t>
      </w:r>
    </w:p>
    <w:p>
      <w:pPr>
        <w:pStyle w:val="Textkrper"/>
        <w:spacing w:line="276" w:lineRule="auto"/>
        <w:contextualSpacing/>
        <w:jc w:val="both"/>
        <w:rPr>
          <w:sz w:val="22"/>
          <w:szCs w:val="22"/>
        </w:rPr>
      </w:pPr>
    </w:p>
    <w:p>
      <w:pPr>
        <w:pStyle w:val="Listenabsatz"/>
        <w:numPr>
          <w:ilvl w:val="1"/>
          <w:numId w:val="2"/>
        </w:numPr>
        <w:spacing w:after="0"/>
        <w:jc w:val="both"/>
        <w:rPr>
          <w:rFonts w:ascii="Arial" w:hAnsi="Arial" w:cs="Arial"/>
        </w:rPr>
      </w:pPr>
      <w:r>
        <w:rPr>
          <w:rFonts w:ascii="Arial" w:hAnsi="Arial" w:cs="Arial"/>
        </w:rPr>
        <w:t>Bewerber</w:t>
      </w:r>
      <w:r>
        <w:rPr>
          <w:rFonts w:ascii="Arial" w:hAnsi="Arial" w:cs="Arial"/>
          <w:spacing w:val="-7"/>
        </w:rPr>
        <w:t xml:space="preserve"> </w:t>
      </w:r>
      <w:r>
        <w:rPr>
          <w:rFonts w:ascii="Arial" w:hAnsi="Arial" w:cs="Arial"/>
        </w:rPr>
        <w:t>aus</w:t>
      </w:r>
      <w:r>
        <w:rPr>
          <w:rFonts w:ascii="Arial" w:hAnsi="Arial" w:cs="Arial"/>
          <w:spacing w:val="-7"/>
        </w:rPr>
        <w:t xml:space="preserve"> </w:t>
      </w:r>
      <w:r>
        <w:rPr>
          <w:rFonts w:ascii="Arial" w:hAnsi="Arial" w:cs="Arial"/>
        </w:rPr>
        <w:t>anderen</w:t>
      </w:r>
      <w:r>
        <w:rPr>
          <w:rFonts w:ascii="Arial" w:hAnsi="Arial" w:cs="Arial"/>
          <w:spacing w:val="-7"/>
        </w:rPr>
        <w:t xml:space="preserve"> </w:t>
      </w:r>
      <w:r>
        <w:rPr>
          <w:rFonts w:ascii="Arial" w:hAnsi="Arial" w:cs="Arial"/>
        </w:rPr>
        <w:t>EU-Mitgliedstaaten</w:t>
      </w:r>
      <w:r>
        <w:rPr>
          <w:rFonts w:ascii="Arial" w:hAnsi="Arial" w:cs="Arial"/>
          <w:spacing w:val="-7"/>
        </w:rPr>
        <w:t xml:space="preserve"> </w:t>
      </w:r>
      <w:r>
        <w:rPr>
          <w:rFonts w:ascii="Arial" w:hAnsi="Arial" w:cs="Arial"/>
        </w:rPr>
        <w:t>haben</w:t>
      </w:r>
      <w:r>
        <w:rPr>
          <w:rFonts w:ascii="Arial" w:hAnsi="Arial" w:cs="Arial"/>
          <w:spacing w:val="-7"/>
        </w:rPr>
        <w:t xml:space="preserve"> </w:t>
      </w:r>
      <w:r>
        <w:rPr>
          <w:rFonts w:ascii="Arial" w:hAnsi="Arial" w:cs="Arial"/>
        </w:rPr>
        <w:t>die</w:t>
      </w:r>
      <w:r>
        <w:rPr>
          <w:rFonts w:ascii="Arial" w:hAnsi="Arial" w:cs="Arial"/>
          <w:spacing w:val="-7"/>
        </w:rPr>
        <w:t xml:space="preserve"> </w:t>
      </w:r>
      <w:r>
        <w:rPr>
          <w:rFonts w:ascii="Arial" w:hAnsi="Arial" w:cs="Arial"/>
        </w:rPr>
        <w:t>besonderen</w:t>
      </w:r>
      <w:r>
        <w:rPr>
          <w:rFonts w:ascii="Arial" w:hAnsi="Arial" w:cs="Arial"/>
          <w:spacing w:val="-7"/>
        </w:rPr>
        <w:t xml:space="preserve"> </w:t>
      </w:r>
      <w:r>
        <w:rPr>
          <w:rFonts w:ascii="Arial" w:hAnsi="Arial" w:cs="Arial"/>
        </w:rPr>
        <w:t>umsatzsteuer</w:t>
      </w:r>
      <w:r>
        <w:rPr>
          <w:rFonts w:ascii="Arial" w:hAnsi="Arial" w:cs="Arial"/>
        </w:rPr>
        <w:softHyphen/>
        <w:t>rechtlichen Regelungen für den innergemeinschaftlichen Erwerb zu beachten.</w:t>
      </w:r>
    </w:p>
    <w:p>
      <w:pPr>
        <w:rPr>
          <w:rFonts w:ascii="Arial" w:hAnsi="Arial" w:cs="Arial"/>
        </w:rPr>
      </w:pPr>
      <w:r>
        <w:rPr>
          <w:rFonts w:ascii="Arial" w:hAnsi="Arial" w:cs="Arial"/>
        </w:rPr>
        <w:br w:type="page"/>
      </w:r>
    </w:p>
    <w:p>
      <w:pPr>
        <w:spacing w:after="0"/>
        <w:contextualSpacing/>
        <w:jc w:val="center"/>
        <w:rPr>
          <w:rFonts w:ascii="Arial" w:hAnsi="Arial" w:cs="Arial"/>
          <w:b/>
          <w:sz w:val="24"/>
          <w:szCs w:val="24"/>
        </w:rPr>
      </w:pPr>
      <w:r>
        <w:rPr>
          <w:rFonts w:ascii="Arial" w:hAnsi="Arial" w:cs="Arial"/>
          <w:b/>
          <w:sz w:val="24"/>
          <w:szCs w:val="24"/>
        </w:rPr>
        <w:lastRenderedPageBreak/>
        <w:t>512 Zusätzliche Vertragsbedingungen der Jobcenter Wuppertal AöR</w:t>
      </w:r>
    </w:p>
    <w:p>
      <w:pPr>
        <w:spacing w:after="0"/>
        <w:contextualSpacing/>
        <w:jc w:val="center"/>
        <w:rPr>
          <w:rFonts w:ascii="Arial" w:hAnsi="Arial" w:cs="Arial"/>
          <w:b/>
          <w:sz w:val="24"/>
        </w:rPr>
      </w:pPr>
    </w:p>
    <w:p>
      <w:pPr>
        <w:spacing w:after="0"/>
        <w:contextualSpacing/>
        <w:jc w:val="center"/>
        <w:rPr>
          <w:rFonts w:ascii="Arial" w:hAnsi="Arial" w:cs="Arial"/>
        </w:rPr>
      </w:pPr>
      <w:r>
        <w:rPr>
          <w:rFonts w:ascii="Arial" w:hAnsi="Arial" w:cs="Arial"/>
        </w:rPr>
        <w:t>mit den</w:t>
      </w:r>
    </w:p>
    <w:p>
      <w:pPr>
        <w:spacing w:after="0"/>
        <w:contextualSpacing/>
        <w:jc w:val="center"/>
        <w:rPr>
          <w:rFonts w:ascii="Arial" w:hAnsi="Arial" w:cs="Arial"/>
        </w:rPr>
      </w:pPr>
    </w:p>
    <w:p>
      <w:pPr>
        <w:spacing w:after="0"/>
        <w:contextualSpacing/>
        <w:jc w:val="center"/>
        <w:rPr>
          <w:rFonts w:ascii="Arial" w:hAnsi="Arial" w:cs="Arial"/>
          <w:b/>
          <w:sz w:val="24"/>
          <w:szCs w:val="24"/>
        </w:rPr>
      </w:pPr>
      <w:r>
        <w:rPr>
          <w:rFonts w:ascii="Arial" w:hAnsi="Arial" w:cs="Arial"/>
          <w:b/>
          <w:sz w:val="24"/>
          <w:szCs w:val="24"/>
        </w:rPr>
        <w:t>Allgemeinen Vertragsbedingungen für die Ausführung von Leistungen</w:t>
      </w:r>
    </w:p>
    <w:p>
      <w:pPr>
        <w:spacing w:after="0"/>
        <w:contextualSpacing/>
        <w:jc w:val="center"/>
        <w:rPr>
          <w:rFonts w:ascii="Arial" w:hAnsi="Arial" w:cs="Arial"/>
          <w:b/>
        </w:rPr>
      </w:pPr>
      <w:r>
        <w:rPr>
          <w:rFonts w:ascii="Arial" w:hAnsi="Arial" w:cs="Arial"/>
          <w:b/>
        </w:rPr>
        <w:t>Teil B der Verdingungsordnung für Leistungen (ausgenommen Bauleistungen) (VOL/B)</w:t>
      </w:r>
    </w:p>
    <w:p>
      <w:pPr>
        <w:spacing w:after="0"/>
        <w:contextualSpacing/>
        <w:jc w:val="center"/>
        <w:rPr>
          <w:rFonts w:ascii="Arial" w:hAnsi="Arial" w:cs="Arial"/>
          <w:b/>
        </w:rPr>
      </w:pPr>
    </w:p>
    <w:p>
      <w:pPr>
        <w:spacing w:after="0"/>
        <w:contextualSpacing/>
        <w:rPr>
          <w:rFonts w:ascii="Arial" w:hAnsi="Arial" w:cs="Arial"/>
          <w:b/>
        </w:rPr>
      </w:pPr>
    </w:p>
    <w:p>
      <w:pPr>
        <w:spacing w:after="0"/>
        <w:contextualSpacing/>
        <w:rPr>
          <w:rFonts w:ascii="Arial" w:hAnsi="Arial" w:cs="Arial"/>
          <w:b/>
        </w:rPr>
      </w:pPr>
    </w:p>
    <w:p>
      <w:pPr>
        <w:spacing w:after="0"/>
        <w:contextualSpacing/>
        <w:rPr>
          <w:rFonts w:ascii="Arial" w:hAnsi="Arial" w:cs="Arial"/>
        </w:rPr>
      </w:pPr>
      <w:r>
        <w:rPr>
          <w:rFonts w:ascii="Arial" w:hAnsi="Arial" w:cs="Arial"/>
          <w:b/>
          <w:sz w:val="24"/>
        </w:rPr>
        <w:t>Inhaltsübersicht</w:t>
      </w:r>
    </w:p>
    <w:p>
      <w:pPr>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0.</w:t>
      </w:r>
      <w:r>
        <w:rPr>
          <w:rFonts w:ascii="Arial" w:hAnsi="Arial" w:cs="Arial"/>
        </w:rPr>
        <w:tab/>
        <w:t>Präambel</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1.</w:t>
      </w:r>
      <w:r>
        <w:rPr>
          <w:rFonts w:ascii="Arial" w:hAnsi="Arial" w:cs="Arial"/>
        </w:rPr>
        <w:tab/>
        <w:t>Art und Umfang der Leistungen</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2.</w:t>
      </w:r>
      <w:r>
        <w:rPr>
          <w:rFonts w:ascii="Arial" w:hAnsi="Arial" w:cs="Arial"/>
        </w:rPr>
        <w:tab/>
        <w:t>Änderungen der Leistung</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3.</w:t>
      </w:r>
      <w:r>
        <w:rPr>
          <w:rFonts w:ascii="Arial" w:hAnsi="Arial" w:cs="Arial"/>
        </w:rPr>
        <w:tab/>
        <w:t>Ausführungsunterlagen</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4.</w:t>
      </w:r>
      <w:r>
        <w:rPr>
          <w:rFonts w:ascii="Arial" w:hAnsi="Arial" w:cs="Arial"/>
        </w:rPr>
        <w:tab/>
        <w:t>Ausführung der Leistung</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5.</w:t>
      </w:r>
      <w:r>
        <w:rPr>
          <w:rFonts w:ascii="Arial" w:hAnsi="Arial" w:cs="Arial"/>
        </w:rPr>
        <w:tab/>
        <w:t>Behinderung und Unterbrechung der Leistung</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6.</w:t>
      </w:r>
      <w:r>
        <w:rPr>
          <w:rFonts w:ascii="Arial" w:hAnsi="Arial" w:cs="Arial"/>
        </w:rPr>
        <w:tab/>
        <w:t>Art der Anlieferung und Versand</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7.</w:t>
      </w:r>
      <w:r>
        <w:rPr>
          <w:rFonts w:ascii="Arial" w:hAnsi="Arial" w:cs="Arial"/>
        </w:rPr>
        <w:tab/>
        <w:t>Pflichtverletzungen des Auftragnehmers</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8.</w:t>
      </w:r>
      <w:r>
        <w:rPr>
          <w:rFonts w:ascii="Arial" w:hAnsi="Arial" w:cs="Arial"/>
        </w:rPr>
        <w:tab/>
        <w:t>Lösung des Vertrags durch den Auftraggeber</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9.</w:t>
      </w:r>
      <w:r>
        <w:rPr>
          <w:rFonts w:ascii="Arial" w:hAnsi="Arial" w:cs="Arial"/>
        </w:rPr>
        <w:tab/>
        <w:t>Verzug des Auftraggebers, Lösung des Vertrags durch den Auftragnehmer</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10.</w:t>
      </w:r>
      <w:r>
        <w:rPr>
          <w:rFonts w:ascii="Arial" w:hAnsi="Arial" w:cs="Arial"/>
        </w:rPr>
        <w:tab/>
        <w:t>Obhutspflichten</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11.</w:t>
      </w:r>
      <w:r>
        <w:rPr>
          <w:rFonts w:ascii="Arial" w:hAnsi="Arial" w:cs="Arial"/>
        </w:rPr>
        <w:tab/>
        <w:t>Vertragsstrafe</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12.</w:t>
      </w:r>
      <w:r>
        <w:rPr>
          <w:rFonts w:ascii="Arial" w:hAnsi="Arial" w:cs="Arial"/>
        </w:rPr>
        <w:tab/>
        <w:t>Güteprüfung</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13.</w:t>
      </w:r>
      <w:r>
        <w:rPr>
          <w:rFonts w:ascii="Arial" w:hAnsi="Arial" w:cs="Arial"/>
        </w:rPr>
        <w:tab/>
        <w:t>Abnahme</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14.</w:t>
      </w:r>
      <w:r>
        <w:rPr>
          <w:rFonts w:ascii="Arial" w:hAnsi="Arial" w:cs="Arial"/>
        </w:rPr>
        <w:tab/>
        <w:t>Mängelansprüche und Verjährung</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15.</w:t>
      </w:r>
      <w:r>
        <w:rPr>
          <w:rFonts w:ascii="Arial" w:hAnsi="Arial" w:cs="Arial"/>
        </w:rPr>
        <w:tab/>
        <w:t>Rechnung</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16.</w:t>
      </w:r>
      <w:r>
        <w:rPr>
          <w:rFonts w:ascii="Arial" w:hAnsi="Arial" w:cs="Arial"/>
        </w:rPr>
        <w:tab/>
        <w:t>Leistungen nach Stundenverrechnungssätzen</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17.</w:t>
      </w:r>
      <w:r>
        <w:rPr>
          <w:rFonts w:ascii="Arial" w:hAnsi="Arial" w:cs="Arial"/>
        </w:rPr>
        <w:tab/>
        <w:t>Zahlung</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lastRenderedPageBreak/>
        <w:t>18.</w:t>
      </w:r>
      <w:r>
        <w:rPr>
          <w:rFonts w:ascii="Arial" w:hAnsi="Arial" w:cs="Arial"/>
        </w:rPr>
        <w:tab/>
        <w:t>Sicherheitsleistung</w:t>
      </w:r>
    </w:p>
    <w:p>
      <w:pPr>
        <w:tabs>
          <w:tab w:val="left" w:pos="426"/>
        </w:tabs>
        <w:spacing w:after="0"/>
        <w:contextualSpacing/>
        <w:rPr>
          <w:rFonts w:ascii="Arial" w:hAnsi="Arial" w:cs="Arial"/>
        </w:rPr>
      </w:pPr>
    </w:p>
    <w:p>
      <w:pPr>
        <w:tabs>
          <w:tab w:val="left" w:pos="426"/>
        </w:tabs>
        <w:spacing w:after="0"/>
        <w:contextualSpacing/>
        <w:rPr>
          <w:rFonts w:ascii="Arial" w:hAnsi="Arial" w:cs="Arial"/>
        </w:rPr>
      </w:pPr>
      <w:r>
        <w:rPr>
          <w:rFonts w:ascii="Arial" w:hAnsi="Arial" w:cs="Arial"/>
        </w:rPr>
        <w:t>19.</w:t>
      </w:r>
      <w:r>
        <w:rPr>
          <w:rFonts w:ascii="Arial" w:hAnsi="Arial" w:cs="Arial"/>
        </w:rPr>
        <w:tab/>
        <w:t>Streitigkeiten</w:t>
      </w:r>
    </w:p>
    <w:p>
      <w:pPr>
        <w:spacing w:after="0"/>
        <w:contextualSpacing/>
        <w:rPr>
          <w:rFonts w:ascii="Arial" w:hAnsi="Arial" w:cs="Arial"/>
        </w:rPr>
      </w:pPr>
    </w:p>
    <w:p>
      <w:pPr>
        <w:spacing w:after="0"/>
        <w:contextualSpacing/>
        <w:rPr>
          <w:rFonts w:ascii="Arial" w:hAnsi="Arial" w:cs="Arial"/>
        </w:rPr>
      </w:pPr>
    </w:p>
    <w:p>
      <w:pPr>
        <w:spacing w:after="0"/>
        <w:contextualSpacing/>
        <w:rPr>
          <w:rFonts w:ascii="Arial" w:hAnsi="Arial" w:cs="Arial"/>
        </w:rPr>
      </w:pPr>
    </w:p>
    <w:p>
      <w:pPr>
        <w:spacing w:after="0"/>
        <w:contextualSpacing/>
        <w:jc w:val="both"/>
        <w:rPr>
          <w:rFonts w:ascii="Arial" w:hAnsi="Arial" w:cs="Arial"/>
          <w:b/>
          <w:spacing w:val="5"/>
          <w:sz w:val="24"/>
        </w:rPr>
      </w:pPr>
      <w:r>
        <w:rPr>
          <w:rFonts w:ascii="Arial" w:hAnsi="Arial" w:cs="Arial"/>
          <w:b/>
          <w:spacing w:val="5"/>
          <w:sz w:val="24"/>
        </w:rPr>
        <w:t>0. Präambel</w:t>
      </w:r>
    </w:p>
    <w:p>
      <w:pPr>
        <w:spacing w:after="0"/>
        <w:contextualSpacing/>
        <w:jc w:val="both"/>
        <w:rPr>
          <w:rFonts w:ascii="Arial" w:hAnsi="Arial" w:cs="Arial"/>
          <w:bCs/>
          <w:spacing w:val="5"/>
        </w:rPr>
      </w:pPr>
      <w:r>
        <w:rPr>
          <w:rFonts w:ascii="Arial" w:hAnsi="Arial" w:cs="Arial"/>
          <w:bCs/>
          <w:spacing w:val="5"/>
        </w:rPr>
        <w:t xml:space="preserve">Die nachstehenden Allgemeinen Vertragsbedingungen sind bestimmt für Verträge über Leistungen, insbesondere für Kauf-, Werk- und Werklieferungsverträge sowie für Verträge über die Lieferung herzustellender oder zu erzeugender beweglicher Sachen. </w:t>
      </w:r>
    </w:p>
    <w:p>
      <w:pPr>
        <w:spacing w:after="0"/>
        <w:contextualSpacing/>
        <w:jc w:val="both"/>
        <w:rPr>
          <w:rFonts w:ascii="Arial" w:hAnsi="Arial" w:cs="Arial"/>
          <w:bCs/>
          <w:spacing w:val="5"/>
        </w:rPr>
      </w:pPr>
      <w:r>
        <w:rPr>
          <w:rFonts w:ascii="Arial" w:hAnsi="Arial" w:cs="Arial"/>
          <w:bCs/>
          <w:spacing w:val="5"/>
        </w:rPr>
        <w:t>Für alle Rechtsbeziehungen zwischen Auftraggeber und Auftragnehmer gilt deutsches Recht.</w:t>
      </w:r>
    </w:p>
    <w:p>
      <w:pPr>
        <w:spacing w:after="0"/>
        <w:contextualSpacing/>
        <w:jc w:val="both"/>
        <w:rPr>
          <w:rFonts w:ascii="Arial" w:hAnsi="Arial" w:cs="Arial"/>
          <w:b/>
          <w:spacing w:val="5"/>
        </w:rPr>
      </w:pPr>
    </w:p>
    <w:p>
      <w:pPr>
        <w:spacing w:after="0"/>
        <w:contextualSpacing/>
        <w:jc w:val="both"/>
        <w:rPr>
          <w:rFonts w:ascii="Arial" w:hAnsi="Arial" w:cs="Arial"/>
          <w:b/>
          <w:spacing w:val="5"/>
        </w:rPr>
      </w:pPr>
    </w:p>
    <w:p>
      <w:pPr>
        <w:spacing w:after="0"/>
        <w:contextualSpacing/>
        <w:jc w:val="both"/>
        <w:rPr>
          <w:rFonts w:ascii="Arial" w:hAnsi="Arial" w:cs="Arial"/>
          <w:b/>
          <w:spacing w:val="5"/>
          <w:sz w:val="24"/>
        </w:rPr>
      </w:pPr>
      <w:r>
        <w:rPr>
          <w:rFonts w:ascii="Arial" w:hAnsi="Arial" w:cs="Arial"/>
          <w:b/>
          <w:spacing w:val="5"/>
          <w:sz w:val="24"/>
        </w:rPr>
        <w:t>1. Art und Umfang der Leistungen (VOL/B § 1)</w:t>
      </w:r>
    </w:p>
    <w:p>
      <w:pPr>
        <w:spacing w:after="0"/>
        <w:ind w:left="284" w:hanging="284"/>
        <w:contextualSpacing/>
        <w:jc w:val="both"/>
        <w:rPr>
          <w:rFonts w:ascii="Arial" w:hAnsi="Arial" w:cs="Arial"/>
          <w:bCs/>
          <w:spacing w:val="5"/>
        </w:rPr>
      </w:pPr>
      <w:r>
        <w:rPr>
          <w:rFonts w:ascii="Arial" w:hAnsi="Arial" w:cs="Arial"/>
          <w:bCs/>
          <w:spacing w:val="5"/>
        </w:rPr>
        <w:t>1.</w:t>
      </w:r>
      <w:r>
        <w:rPr>
          <w:rFonts w:ascii="Arial" w:hAnsi="Arial" w:cs="Arial"/>
          <w:bCs/>
          <w:spacing w:val="5"/>
        </w:rPr>
        <w:tab/>
        <w:t>Art und Umfang der beiderseitigen Leistungen werden durch den Vertrag bestimmt.</w:t>
      </w:r>
    </w:p>
    <w:p>
      <w:pPr>
        <w:spacing w:after="0"/>
        <w:ind w:left="284" w:hanging="284"/>
        <w:contextualSpacing/>
        <w:jc w:val="both"/>
        <w:rPr>
          <w:rFonts w:ascii="Arial" w:hAnsi="Arial" w:cs="Arial"/>
          <w:bCs/>
          <w:spacing w:val="5"/>
        </w:rPr>
      </w:pPr>
      <w:r>
        <w:rPr>
          <w:rFonts w:ascii="Arial" w:hAnsi="Arial" w:cs="Arial"/>
          <w:bCs/>
          <w:spacing w:val="5"/>
        </w:rPr>
        <w:t>2.</w:t>
      </w:r>
      <w:r>
        <w:rPr>
          <w:rFonts w:ascii="Arial" w:hAnsi="Arial" w:cs="Arial"/>
          <w:bCs/>
          <w:spacing w:val="5"/>
        </w:rPr>
        <w:tab/>
        <w:t>Bei Widersprüchen im Vertrag gelten nacheinander</w:t>
      </w:r>
    </w:p>
    <w:p>
      <w:pPr>
        <w:tabs>
          <w:tab w:val="left" w:pos="284"/>
        </w:tabs>
        <w:spacing w:after="0"/>
        <w:ind w:left="567" w:hanging="567"/>
        <w:contextualSpacing/>
        <w:jc w:val="both"/>
        <w:rPr>
          <w:rFonts w:ascii="Arial" w:hAnsi="Arial" w:cs="Arial"/>
          <w:bCs/>
          <w:spacing w:val="5"/>
        </w:rPr>
      </w:pPr>
      <w:r>
        <w:rPr>
          <w:rFonts w:ascii="Arial" w:hAnsi="Arial" w:cs="Arial"/>
          <w:bCs/>
          <w:spacing w:val="5"/>
        </w:rPr>
        <w:tab/>
        <w:t>a)</w:t>
      </w:r>
      <w:r>
        <w:rPr>
          <w:rFonts w:ascii="Arial" w:hAnsi="Arial" w:cs="Arial"/>
          <w:bCs/>
          <w:spacing w:val="5"/>
        </w:rPr>
        <w:tab/>
        <w:t>die Leistungsbeschreibung</w:t>
      </w:r>
    </w:p>
    <w:p>
      <w:pPr>
        <w:tabs>
          <w:tab w:val="left" w:pos="284"/>
        </w:tabs>
        <w:spacing w:after="0"/>
        <w:ind w:left="567" w:hanging="567"/>
        <w:contextualSpacing/>
        <w:jc w:val="both"/>
        <w:rPr>
          <w:rFonts w:ascii="Arial" w:hAnsi="Arial" w:cs="Arial"/>
          <w:bCs/>
          <w:spacing w:val="5"/>
        </w:rPr>
      </w:pPr>
      <w:r>
        <w:rPr>
          <w:rFonts w:ascii="Arial" w:hAnsi="Arial" w:cs="Arial"/>
          <w:bCs/>
          <w:spacing w:val="5"/>
        </w:rPr>
        <w:tab/>
        <w:t>b)</w:t>
      </w:r>
      <w:r>
        <w:rPr>
          <w:rFonts w:ascii="Arial" w:hAnsi="Arial" w:cs="Arial"/>
          <w:bCs/>
          <w:spacing w:val="5"/>
        </w:rPr>
        <w:tab/>
        <w:t>Besondere Vertragsbedingungen</w:t>
      </w:r>
    </w:p>
    <w:p>
      <w:pPr>
        <w:tabs>
          <w:tab w:val="left" w:pos="284"/>
        </w:tabs>
        <w:spacing w:after="0"/>
        <w:ind w:left="567" w:hanging="567"/>
        <w:contextualSpacing/>
        <w:jc w:val="both"/>
        <w:rPr>
          <w:rFonts w:ascii="Arial" w:hAnsi="Arial" w:cs="Arial"/>
          <w:bCs/>
          <w:spacing w:val="5"/>
        </w:rPr>
      </w:pPr>
      <w:r>
        <w:rPr>
          <w:rFonts w:ascii="Arial" w:hAnsi="Arial" w:cs="Arial"/>
          <w:bCs/>
          <w:spacing w:val="5"/>
        </w:rPr>
        <w:tab/>
        <w:t>c)</w:t>
      </w:r>
      <w:r>
        <w:rPr>
          <w:rFonts w:ascii="Arial" w:hAnsi="Arial" w:cs="Arial"/>
          <w:bCs/>
          <w:spacing w:val="5"/>
        </w:rPr>
        <w:tab/>
        <w:t>etwaige Ergänzende Vertragsbedingungen</w:t>
      </w:r>
    </w:p>
    <w:p>
      <w:pPr>
        <w:tabs>
          <w:tab w:val="left" w:pos="284"/>
        </w:tabs>
        <w:spacing w:after="0"/>
        <w:ind w:left="567" w:hanging="567"/>
        <w:contextualSpacing/>
        <w:jc w:val="both"/>
        <w:rPr>
          <w:rFonts w:ascii="Arial" w:hAnsi="Arial" w:cs="Arial"/>
          <w:bCs/>
          <w:spacing w:val="5"/>
        </w:rPr>
      </w:pPr>
      <w:r>
        <w:rPr>
          <w:rFonts w:ascii="Arial" w:hAnsi="Arial" w:cs="Arial"/>
          <w:bCs/>
          <w:spacing w:val="5"/>
        </w:rPr>
        <w:tab/>
        <w:t>d)</w:t>
      </w:r>
      <w:r>
        <w:rPr>
          <w:rFonts w:ascii="Arial" w:hAnsi="Arial" w:cs="Arial"/>
          <w:bCs/>
          <w:spacing w:val="5"/>
        </w:rPr>
        <w:tab/>
        <w:t>etwaige Zusätzliche Vertragsbedingungen</w:t>
      </w:r>
    </w:p>
    <w:p>
      <w:pPr>
        <w:tabs>
          <w:tab w:val="left" w:pos="284"/>
        </w:tabs>
        <w:spacing w:after="0"/>
        <w:ind w:left="567" w:hanging="567"/>
        <w:contextualSpacing/>
        <w:jc w:val="both"/>
        <w:rPr>
          <w:rFonts w:ascii="Arial" w:hAnsi="Arial" w:cs="Arial"/>
          <w:bCs/>
          <w:spacing w:val="5"/>
        </w:rPr>
      </w:pPr>
      <w:r>
        <w:rPr>
          <w:rFonts w:ascii="Arial" w:hAnsi="Arial" w:cs="Arial"/>
          <w:bCs/>
          <w:spacing w:val="5"/>
        </w:rPr>
        <w:tab/>
        <w:t>e)</w:t>
      </w:r>
      <w:r>
        <w:rPr>
          <w:rFonts w:ascii="Arial" w:hAnsi="Arial" w:cs="Arial"/>
          <w:bCs/>
          <w:spacing w:val="5"/>
        </w:rPr>
        <w:tab/>
        <w:t>etwaige allgemeine Technische Vertragsbedingungen</w:t>
      </w:r>
    </w:p>
    <w:p>
      <w:pPr>
        <w:tabs>
          <w:tab w:val="left" w:pos="284"/>
        </w:tabs>
        <w:spacing w:after="0"/>
        <w:ind w:left="567" w:hanging="567"/>
        <w:contextualSpacing/>
        <w:jc w:val="both"/>
        <w:rPr>
          <w:rFonts w:ascii="Arial" w:hAnsi="Arial" w:cs="Arial"/>
          <w:bCs/>
          <w:spacing w:val="5"/>
        </w:rPr>
      </w:pPr>
      <w:r>
        <w:rPr>
          <w:rFonts w:ascii="Arial" w:hAnsi="Arial" w:cs="Arial"/>
          <w:bCs/>
          <w:spacing w:val="5"/>
        </w:rPr>
        <w:tab/>
        <w:t>f)</w:t>
      </w:r>
      <w:r>
        <w:rPr>
          <w:rFonts w:ascii="Arial" w:hAnsi="Arial" w:cs="Arial"/>
          <w:bCs/>
          <w:spacing w:val="5"/>
        </w:rPr>
        <w:tab/>
        <w:t>die Allgemeinen Vertragsbedingungen für die Ausführung von Leistungen (VOL/B).</w:t>
      </w:r>
    </w:p>
    <w:p>
      <w:pPr>
        <w:spacing w:after="0"/>
        <w:ind w:left="284" w:hanging="284"/>
        <w:contextualSpacing/>
        <w:jc w:val="both"/>
        <w:rPr>
          <w:rFonts w:ascii="Arial" w:hAnsi="Arial" w:cs="Arial"/>
          <w:b/>
          <w:spacing w:val="5"/>
        </w:rPr>
      </w:pPr>
    </w:p>
    <w:p>
      <w:pPr>
        <w:spacing w:after="0"/>
        <w:ind w:left="284" w:hanging="284"/>
        <w:contextualSpacing/>
        <w:jc w:val="both"/>
        <w:rPr>
          <w:rFonts w:ascii="Arial" w:hAnsi="Arial" w:cs="Arial"/>
          <w:b/>
          <w:spacing w:val="5"/>
        </w:rPr>
      </w:pPr>
      <w:r>
        <w:rPr>
          <w:rFonts w:ascii="Arial" w:hAnsi="Arial" w:cs="Arial"/>
          <w:b/>
          <w:spacing w:val="5"/>
        </w:rPr>
        <w:tab/>
        <w:t>zu § 1</w:t>
      </w:r>
    </w:p>
    <w:p>
      <w:pPr>
        <w:tabs>
          <w:tab w:val="left" w:pos="284"/>
          <w:tab w:val="left" w:pos="567"/>
        </w:tabs>
        <w:spacing w:after="0"/>
        <w:ind w:left="851" w:hanging="851"/>
        <w:contextualSpacing/>
        <w:jc w:val="both"/>
        <w:rPr>
          <w:rFonts w:ascii="Arial" w:hAnsi="Arial" w:cs="Arial"/>
          <w:spacing w:val="5"/>
        </w:rPr>
      </w:pPr>
      <w:r>
        <w:rPr>
          <w:rFonts w:ascii="Arial" w:hAnsi="Arial" w:cs="Arial"/>
          <w:spacing w:val="5"/>
        </w:rPr>
        <w:tab/>
      </w:r>
    </w:p>
    <w:p>
      <w:pPr>
        <w:tabs>
          <w:tab w:val="left" w:pos="284"/>
        </w:tabs>
        <w:spacing w:after="0"/>
        <w:ind w:left="567" w:hanging="567"/>
        <w:contextualSpacing/>
        <w:jc w:val="both"/>
        <w:rPr>
          <w:rFonts w:ascii="Arial" w:hAnsi="Arial" w:cs="Arial"/>
          <w:spacing w:val="5"/>
        </w:rPr>
      </w:pPr>
      <w:r>
        <w:rPr>
          <w:rFonts w:ascii="Arial" w:hAnsi="Arial" w:cs="Arial"/>
          <w:spacing w:val="5"/>
        </w:rPr>
        <w:tab/>
        <w:t>1.</w:t>
      </w:r>
      <w:r>
        <w:rPr>
          <w:rFonts w:ascii="Arial" w:hAnsi="Arial" w:cs="Arial"/>
          <w:spacing w:val="5"/>
        </w:rPr>
        <w:tab/>
        <w:t>Anderslautende Geschäfts-, Liefer- oder Zahlungsbedingungen des Auftragnehmers werden nicht Bestandteil des Vertrags.</w:t>
      </w:r>
    </w:p>
    <w:p>
      <w:pPr>
        <w:tabs>
          <w:tab w:val="left" w:pos="284"/>
        </w:tabs>
        <w:spacing w:after="0"/>
        <w:ind w:left="567" w:hanging="567"/>
        <w:contextualSpacing/>
        <w:jc w:val="both"/>
        <w:rPr>
          <w:rFonts w:ascii="Arial" w:hAnsi="Arial" w:cs="Arial"/>
          <w:spacing w:val="5"/>
        </w:rPr>
      </w:pPr>
      <w:r>
        <w:rPr>
          <w:rFonts w:ascii="Arial" w:hAnsi="Arial" w:cs="Arial"/>
          <w:spacing w:val="5"/>
        </w:rPr>
        <w:tab/>
        <w:t>2.</w:t>
      </w:r>
      <w:r>
        <w:rPr>
          <w:rFonts w:ascii="Arial" w:hAnsi="Arial" w:cs="Arial"/>
          <w:spacing w:val="5"/>
        </w:rPr>
        <w:tab/>
        <w:t xml:space="preserve">Der Auftragnehmer hat den Empfang eines Zuschlags oder Auftrags innerhalb von 14 Kalendertagen nach Absendung dem Auftraggeber in der </w:t>
      </w:r>
      <w:proofErr w:type="gramStart"/>
      <w:r>
        <w:rPr>
          <w:rFonts w:ascii="Arial" w:hAnsi="Arial" w:cs="Arial"/>
          <w:spacing w:val="5"/>
        </w:rPr>
        <w:t>von diesem vorgegebenen Form</w:t>
      </w:r>
      <w:proofErr w:type="gramEnd"/>
      <w:r>
        <w:rPr>
          <w:rFonts w:ascii="Arial" w:hAnsi="Arial" w:cs="Arial"/>
          <w:spacing w:val="5"/>
        </w:rPr>
        <w:t xml:space="preserve"> zu bestätigen. Kommt der Auftragnehmer mit der Bestätigung in Verzug, so kann der Auftraggeber nach Ablauf einer von ihm gesetzten Nachfrist vom Auftrag zurücktreten.</w:t>
      </w:r>
    </w:p>
    <w:p>
      <w:pPr>
        <w:tabs>
          <w:tab w:val="left" w:pos="284"/>
        </w:tabs>
        <w:spacing w:after="0"/>
        <w:ind w:left="567" w:hanging="567"/>
        <w:contextualSpacing/>
        <w:jc w:val="both"/>
        <w:rPr>
          <w:rFonts w:ascii="Arial" w:hAnsi="Arial" w:cs="Arial"/>
          <w:spacing w:val="5"/>
        </w:rPr>
      </w:pPr>
      <w:r>
        <w:rPr>
          <w:rFonts w:ascii="Arial" w:hAnsi="Arial" w:cs="Arial"/>
          <w:spacing w:val="5"/>
        </w:rPr>
        <w:tab/>
        <w:t>3.</w:t>
      </w:r>
      <w:r>
        <w:rPr>
          <w:rFonts w:ascii="Arial" w:hAnsi="Arial" w:cs="Arial"/>
          <w:spacing w:val="5"/>
        </w:rPr>
        <w:tab/>
        <w:t>Die im Angebot angegebenen Preise sind - wenn nichts anderes ausdrücklich vereinbart ist - feste Preise, durch die sämtliche Leistungen des Auftragnehmers einschließlich Fracht, Verpackung, Erstellung von Betriebs-, Bedienungs-, Gebrauchsanweisungen und dgl. in deutscher Sprache und sonstige Kosten und Lasten abgegolten sind.</w:t>
      </w:r>
    </w:p>
    <w:p>
      <w:pPr>
        <w:tabs>
          <w:tab w:val="left" w:pos="284"/>
        </w:tabs>
        <w:spacing w:after="0"/>
        <w:ind w:left="567" w:hanging="567"/>
        <w:contextualSpacing/>
        <w:jc w:val="both"/>
        <w:rPr>
          <w:rFonts w:ascii="Arial" w:hAnsi="Arial" w:cs="Arial"/>
          <w:spacing w:val="5"/>
        </w:rPr>
      </w:pPr>
      <w:r>
        <w:rPr>
          <w:rFonts w:ascii="Arial" w:hAnsi="Arial" w:cs="Arial"/>
          <w:spacing w:val="5"/>
        </w:rPr>
        <w:tab/>
      </w:r>
      <w:r>
        <w:rPr>
          <w:rFonts w:ascii="Arial" w:hAnsi="Arial" w:cs="Arial"/>
          <w:spacing w:val="5"/>
        </w:rPr>
        <w:tab/>
        <w:t>Für das Vertragsverhältnis gilt die Verordnung PR Nr. 30/53 über die Preise bei öffentlichen Aufträgen.</w:t>
      </w:r>
    </w:p>
    <w:p>
      <w:pPr>
        <w:tabs>
          <w:tab w:val="left" w:pos="284"/>
        </w:tabs>
        <w:spacing w:after="0"/>
        <w:ind w:left="567" w:hanging="567"/>
        <w:contextualSpacing/>
        <w:jc w:val="both"/>
        <w:rPr>
          <w:rFonts w:ascii="Arial" w:hAnsi="Arial" w:cs="Arial"/>
          <w:spacing w:val="5"/>
        </w:rPr>
      </w:pPr>
    </w:p>
    <w:p>
      <w:pPr>
        <w:spacing w:after="0"/>
        <w:contextualSpacing/>
        <w:jc w:val="both"/>
        <w:rPr>
          <w:rFonts w:ascii="Arial" w:hAnsi="Arial" w:cs="Arial"/>
          <w:b/>
          <w:spacing w:val="5"/>
          <w:sz w:val="24"/>
        </w:rPr>
      </w:pPr>
      <w:r>
        <w:rPr>
          <w:rFonts w:ascii="Arial" w:hAnsi="Arial" w:cs="Arial"/>
          <w:b/>
          <w:spacing w:val="5"/>
          <w:sz w:val="24"/>
        </w:rPr>
        <w:t>2. Änderungen der Leistung (VOL/B § 2)</w:t>
      </w:r>
    </w:p>
    <w:p>
      <w:pPr>
        <w:tabs>
          <w:tab w:val="left" w:pos="284"/>
        </w:tabs>
        <w:spacing w:after="0"/>
        <w:ind w:left="567" w:hanging="283"/>
        <w:contextualSpacing/>
        <w:jc w:val="both"/>
        <w:rPr>
          <w:rFonts w:ascii="Arial" w:hAnsi="Arial" w:cs="Arial"/>
          <w:bCs/>
          <w:spacing w:val="5"/>
        </w:rPr>
      </w:pPr>
      <w:r>
        <w:rPr>
          <w:rFonts w:ascii="Arial" w:hAnsi="Arial" w:cs="Arial"/>
          <w:bCs/>
          <w:spacing w:val="5"/>
        </w:rPr>
        <w:t>1.</w:t>
      </w:r>
      <w:r>
        <w:rPr>
          <w:rFonts w:ascii="Arial" w:hAnsi="Arial" w:cs="Arial"/>
          <w:bCs/>
          <w:spacing w:val="5"/>
        </w:rPr>
        <w:tab/>
      </w:r>
      <w:r>
        <w:rPr>
          <w:rFonts w:ascii="Arial" w:hAnsi="Arial" w:cs="Arial"/>
          <w:spacing w:val="5"/>
        </w:rPr>
        <w:t>Der</w:t>
      </w:r>
      <w:r>
        <w:rPr>
          <w:rFonts w:ascii="Arial" w:hAnsi="Arial" w:cs="Arial"/>
          <w:bCs/>
          <w:spacing w:val="5"/>
        </w:rPr>
        <w:t xml:space="preserve"> Auftraggeber kann nachträglich Änderungen in der Beschaffenheit der Leistung im Rahmen der Leistungsfähigkeit des Auftragnehmers verlangen, es sei denn, dies ist für den Auftragnehmer unzumutbar.</w:t>
      </w:r>
    </w:p>
    <w:p>
      <w:pPr>
        <w:spacing w:after="0"/>
        <w:ind w:left="567" w:hanging="284"/>
        <w:contextualSpacing/>
        <w:jc w:val="both"/>
        <w:rPr>
          <w:rFonts w:ascii="Arial" w:hAnsi="Arial" w:cs="Arial"/>
          <w:bCs/>
          <w:spacing w:val="5"/>
        </w:rPr>
      </w:pPr>
      <w:r>
        <w:rPr>
          <w:rFonts w:ascii="Arial" w:hAnsi="Arial" w:cs="Arial"/>
          <w:bCs/>
          <w:spacing w:val="5"/>
        </w:rPr>
        <w:t>2.</w:t>
      </w:r>
      <w:r>
        <w:rPr>
          <w:rFonts w:ascii="Arial" w:hAnsi="Arial" w:cs="Arial"/>
          <w:bCs/>
          <w:spacing w:val="5"/>
        </w:rPr>
        <w:tab/>
        <w:t xml:space="preserve">Hat der Auftragnehmer Bedenken gegen die Leistungsänderung, so hat er sie dem Auftraggeber unverzüglich schriftlich mitzuteilen. Teilt der Auftraggeber die Bedenken des Auftragnehmers nicht, so bleibt er für seine Angaben und </w:t>
      </w:r>
      <w:r>
        <w:rPr>
          <w:rFonts w:ascii="Arial" w:hAnsi="Arial" w:cs="Arial"/>
          <w:bCs/>
          <w:spacing w:val="5"/>
        </w:rPr>
        <w:lastRenderedPageBreak/>
        <w:t>Anordnungen verantwortlich. Zu einer gutachtlichen Äußerung ist der Auftragnehmer nur aufgrund eines gesonderten Auftrags verpflichtet.</w:t>
      </w:r>
    </w:p>
    <w:p>
      <w:pPr>
        <w:spacing w:after="0"/>
        <w:ind w:left="567" w:hanging="284"/>
        <w:contextualSpacing/>
        <w:jc w:val="both"/>
        <w:rPr>
          <w:rFonts w:ascii="Arial" w:hAnsi="Arial" w:cs="Arial"/>
          <w:bCs/>
          <w:spacing w:val="5"/>
        </w:rPr>
      </w:pPr>
      <w:r>
        <w:rPr>
          <w:rFonts w:ascii="Arial" w:hAnsi="Arial" w:cs="Arial"/>
          <w:bCs/>
          <w:spacing w:val="5"/>
        </w:rPr>
        <w:t>3.</w:t>
      </w:r>
      <w:r>
        <w:rPr>
          <w:rFonts w:ascii="Arial" w:hAnsi="Arial" w:cs="Arial"/>
          <w:bCs/>
          <w:spacing w:val="5"/>
        </w:rPr>
        <w:tab/>
        <w:t>Werden durch Änderung in der Beschaffenheit der Leistung die Grundlagen des Preises für die im Vertrag vorgesehene Leistung geändert, so ist ein neuer Preis unter Berücksichtigung der Mehr- und Minderkosten zu vereinbaren. In der Vereinbarung sind etwaige Auswirkungen der Leistungsänderung auf sonstige Vertragsbedingungen, insbesondere auf Ausführungsfristen, zu berücksichtigen. Diese Vereinbarung ist unverzüglich zu treffen.</w:t>
      </w:r>
    </w:p>
    <w:p>
      <w:pPr>
        <w:spacing w:after="0"/>
        <w:ind w:left="567" w:hanging="284"/>
        <w:contextualSpacing/>
        <w:jc w:val="both"/>
        <w:rPr>
          <w:rFonts w:ascii="Arial" w:hAnsi="Arial" w:cs="Arial"/>
          <w:b/>
          <w:spacing w:val="5"/>
        </w:rPr>
      </w:pPr>
    </w:p>
    <w:p>
      <w:pPr>
        <w:spacing w:after="0"/>
        <w:ind w:left="567" w:hanging="284"/>
        <w:contextualSpacing/>
        <w:jc w:val="both"/>
        <w:rPr>
          <w:rFonts w:ascii="Arial" w:hAnsi="Arial" w:cs="Arial"/>
          <w:b/>
          <w:spacing w:val="5"/>
        </w:rPr>
      </w:pPr>
      <w:r>
        <w:rPr>
          <w:rFonts w:ascii="Arial" w:hAnsi="Arial" w:cs="Arial"/>
          <w:b/>
          <w:spacing w:val="5"/>
        </w:rPr>
        <w:tab/>
        <w:t>zu § 2 Nr. 3</w:t>
      </w:r>
    </w:p>
    <w:p>
      <w:pPr>
        <w:tabs>
          <w:tab w:val="left" w:pos="284"/>
        </w:tabs>
        <w:spacing w:after="0"/>
        <w:ind w:left="567" w:hanging="567"/>
        <w:contextualSpacing/>
        <w:jc w:val="both"/>
        <w:rPr>
          <w:rFonts w:ascii="Arial" w:hAnsi="Arial" w:cs="Arial"/>
          <w:spacing w:val="5"/>
        </w:rPr>
      </w:pPr>
      <w:r>
        <w:rPr>
          <w:rFonts w:ascii="Arial" w:hAnsi="Arial" w:cs="Arial"/>
          <w:spacing w:val="5"/>
        </w:rPr>
        <w:tab/>
        <w:t>1.</w:t>
      </w:r>
      <w:r>
        <w:rPr>
          <w:rFonts w:ascii="Arial" w:hAnsi="Arial" w:cs="Arial"/>
          <w:spacing w:val="5"/>
        </w:rPr>
        <w:tab/>
        <w:t>Der Auftragnehmer hat auf Verlangen die durch die Änderung der Leistung bedingten Mehr- oder Minderkosten nachzuweisen.</w:t>
      </w:r>
    </w:p>
    <w:p>
      <w:pPr>
        <w:tabs>
          <w:tab w:val="left" w:pos="284"/>
        </w:tabs>
        <w:spacing w:after="0"/>
        <w:ind w:left="567" w:hanging="567"/>
        <w:contextualSpacing/>
        <w:jc w:val="both"/>
        <w:rPr>
          <w:rFonts w:ascii="Arial" w:hAnsi="Arial" w:cs="Arial"/>
          <w:spacing w:val="5"/>
        </w:rPr>
      </w:pPr>
      <w:r>
        <w:rPr>
          <w:rFonts w:ascii="Arial" w:hAnsi="Arial" w:cs="Arial"/>
          <w:spacing w:val="5"/>
        </w:rPr>
        <w:tab/>
      </w:r>
      <w:r>
        <w:rPr>
          <w:rFonts w:ascii="Arial" w:hAnsi="Arial" w:cs="Arial"/>
          <w:spacing w:val="5"/>
        </w:rPr>
        <w:tab/>
        <w:t>Die neuen Preise sind schriftlich vor Beginn der Ausführung der Leistungsänderung zu vereinbaren.</w:t>
      </w:r>
    </w:p>
    <w:p>
      <w:pPr>
        <w:tabs>
          <w:tab w:val="left" w:pos="284"/>
        </w:tabs>
        <w:spacing w:after="0"/>
        <w:ind w:left="567" w:hanging="567"/>
        <w:contextualSpacing/>
        <w:jc w:val="both"/>
        <w:rPr>
          <w:rFonts w:ascii="Arial" w:hAnsi="Arial" w:cs="Arial"/>
          <w:spacing w:val="5"/>
        </w:rPr>
      </w:pPr>
      <w:r>
        <w:rPr>
          <w:rFonts w:ascii="Arial" w:hAnsi="Arial" w:cs="Arial"/>
          <w:spacing w:val="5"/>
        </w:rPr>
        <w:tab/>
        <w:t>2.</w:t>
      </w:r>
      <w:r>
        <w:rPr>
          <w:rFonts w:ascii="Arial" w:hAnsi="Arial" w:cs="Arial"/>
          <w:spacing w:val="5"/>
        </w:rPr>
        <w:tab/>
        <w:t>Bei marktgängigen serienmäßigen Erzeugnissen, für die Preise je Einheit im Vertrag vorgesehen sind,</w:t>
      </w:r>
    </w:p>
    <w:p>
      <w:pPr>
        <w:tabs>
          <w:tab w:val="left" w:pos="284"/>
          <w:tab w:val="left" w:pos="567"/>
        </w:tabs>
        <w:spacing w:after="0"/>
        <w:ind w:left="567" w:hanging="851"/>
        <w:contextualSpacing/>
        <w:jc w:val="both"/>
        <w:rPr>
          <w:rFonts w:ascii="Arial" w:hAnsi="Arial" w:cs="Arial"/>
          <w:spacing w:val="5"/>
        </w:rPr>
      </w:pPr>
      <w:r>
        <w:rPr>
          <w:rFonts w:ascii="Arial" w:hAnsi="Arial" w:cs="Arial"/>
          <w:spacing w:val="5"/>
        </w:rPr>
        <w:tab/>
      </w:r>
      <w:r>
        <w:rPr>
          <w:rFonts w:ascii="Arial" w:hAnsi="Arial" w:cs="Arial"/>
          <w:spacing w:val="5"/>
        </w:rPr>
        <w:tab/>
        <w:t>-</w:t>
      </w:r>
      <w:r>
        <w:rPr>
          <w:rFonts w:ascii="Arial" w:hAnsi="Arial" w:cs="Arial"/>
          <w:spacing w:val="5"/>
        </w:rPr>
        <w:tab/>
        <w:t>ist der Auftragnehmer verpflichtet, Mehrleistungen bis zu 10 v.H. der im Vertrag festgelegten Mengen zu den im Vertrag festgelegten Preisen je Einheit zu erbringen</w:t>
      </w:r>
    </w:p>
    <w:p>
      <w:pPr>
        <w:tabs>
          <w:tab w:val="left" w:pos="284"/>
          <w:tab w:val="left" w:pos="567"/>
        </w:tabs>
        <w:spacing w:after="0"/>
        <w:ind w:left="567" w:hanging="851"/>
        <w:contextualSpacing/>
        <w:jc w:val="both"/>
        <w:rPr>
          <w:rFonts w:ascii="Arial" w:hAnsi="Arial" w:cs="Arial"/>
          <w:spacing w:val="5"/>
        </w:rPr>
      </w:pPr>
      <w:r>
        <w:rPr>
          <w:rFonts w:ascii="Arial" w:hAnsi="Arial" w:cs="Arial"/>
          <w:spacing w:val="5"/>
        </w:rPr>
        <w:tab/>
      </w:r>
      <w:r>
        <w:rPr>
          <w:rFonts w:ascii="Arial" w:hAnsi="Arial" w:cs="Arial"/>
          <w:spacing w:val="5"/>
        </w:rPr>
        <w:tab/>
        <w:t>-</w:t>
      </w:r>
      <w:r>
        <w:rPr>
          <w:rFonts w:ascii="Arial" w:hAnsi="Arial" w:cs="Arial"/>
          <w:spacing w:val="5"/>
        </w:rPr>
        <w:tab/>
        <w:t>begründen Minderungen bis zu 10 v.H. der im Vertrag festgelegten Mengen keinen Anspruch auf Änderung der im Vertrag festgelegten Preise je Einheit.</w:t>
      </w:r>
    </w:p>
    <w:p>
      <w:pPr>
        <w:tabs>
          <w:tab w:val="left" w:pos="284"/>
        </w:tabs>
        <w:spacing w:after="0"/>
        <w:ind w:left="567" w:hanging="567"/>
        <w:contextualSpacing/>
        <w:jc w:val="both"/>
        <w:rPr>
          <w:rFonts w:ascii="Arial" w:hAnsi="Arial" w:cs="Arial"/>
          <w:spacing w:val="5"/>
        </w:rPr>
      </w:pPr>
      <w:r>
        <w:rPr>
          <w:rFonts w:ascii="Arial" w:hAnsi="Arial" w:cs="Arial"/>
          <w:spacing w:val="5"/>
        </w:rPr>
        <w:tab/>
      </w:r>
      <w:r>
        <w:rPr>
          <w:rFonts w:ascii="Arial" w:hAnsi="Arial" w:cs="Arial"/>
          <w:spacing w:val="5"/>
        </w:rPr>
        <w:tab/>
        <w:t>Auf Verlangen sind neue Ausführungsfristen zu vereinbaren.</w:t>
      </w:r>
    </w:p>
    <w:p>
      <w:pPr>
        <w:spacing w:after="0"/>
        <w:ind w:left="567" w:hanging="284"/>
        <w:contextualSpacing/>
        <w:jc w:val="both"/>
        <w:rPr>
          <w:rFonts w:ascii="Arial" w:hAnsi="Arial" w:cs="Arial"/>
          <w:b/>
          <w:spacing w:val="5"/>
        </w:rPr>
      </w:pPr>
    </w:p>
    <w:p>
      <w:pPr>
        <w:spacing w:after="0"/>
        <w:ind w:left="567" w:hanging="284"/>
        <w:contextualSpacing/>
        <w:jc w:val="both"/>
        <w:rPr>
          <w:rFonts w:ascii="Arial" w:hAnsi="Arial" w:cs="Arial"/>
          <w:bCs/>
          <w:spacing w:val="5"/>
        </w:rPr>
      </w:pPr>
      <w:r>
        <w:rPr>
          <w:rFonts w:ascii="Arial" w:hAnsi="Arial" w:cs="Arial"/>
          <w:bCs/>
          <w:spacing w:val="5"/>
        </w:rPr>
        <w:t>4.</w:t>
      </w:r>
      <w:r>
        <w:rPr>
          <w:rFonts w:ascii="Arial" w:hAnsi="Arial" w:cs="Arial"/>
          <w:b/>
          <w:spacing w:val="5"/>
        </w:rPr>
        <w:tab/>
      </w:r>
      <w:r>
        <w:rPr>
          <w:rFonts w:ascii="Arial" w:hAnsi="Arial" w:cs="Arial"/>
          <w:bCs/>
          <w:spacing w:val="5"/>
        </w:rPr>
        <w:t>(1) Leistungen, die der Auftragnehmer ohne Auftrag oder unter eigenmächtiger Abweichung vom Vertrag ausführt, werden nicht vergütet. Solche Leistungen hat er auf Verlangen innerhalb einer angemessenen Frist zurückzunehmen oder zu beseitigen, sonst können sie auf seine Kosten und Gefahr zurückgesandt oder beseitigt werden. Eine Vergütung steht ihm jedoch zu, wenn der Auftraggeber solche Leistungen nachträglich annimmt.</w:t>
      </w:r>
    </w:p>
    <w:p>
      <w:pPr>
        <w:spacing w:after="0"/>
        <w:ind w:left="567" w:hanging="284"/>
        <w:contextualSpacing/>
        <w:jc w:val="both"/>
        <w:rPr>
          <w:rFonts w:ascii="Arial" w:hAnsi="Arial" w:cs="Arial"/>
          <w:bCs/>
          <w:spacing w:val="5"/>
        </w:rPr>
      </w:pPr>
      <w:r>
        <w:rPr>
          <w:rFonts w:ascii="Arial" w:hAnsi="Arial" w:cs="Arial"/>
          <w:bCs/>
          <w:spacing w:val="5"/>
        </w:rPr>
        <w:tab/>
        <w:t>(2) Weitergehende Ansprüche des Auftraggebers bleiben unberührt.</w:t>
      </w:r>
    </w:p>
    <w:p>
      <w:pPr>
        <w:tabs>
          <w:tab w:val="right" w:pos="8505"/>
        </w:tabs>
        <w:spacing w:after="0"/>
        <w:ind w:left="567"/>
        <w:contextualSpacing/>
        <w:jc w:val="both"/>
        <w:rPr>
          <w:rFonts w:ascii="Arial" w:hAnsi="Arial" w:cs="Arial"/>
          <w:spacing w:val="5"/>
        </w:rPr>
      </w:pPr>
    </w:p>
    <w:p>
      <w:pPr>
        <w:spacing w:after="0"/>
        <w:ind w:left="284" w:hanging="284"/>
        <w:contextualSpacing/>
        <w:jc w:val="both"/>
        <w:rPr>
          <w:rFonts w:ascii="Arial" w:hAnsi="Arial" w:cs="Arial"/>
          <w:b/>
          <w:spacing w:val="5"/>
          <w:sz w:val="24"/>
        </w:rPr>
      </w:pPr>
      <w:r>
        <w:rPr>
          <w:rFonts w:ascii="Arial" w:hAnsi="Arial" w:cs="Arial"/>
          <w:b/>
          <w:spacing w:val="5"/>
          <w:sz w:val="24"/>
        </w:rPr>
        <w:t>3. Ausführungsunterlagen (VOL/B § 3)</w:t>
      </w:r>
    </w:p>
    <w:p>
      <w:pPr>
        <w:spacing w:after="0"/>
        <w:ind w:left="284" w:hanging="284"/>
        <w:contextualSpacing/>
        <w:jc w:val="both"/>
        <w:rPr>
          <w:rFonts w:ascii="Arial" w:hAnsi="Arial" w:cs="Arial"/>
          <w:bCs/>
          <w:spacing w:val="5"/>
        </w:rPr>
      </w:pPr>
      <w:r>
        <w:rPr>
          <w:rFonts w:ascii="Arial" w:hAnsi="Arial" w:cs="Arial"/>
          <w:bCs/>
          <w:spacing w:val="5"/>
        </w:rPr>
        <w:t>1.</w:t>
      </w:r>
      <w:r>
        <w:rPr>
          <w:rFonts w:ascii="Arial" w:hAnsi="Arial" w:cs="Arial"/>
          <w:bCs/>
          <w:spacing w:val="5"/>
        </w:rPr>
        <w:tab/>
        <w:t>Die für die Ausführung erforderlichen Unterlagen sind dem Auftragnehmer unentgeltlich und rechtzeitig zu übergeben, soweit sie nicht allgemein zugänglich sind.</w:t>
      </w:r>
    </w:p>
    <w:p>
      <w:pPr>
        <w:spacing w:after="0"/>
        <w:ind w:left="284" w:hanging="284"/>
        <w:contextualSpacing/>
        <w:jc w:val="both"/>
        <w:rPr>
          <w:rFonts w:ascii="Arial" w:hAnsi="Arial" w:cs="Arial"/>
          <w:b/>
          <w:spacing w:val="5"/>
        </w:rPr>
      </w:pPr>
    </w:p>
    <w:p>
      <w:pPr>
        <w:spacing w:after="0"/>
        <w:ind w:left="284" w:hanging="284"/>
        <w:contextualSpacing/>
        <w:jc w:val="both"/>
        <w:rPr>
          <w:rFonts w:ascii="Arial" w:hAnsi="Arial" w:cs="Arial"/>
          <w:b/>
          <w:spacing w:val="5"/>
        </w:rPr>
      </w:pPr>
      <w:r>
        <w:rPr>
          <w:rFonts w:ascii="Arial" w:hAnsi="Arial" w:cs="Arial"/>
          <w:b/>
          <w:spacing w:val="5"/>
        </w:rPr>
        <w:tab/>
        <w:t>zu § 3 Nr. 1</w:t>
      </w:r>
    </w:p>
    <w:p>
      <w:pPr>
        <w:tabs>
          <w:tab w:val="left" w:pos="284"/>
        </w:tabs>
        <w:spacing w:after="0"/>
        <w:ind w:left="567" w:hanging="567"/>
        <w:contextualSpacing/>
        <w:jc w:val="both"/>
        <w:rPr>
          <w:rFonts w:ascii="Arial" w:hAnsi="Arial" w:cs="Arial"/>
          <w:spacing w:val="5"/>
        </w:rPr>
      </w:pPr>
      <w:r>
        <w:rPr>
          <w:rFonts w:ascii="Arial" w:hAnsi="Arial" w:cs="Arial"/>
          <w:spacing w:val="5"/>
        </w:rPr>
        <w:tab/>
        <w:t>1.</w:t>
      </w:r>
      <w:r>
        <w:rPr>
          <w:rFonts w:ascii="Arial" w:hAnsi="Arial" w:cs="Arial"/>
          <w:spacing w:val="5"/>
        </w:rPr>
        <w:tab/>
        <w:t>Der Ausführung dürfen nur Unterlagen zugrunde gelegt werden, die vom Auftraggeber ausdrücklich als zur Ausführung bestimmt gekennzeichnet sind.</w:t>
      </w:r>
    </w:p>
    <w:p>
      <w:pPr>
        <w:tabs>
          <w:tab w:val="left" w:pos="284"/>
        </w:tabs>
        <w:spacing w:after="0"/>
        <w:ind w:left="567" w:hanging="567"/>
        <w:contextualSpacing/>
        <w:jc w:val="both"/>
        <w:rPr>
          <w:rFonts w:ascii="Arial" w:hAnsi="Arial" w:cs="Arial"/>
          <w:spacing w:val="5"/>
        </w:rPr>
      </w:pPr>
      <w:r>
        <w:rPr>
          <w:rFonts w:ascii="Arial" w:hAnsi="Arial" w:cs="Arial"/>
          <w:spacing w:val="5"/>
        </w:rPr>
        <w:tab/>
        <w:t>2.</w:t>
      </w:r>
      <w:r>
        <w:rPr>
          <w:rFonts w:ascii="Arial" w:hAnsi="Arial" w:cs="Arial"/>
          <w:spacing w:val="5"/>
        </w:rPr>
        <w:tab/>
        <w:t>Die Verantwortung und Haftung nach dem Vertrag, insbesondere nach § 4 Nr. 1 Satz 1 und § 14 VOL/B, werden durch Nr. 1 nicht eingeschränkt.</w:t>
      </w:r>
    </w:p>
    <w:p>
      <w:pPr>
        <w:tabs>
          <w:tab w:val="left" w:pos="284"/>
        </w:tabs>
        <w:spacing w:after="0"/>
        <w:ind w:left="567" w:hanging="567"/>
        <w:contextualSpacing/>
        <w:jc w:val="both"/>
        <w:rPr>
          <w:rFonts w:ascii="Arial" w:hAnsi="Arial" w:cs="Arial"/>
          <w:spacing w:val="5"/>
        </w:rPr>
      </w:pPr>
      <w:r>
        <w:rPr>
          <w:rFonts w:ascii="Arial" w:hAnsi="Arial" w:cs="Arial"/>
          <w:spacing w:val="5"/>
        </w:rPr>
        <w:tab/>
        <w:t>3.</w:t>
      </w:r>
      <w:r>
        <w:rPr>
          <w:rFonts w:ascii="Arial" w:hAnsi="Arial" w:cs="Arial"/>
          <w:spacing w:val="5"/>
        </w:rPr>
        <w:tab/>
        <w:t>DIN-Normen, VDE-Bestimmungen, die Bestimmungen des Ausschusses für Lieferbedingungen und Gütesicherung (RAL) und ähnliche allgemeingültige technische Bestimmungen hat sich der Auftragnehmer auf seine Kosten zu beschaffen.</w:t>
      </w:r>
    </w:p>
    <w:p>
      <w:pPr>
        <w:spacing w:after="0"/>
        <w:ind w:left="284" w:hanging="284"/>
        <w:contextualSpacing/>
        <w:jc w:val="both"/>
        <w:rPr>
          <w:rFonts w:ascii="Arial" w:hAnsi="Arial" w:cs="Arial"/>
          <w:b/>
          <w:spacing w:val="5"/>
        </w:rPr>
      </w:pPr>
    </w:p>
    <w:p>
      <w:pPr>
        <w:spacing w:after="0"/>
        <w:ind w:left="284" w:hanging="284"/>
        <w:contextualSpacing/>
        <w:jc w:val="both"/>
        <w:rPr>
          <w:rFonts w:ascii="Arial" w:hAnsi="Arial" w:cs="Arial"/>
          <w:bCs/>
          <w:spacing w:val="5"/>
        </w:rPr>
      </w:pPr>
      <w:r>
        <w:rPr>
          <w:rFonts w:ascii="Arial" w:hAnsi="Arial" w:cs="Arial"/>
          <w:b/>
          <w:spacing w:val="5"/>
        </w:rPr>
        <w:t>2.</w:t>
      </w:r>
      <w:r>
        <w:rPr>
          <w:rFonts w:ascii="Arial" w:hAnsi="Arial" w:cs="Arial"/>
          <w:b/>
          <w:spacing w:val="5"/>
        </w:rPr>
        <w:tab/>
      </w:r>
      <w:r>
        <w:rPr>
          <w:rFonts w:ascii="Arial" w:hAnsi="Arial" w:cs="Arial"/>
          <w:bCs/>
          <w:spacing w:val="5"/>
        </w:rPr>
        <w:t>Die von den Vertragsparteien einander überlassenen Unterlagen dürfen ohne Zustimmung des Vertragspartners weder veröffentlicht, vervielfältigt, noch für einen anderen als den vereinbarten Zweck genutzt werden. Sie sind, soweit nichts anderes vereinbart ist, auf Verlangen zurückzugeben.</w:t>
      </w:r>
    </w:p>
    <w:p>
      <w:pPr>
        <w:tabs>
          <w:tab w:val="left" w:pos="284"/>
        </w:tabs>
        <w:spacing w:after="0"/>
        <w:ind w:left="567" w:hanging="567"/>
        <w:contextualSpacing/>
        <w:jc w:val="both"/>
        <w:rPr>
          <w:rFonts w:ascii="Arial" w:hAnsi="Arial" w:cs="Arial"/>
          <w:spacing w:val="5"/>
        </w:rPr>
      </w:pPr>
    </w:p>
    <w:p>
      <w:pPr>
        <w:tabs>
          <w:tab w:val="left" w:pos="284"/>
        </w:tabs>
        <w:spacing w:after="0"/>
        <w:ind w:left="567" w:hanging="567"/>
        <w:contextualSpacing/>
        <w:jc w:val="both"/>
        <w:rPr>
          <w:rFonts w:ascii="Arial" w:hAnsi="Arial" w:cs="Arial"/>
          <w:b/>
          <w:spacing w:val="5"/>
        </w:rPr>
      </w:pPr>
      <w:r>
        <w:rPr>
          <w:rFonts w:ascii="Arial" w:hAnsi="Arial" w:cs="Arial"/>
          <w:spacing w:val="5"/>
        </w:rPr>
        <w:tab/>
      </w:r>
      <w:r>
        <w:rPr>
          <w:rFonts w:ascii="Arial" w:hAnsi="Arial" w:cs="Arial"/>
          <w:b/>
          <w:spacing w:val="5"/>
        </w:rPr>
        <w:t>zu § 3 Nr. 2</w:t>
      </w:r>
    </w:p>
    <w:p>
      <w:pPr>
        <w:tabs>
          <w:tab w:val="left" w:pos="284"/>
        </w:tabs>
        <w:spacing w:after="0"/>
        <w:ind w:left="567" w:hanging="567"/>
        <w:contextualSpacing/>
        <w:jc w:val="both"/>
        <w:rPr>
          <w:rFonts w:ascii="Arial" w:hAnsi="Arial" w:cs="Arial"/>
          <w:spacing w:val="5"/>
        </w:rPr>
      </w:pPr>
      <w:r>
        <w:rPr>
          <w:rFonts w:ascii="Arial" w:hAnsi="Arial" w:cs="Arial"/>
          <w:spacing w:val="5"/>
        </w:rPr>
        <w:tab/>
        <w:t>1.</w:t>
      </w:r>
      <w:r>
        <w:rPr>
          <w:rFonts w:ascii="Arial" w:hAnsi="Arial" w:cs="Arial"/>
          <w:spacing w:val="5"/>
        </w:rPr>
        <w:tab/>
        <w:t>Die Zustimmung des Vertragspartners soll schriftlich erfolgen.</w:t>
      </w:r>
    </w:p>
    <w:p>
      <w:pPr>
        <w:tabs>
          <w:tab w:val="left" w:pos="284"/>
        </w:tabs>
        <w:spacing w:after="0"/>
        <w:ind w:left="567" w:hanging="567"/>
        <w:contextualSpacing/>
        <w:jc w:val="both"/>
        <w:rPr>
          <w:rFonts w:ascii="Arial" w:hAnsi="Arial" w:cs="Arial"/>
          <w:spacing w:val="5"/>
        </w:rPr>
      </w:pPr>
      <w:r>
        <w:rPr>
          <w:rFonts w:ascii="Arial" w:hAnsi="Arial" w:cs="Arial"/>
          <w:spacing w:val="5"/>
        </w:rPr>
        <w:tab/>
        <w:t>2.</w:t>
      </w:r>
      <w:r>
        <w:rPr>
          <w:rFonts w:ascii="Arial" w:hAnsi="Arial" w:cs="Arial"/>
          <w:spacing w:val="5"/>
        </w:rPr>
        <w:tab/>
        <w:t>Wie die Ausführungsunterlagen bleiben die Muster, die der Auftragnehmer erhalten hat, Eigentum des Auftraggebers. Sie sind dem Auftraggeber nach Ausführung des Auftrags kostenfrei zurückzugeben.</w:t>
      </w:r>
    </w:p>
    <w:p>
      <w:pPr>
        <w:tabs>
          <w:tab w:val="left" w:pos="284"/>
        </w:tabs>
        <w:spacing w:after="0"/>
        <w:ind w:left="567" w:hanging="567"/>
        <w:contextualSpacing/>
        <w:jc w:val="both"/>
        <w:rPr>
          <w:rFonts w:ascii="Arial" w:hAnsi="Arial" w:cs="Arial"/>
          <w:spacing w:val="5"/>
        </w:rPr>
      </w:pPr>
    </w:p>
    <w:p>
      <w:pPr>
        <w:spacing w:after="0"/>
        <w:ind w:left="284" w:hanging="284"/>
        <w:contextualSpacing/>
        <w:jc w:val="both"/>
        <w:rPr>
          <w:rFonts w:ascii="Arial" w:hAnsi="Arial" w:cs="Arial"/>
          <w:b/>
          <w:spacing w:val="5"/>
          <w:sz w:val="24"/>
        </w:rPr>
      </w:pPr>
      <w:r>
        <w:rPr>
          <w:rFonts w:ascii="Arial" w:hAnsi="Arial" w:cs="Arial"/>
          <w:b/>
          <w:spacing w:val="5"/>
          <w:sz w:val="24"/>
        </w:rPr>
        <w:t>4. Ausführung der Leistung (VOL/B § 4)</w:t>
      </w:r>
    </w:p>
    <w:p>
      <w:pPr>
        <w:spacing w:after="0"/>
        <w:ind w:left="284" w:hanging="284"/>
        <w:contextualSpacing/>
        <w:jc w:val="both"/>
        <w:rPr>
          <w:rFonts w:ascii="Arial" w:hAnsi="Arial" w:cs="Arial"/>
          <w:bCs/>
          <w:spacing w:val="5"/>
        </w:rPr>
      </w:pPr>
      <w:r>
        <w:rPr>
          <w:rFonts w:ascii="Arial" w:hAnsi="Arial" w:cs="Arial"/>
          <w:bCs/>
          <w:spacing w:val="5"/>
        </w:rPr>
        <w:t>1.</w:t>
      </w:r>
      <w:r>
        <w:rPr>
          <w:rFonts w:ascii="Arial" w:hAnsi="Arial" w:cs="Arial"/>
          <w:bCs/>
          <w:spacing w:val="5"/>
        </w:rPr>
        <w:tab/>
        <w:t>(1) Der Auftragnehmer hat die Leistung unter eigener Verantwortung nach dem Vertrag auszuführen. Dabei hat er die Handelsbräuche, die anerkannten Regeln der Technik sowie die gesetzlichen Vorschriften und behördlichen Bestimmungen zu beachten.</w:t>
      </w:r>
    </w:p>
    <w:p>
      <w:pPr>
        <w:spacing w:after="0"/>
        <w:ind w:left="284" w:hanging="284"/>
        <w:contextualSpacing/>
        <w:jc w:val="both"/>
        <w:rPr>
          <w:rFonts w:ascii="Arial" w:hAnsi="Arial" w:cs="Arial"/>
          <w:bCs/>
          <w:spacing w:val="5"/>
        </w:rPr>
      </w:pPr>
      <w:r>
        <w:rPr>
          <w:rFonts w:ascii="Arial" w:hAnsi="Arial" w:cs="Arial"/>
          <w:bCs/>
          <w:spacing w:val="5"/>
        </w:rPr>
        <w:tab/>
      </w:r>
    </w:p>
    <w:p>
      <w:pPr>
        <w:spacing w:after="0"/>
        <w:ind w:left="284" w:hanging="284"/>
        <w:contextualSpacing/>
        <w:jc w:val="both"/>
        <w:rPr>
          <w:rFonts w:ascii="Arial" w:hAnsi="Arial" w:cs="Arial"/>
          <w:bCs/>
          <w:spacing w:val="5"/>
        </w:rPr>
      </w:pPr>
      <w:r>
        <w:rPr>
          <w:rFonts w:ascii="Arial" w:hAnsi="Arial" w:cs="Arial"/>
          <w:bCs/>
          <w:spacing w:val="5"/>
        </w:rPr>
        <w:tab/>
        <w:t>(2) Der Auftragnehmer ist für die Erfüllung der gesetzlichen, behördlichen und berufsgenossenschaftlichen Verpflichtungen gegenüber seinen Arbeitnehmern allein verantwortlich. Es ist ausschließlich seine Aufgabe, die Vereinbarungen und Maßnahmen zu treffen, die sein Verhältnis zu seinen Arbeitnehmern regeln.</w:t>
      </w:r>
    </w:p>
    <w:p>
      <w:pPr>
        <w:tabs>
          <w:tab w:val="left" w:pos="284"/>
        </w:tabs>
        <w:spacing w:after="0"/>
        <w:ind w:left="567" w:hanging="567"/>
        <w:contextualSpacing/>
        <w:jc w:val="both"/>
        <w:rPr>
          <w:rFonts w:ascii="Arial" w:hAnsi="Arial" w:cs="Arial"/>
          <w:spacing w:val="5"/>
        </w:rPr>
      </w:pPr>
    </w:p>
    <w:p>
      <w:pPr>
        <w:spacing w:after="0"/>
        <w:ind w:left="284" w:hanging="284"/>
        <w:contextualSpacing/>
        <w:jc w:val="both"/>
        <w:rPr>
          <w:rFonts w:ascii="Arial" w:hAnsi="Arial" w:cs="Arial"/>
          <w:b/>
          <w:spacing w:val="5"/>
        </w:rPr>
      </w:pPr>
      <w:r>
        <w:rPr>
          <w:rFonts w:ascii="Arial" w:hAnsi="Arial" w:cs="Arial"/>
          <w:b/>
          <w:spacing w:val="5"/>
        </w:rPr>
        <w:tab/>
        <w:t>zu § 4 Nr. 1</w:t>
      </w:r>
    </w:p>
    <w:p>
      <w:pPr>
        <w:tabs>
          <w:tab w:val="left" w:pos="284"/>
          <w:tab w:val="left" w:pos="567"/>
        </w:tabs>
        <w:spacing w:after="0"/>
        <w:ind w:left="851" w:hanging="851"/>
        <w:contextualSpacing/>
        <w:jc w:val="both"/>
        <w:rPr>
          <w:rFonts w:ascii="Arial" w:hAnsi="Arial" w:cs="Arial"/>
          <w:spacing w:val="5"/>
        </w:rPr>
      </w:pPr>
      <w:r>
        <w:rPr>
          <w:rFonts w:ascii="Arial" w:hAnsi="Arial" w:cs="Arial"/>
          <w:spacing w:val="5"/>
        </w:rPr>
        <w:tab/>
      </w:r>
    </w:p>
    <w:p>
      <w:pPr>
        <w:tabs>
          <w:tab w:val="left" w:pos="284"/>
        </w:tabs>
        <w:spacing w:after="0"/>
        <w:ind w:left="567" w:hanging="567"/>
        <w:contextualSpacing/>
        <w:jc w:val="both"/>
        <w:rPr>
          <w:rFonts w:ascii="Arial" w:hAnsi="Arial" w:cs="Arial"/>
          <w:spacing w:val="5"/>
        </w:rPr>
      </w:pPr>
      <w:r>
        <w:rPr>
          <w:rFonts w:ascii="Arial" w:hAnsi="Arial" w:cs="Arial"/>
          <w:spacing w:val="5"/>
        </w:rPr>
        <w:tab/>
        <w:t>1.</w:t>
      </w:r>
      <w:r>
        <w:rPr>
          <w:rFonts w:ascii="Arial" w:hAnsi="Arial" w:cs="Arial"/>
          <w:spacing w:val="5"/>
        </w:rPr>
        <w:tab/>
        <w:t>Der Auftragnehmer verpflichtet sich, nur Gegenstände zu liefern, die im Zeitpunkt der Lieferung den in der Bundesrepublik Deutschland durch die gesetzlichen Unfallversicherungsträger in Kraft gesetzten Unfallverhütungsvorschriften (autonome Rechtsnormen), den sonstigen Arbeitsschutzvorschriften sowie den allgemein anerkannten technischen, sicherheitstechnischen und arbeitsmedizinischen Regeln entsprechen.</w:t>
      </w:r>
    </w:p>
    <w:p>
      <w:pPr>
        <w:tabs>
          <w:tab w:val="left" w:pos="284"/>
        </w:tabs>
        <w:spacing w:after="0"/>
        <w:ind w:left="567" w:hanging="567"/>
        <w:contextualSpacing/>
        <w:jc w:val="both"/>
        <w:rPr>
          <w:rFonts w:ascii="Arial" w:hAnsi="Arial" w:cs="Arial"/>
          <w:spacing w:val="5"/>
        </w:rPr>
      </w:pPr>
      <w:r>
        <w:rPr>
          <w:rFonts w:ascii="Arial" w:hAnsi="Arial" w:cs="Arial"/>
          <w:spacing w:val="5"/>
        </w:rPr>
        <w:tab/>
        <w:t>2.</w:t>
      </w:r>
      <w:r>
        <w:rPr>
          <w:rFonts w:ascii="Arial" w:hAnsi="Arial" w:cs="Arial"/>
          <w:spacing w:val="5"/>
        </w:rPr>
        <w:tab/>
        <w:t>Der Auftragnehmer bleibt für die Leistung auch dann verantwortlich, wenn dem Auftraggeber die für die Ausführung der Leistung erforderlichen Pläne, Zeichnungen und Berechnungen vorgelegt wurden und er nach diesen bestellt hat.</w:t>
      </w:r>
    </w:p>
    <w:p>
      <w:pPr>
        <w:tabs>
          <w:tab w:val="left" w:pos="284"/>
        </w:tabs>
        <w:spacing w:after="0"/>
        <w:ind w:left="567" w:hanging="567"/>
        <w:contextualSpacing/>
        <w:jc w:val="both"/>
        <w:rPr>
          <w:rFonts w:ascii="Arial" w:hAnsi="Arial" w:cs="Arial"/>
          <w:spacing w:val="5"/>
        </w:rPr>
      </w:pPr>
      <w:r>
        <w:rPr>
          <w:rFonts w:ascii="Arial" w:hAnsi="Arial" w:cs="Arial"/>
          <w:spacing w:val="5"/>
        </w:rPr>
        <w:tab/>
        <w:t>3.</w:t>
      </w:r>
      <w:r>
        <w:rPr>
          <w:rFonts w:ascii="Arial" w:hAnsi="Arial" w:cs="Arial"/>
          <w:spacing w:val="5"/>
        </w:rPr>
        <w:tab/>
        <w:t>Der Auftragnehmer hat auf seine Kosten alle zur Verhütung von Personen- und Sachschäden notwendigen Vorkehrungen zu treffen. Das gilt besonders für Vorsichtsregeln, die nach den Unfallverhütungsvorschriften der Berufsgenossenschaften zur Sicherung seiner Arbeitnehmer erforderlich sind.</w:t>
      </w:r>
    </w:p>
    <w:p>
      <w:pPr>
        <w:tabs>
          <w:tab w:val="left" w:pos="284"/>
        </w:tabs>
        <w:spacing w:after="0"/>
        <w:ind w:left="567" w:hanging="567"/>
        <w:contextualSpacing/>
        <w:jc w:val="both"/>
        <w:rPr>
          <w:rFonts w:ascii="Arial" w:hAnsi="Arial" w:cs="Arial"/>
          <w:spacing w:val="5"/>
        </w:rPr>
      </w:pPr>
      <w:r>
        <w:rPr>
          <w:rFonts w:ascii="Arial" w:hAnsi="Arial" w:cs="Arial"/>
          <w:spacing w:val="5"/>
        </w:rPr>
        <w:tab/>
        <w:t>4.</w:t>
      </w:r>
      <w:r>
        <w:rPr>
          <w:rFonts w:ascii="Arial" w:hAnsi="Arial" w:cs="Arial"/>
          <w:spacing w:val="5"/>
        </w:rPr>
        <w:tab/>
        <w:t xml:space="preserve">Der Auftragnehmer hat bei Leistungen in Räumen oder auf Grundstücken des Auftraggebers seine Arbeitnehmer anzuhalten, Anweisungen der zuständigen Beschäftigten des Auftraggebers zu befolgen. Zuwiderhandelnde können sofort von der Arbeitsstelle verwiesen werden. Bei wiederholten Verstößen kann der Auftraggeber ohne Fristsetzung oder </w:t>
      </w:r>
      <w:proofErr w:type="gramStart"/>
      <w:r>
        <w:rPr>
          <w:rFonts w:ascii="Arial" w:hAnsi="Arial" w:cs="Arial"/>
          <w:spacing w:val="5"/>
        </w:rPr>
        <w:t>Abmahnung  vom</w:t>
      </w:r>
      <w:proofErr w:type="gramEnd"/>
      <w:r>
        <w:rPr>
          <w:rFonts w:ascii="Arial" w:hAnsi="Arial" w:cs="Arial"/>
          <w:spacing w:val="5"/>
        </w:rPr>
        <w:t xml:space="preserve"> Vertrag zurücktreten oder den Vertrag mit sofortiger Wirkung kündigen.</w:t>
      </w:r>
    </w:p>
    <w:p>
      <w:pPr>
        <w:tabs>
          <w:tab w:val="left" w:pos="284"/>
        </w:tabs>
        <w:spacing w:after="0"/>
        <w:ind w:left="567" w:hanging="567"/>
        <w:contextualSpacing/>
        <w:jc w:val="both"/>
        <w:rPr>
          <w:rFonts w:ascii="Arial" w:hAnsi="Arial" w:cs="Arial"/>
          <w:spacing w:val="5"/>
        </w:rPr>
      </w:pPr>
      <w:r>
        <w:rPr>
          <w:rFonts w:ascii="Arial" w:hAnsi="Arial" w:cs="Arial"/>
          <w:spacing w:val="5"/>
        </w:rPr>
        <w:tab/>
        <w:t>5.</w:t>
      </w:r>
      <w:r>
        <w:rPr>
          <w:rFonts w:ascii="Arial" w:hAnsi="Arial" w:cs="Arial"/>
          <w:spacing w:val="5"/>
        </w:rPr>
        <w:tab/>
        <w:t>Für Sachschäden haftet der Auftraggeber lediglich bei vorsätzlichem oder grob fahrlässigem Verhalten seiner handelnden Organe (§§ 89, 31 BGB) oder Erfüllungsgehilfen (§ 278 BGB). Eine Haftung ohne Verschulden und eine Haftung für einfache Fahrlässigkeit ist bei Sachschäden ausdrücklich ausgeschlossen; das gilt auch für einfache Fahrlässigkeit bei der Auswahl, Anleitung oder Überwachung von Verichtungsgehilfen und bei der Beschaffung von Vorrichtungen oder Gerätschaften (§ 831 BGB). Soweit keine Haftung des Auftraggebers besteht, haften auch seine Organe oder Erfüllungsgehilfen nicht. Dasselbe gilt für seine Verrichtungsgehilfen, es sei denn, ihnen fällt Vorsatz oder grobe Fahrlässigkeit zur Last.</w:t>
      </w:r>
    </w:p>
    <w:p>
      <w:pPr>
        <w:tabs>
          <w:tab w:val="left" w:pos="284"/>
        </w:tabs>
        <w:spacing w:after="0"/>
        <w:ind w:left="567" w:hanging="567"/>
        <w:contextualSpacing/>
        <w:jc w:val="both"/>
        <w:rPr>
          <w:rFonts w:ascii="Arial" w:hAnsi="Arial" w:cs="Arial"/>
          <w:spacing w:val="5"/>
        </w:rPr>
      </w:pPr>
      <w:r>
        <w:rPr>
          <w:rFonts w:ascii="Arial" w:hAnsi="Arial" w:cs="Arial"/>
          <w:spacing w:val="5"/>
        </w:rPr>
        <w:lastRenderedPageBreak/>
        <w:tab/>
      </w:r>
      <w:r>
        <w:rPr>
          <w:rFonts w:ascii="Arial" w:hAnsi="Arial" w:cs="Arial"/>
          <w:spacing w:val="5"/>
        </w:rPr>
        <w:tab/>
        <w:t>Ansprüche nach den Grundsätzen der Amtshaftung (Art. 34 GG, § 839 BGB) bleiben ebenso unberührt wie die Haftung für Personenschäden (Schäden an Leben, Körper und Gesundheit).</w:t>
      </w:r>
    </w:p>
    <w:p>
      <w:pPr>
        <w:tabs>
          <w:tab w:val="left" w:pos="284"/>
        </w:tabs>
        <w:spacing w:after="0"/>
        <w:ind w:left="567" w:hanging="567"/>
        <w:contextualSpacing/>
        <w:jc w:val="both"/>
        <w:rPr>
          <w:rFonts w:ascii="Arial" w:hAnsi="Arial" w:cs="Arial"/>
          <w:spacing w:val="5"/>
        </w:rPr>
      </w:pPr>
      <w:r>
        <w:rPr>
          <w:rFonts w:ascii="Arial" w:hAnsi="Arial" w:cs="Arial"/>
          <w:spacing w:val="5"/>
        </w:rPr>
        <w:tab/>
        <w:t>6.</w:t>
      </w:r>
      <w:r>
        <w:rPr>
          <w:rFonts w:ascii="Arial" w:hAnsi="Arial" w:cs="Arial"/>
          <w:spacing w:val="5"/>
        </w:rPr>
        <w:tab/>
        <w:t xml:space="preserve">Der Auftragnehmer hat für die </w:t>
      </w:r>
      <w:proofErr w:type="gramStart"/>
      <w:r>
        <w:rPr>
          <w:rFonts w:ascii="Arial" w:hAnsi="Arial" w:cs="Arial"/>
          <w:spacing w:val="5"/>
        </w:rPr>
        <w:t>ordnungsgemäße  Bewachung</w:t>
      </w:r>
      <w:proofErr w:type="gramEnd"/>
      <w:r>
        <w:rPr>
          <w:rFonts w:ascii="Arial" w:hAnsi="Arial" w:cs="Arial"/>
          <w:spacing w:val="5"/>
        </w:rPr>
        <w:t xml:space="preserve"> und Verwahrung der ihm und seinen Arbeitnehmern gehörenden Arbeitsgeräte, Arbeitskleidung usw. sowie der von dem Auftraggeber zur Verfügung gestellten Gegenstände Sorge zu tragen Dies gilt auch dann, wenn sich diese Gegenstände in den Räumen oder auf dem Grundstück des Auftraggebers befinden.</w:t>
      </w:r>
    </w:p>
    <w:p>
      <w:pPr>
        <w:tabs>
          <w:tab w:val="left" w:pos="284"/>
        </w:tabs>
        <w:spacing w:after="0"/>
        <w:ind w:left="567" w:hanging="567"/>
        <w:contextualSpacing/>
        <w:jc w:val="both"/>
        <w:rPr>
          <w:rFonts w:ascii="Arial" w:hAnsi="Arial" w:cs="Arial"/>
          <w:spacing w:val="5"/>
        </w:rPr>
      </w:pPr>
      <w:r>
        <w:rPr>
          <w:rFonts w:ascii="Arial" w:hAnsi="Arial" w:cs="Arial"/>
          <w:spacing w:val="5"/>
        </w:rPr>
        <w:tab/>
        <w:t>7.</w:t>
      </w:r>
      <w:r>
        <w:rPr>
          <w:rFonts w:ascii="Arial" w:hAnsi="Arial" w:cs="Arial"/>
          <w:spacing w:val="5"/>
        </w:rPr>
        <w:tab/>
        <w:t>Hat der Auftraggeber auf Grund gesetzlicher Vorschriften Arbeitnehmern des Auftragnehmers Ersatz zu leisten wegen Personen- oder Sachschäden, die bei oder gelegentlich der Ausführung des Auftrags entstanden sind, so steht ihm Rückgriff gegen den Auftragnehmer zu, wenn die Schäden durch Verschulden des Auftragnehmers oder seiner Arbeitnehmer herbeigeführt worden sind.</w:t>
      </w:r>
    </w:p>
    <w:p>
      <w:pPr>
        <w:spacing w:after="0"/>
        <w:ind w:left="284" w:hanging="284"/>
        <w:contextualSpacing/>
        <w:jc w:val="both"/>
        <w:rPr>
          <w:rFonts w:ascii="Arial" w:hAnsi="Arial" w:cs="Arial"/>
          <w:b/>
          <w:spacing w:val="5"/>
        </w:rPr>
      </w:pPr>
    </w:p>
    <w:p>
      <w:pPr>
        <w:spacing w:after="0"/>
        <w:ind w:left="284" w:hanging="284"/>
        <w:contextualSpacing/>
        <w:jc w:val="both"/>
        <w:rPr>
          <w:rFonts w:ascii="Arial" w:hAnsi="Arial" w:cs="Arial"/>
          <w:bCs/>
          <w:spacing w:val="5"/>
        </w:rPr>
      </w:pPr>
      <w:r>
        <w:rPr>
          <w:rFonts w:ascii="Arial" w:hAnsi="Arial" w:cs="Arial"/>
          <w:b/>
          <w:spacing w:val="5"/>
        </w:rPr>
        <w:t>2.</w:t>
      </w:r>
      <w:r>
        <w:rPr>
          <w:rFonts w:ascii="Arial" w:hAnsi="Arial" w:cs="Arial"/>
          <w:b/>
          <w:spacing w:val="5"/>
        </w:rPr>
        <w:tab/>
      </w:r>
      <w:r>
        <w:rPr>
          <w:rFonts w:ascii="Arial" w:hAnsi="Arial" w:cs="Arial"/>
          <w:bCs/>
          <w:spacing w:val="5"/>
        </w:rPr>
        <w:t>(1) Ist mit dem Auftraggeber vereinbart, dass er sich von der vertragsgemäßen Ausführung der Leistung unterrichten kann, so ist ihm innerhalb der Geschäfts- oder Betriebsstunden zu den Arbeitsplätzen, Werkstätten und Lagerräumen, in denen die Gegenstände der Leistung oder Teile von ihr hergestellt oder die hierfür bestimmten Stoffe gelagert werden, Zutritt zu gewähren. Auf Wunsch sind ihm die zur Unterrichtung erforderlichen Unterlagen zur Einsicht vorzulegen und die entsprechenden Auskünfte zu erteilen.</w:t>
      </w:r>
    </w:p>
    <w:p>
      <w:pPr>
        <w:spacing w:after="0"/>
        <w:ind w:left="284" w:hanging="284"/>
        <w:contextualSpacing/>
        <w:jc w:val="both"/>
        <w:rPr>
          <w:rFonts w:ascii="Arial" w:hAnsi="Arial" w:cs="Arial"/>
          <w:bCs/>
          <w:spacing w:val="5"/>
        </w:rPr>
      </w:pPr>
      <w:r>
        <w:rPr>
          <w:rFonts w:ascii="Arial" w:hAnsi="Arial" w:cs="Arial"/>
          <w:bCs/>
          <w:spacing w:val="5"/>
        </w:rPr>
        <w:tab/>
        <w:t>(2) Dabei hat der Auftraggeber keinen Anspruch auf Preisgabe von Fabrikations- oder Geschäftsgeheimnissen des Auftragnehmers.</w:t>
      </w:r>
    </w:p>
    <w:p>
      <w:pPr>
        <w:spacing w:after="0"/>
        <w:ind w:left="284" w:hanging="284"/>
        <w:contextualSpacing/>
        <w:jc w:val="both"/>
        <w:rPr>
          <w:rFonts w:ascii="Arial" w:hAnsi="Arial" w:cs="Arial"/>
          <w:bCs/>
          <w:spacing w:val="5"/>
        </w:rPr>
      </w:pPr>
      <w:r>
        <w:rPr>
          <w:rFonts w:ascii="Arial" w:hAnsi="Arial" w:cs="Arial"/>
          <w:bCs/>
          <w:spacing w:val="5"/>
        </w:rPr>
        <w:tab/>
      </w:r>
    </w:p>
    <w:p>
      <w:pPr>
        <w:spacing w:after="0"/>
        <w:ind w:left="284"/>
        <w:contextualSpacing/>
        <w:jc w:val="both"/>
        <w:rPr>
          <w:rFonts w:ascii="Arial" w:hAnsi="Arial" w:cs="Arial"/>
          <w:bCs/>
          <w:spacing w:val="5"/>
        </w:rPr>
      </w:pPr>
      <w:r>
        <w:rPr>
          <w:rFonts w:ascii="Arial" w:hAnsi="Arial" w:cs="Arial"/>
          <w:bCs/>
          <w:spacing w:val="5"/>
        </w:rPr>
        <w:t>(3) Alle bei der Besichtigung oder aus den Unterlagen und der sonstigen Unterrichtung erworbenen Kenntnisse von Fabrikations- oder Geschäftsgeheimnissen sind vertraulich zu behandeln. Bei Missbrauch haftet der Auftraggeber.</w:t>
      </w:r>
    </w:p>
    <w:p>
      <w:pPr>
        <w:spacing w:after="0"/>
        <w:ind w:left="284" w:hanging="284"/>
        <w:contextualSpacing/>
        <w:jc w:val="both"/>
        <w:rPr>
          <w:rFonts w:ascii="Arial" w:hAnsi="Arial" w:cs="Arial"/>
          <w:spacing w:val="5"/>
        </w:rPr>
      </w:pPr>
    </w:p>
    <w:p>
      <w:pPr>
        <w:spacing w:after="0"/>
        <w:ind w:left="284" w:hanging="284"/>
        <w:contextualSpacing/>
        <w:jc w:val="both"/>
        <w:rPr>
          <w:rFonts w:ascii="Arial" w:hAnsi="Arial" w:cs="Arial"/>
          <w:b/>
          <w:spacing w:val="5"/>
        </w:rPr>
      </w:pPr>
      <w:r>
        <w:rPr>
          <w:rFonts w:ascii="Arial" w:hAnsi="Arial" w:cs="Arial"/>
          <w:b/>
          <w:spacing w:val="5"/>
        </w:rPr>
        <w:tab/>
        <w:t>zu § 4 Nr. 2</w:t>
      </w:r>
    </w:p>
    <w:p>
      <w:pPr>
        <w:tabs>
          <w:tab w:val="left" w:pos="284"/>
        </w:tabs>
        <w:spacing w:after="0"/>
        <w:ind w:left="567" w:hanging="567"/>
        <w:contextualSpacing/>
        <w:jc w:val="both"/>
        <w:rPr>
          <w:rFonts w:ascii="Arial" w:hAnsi="Arial" w:cs="Arial"/>
          <w:spacing w:val="5"/>
        </w:rPr>
      </w:pPr>
      <w:r>
        <w:rPr>
          <w:rFonts w:ascii="Arial" w:hAnsi="Arial" w:cs="Arial"/>
          <w:spacing w:val="5"/>
        </w:rPr>
        <w:tab/>
        <w:t>1.</w:t>
      </w:r>
      <w:r>
        <w:rPr>
          <w:rFonts w:ascii="Arial" w:hAnsi="Arial" w:cs="Arial"/>
          <w:spacing w:val="5"/>
        </w:rPr>
        <w:tab/>
        <w:t>Der Auftraggeber ist berechtigt, sich von der vertragsgemäßen Ausführung der Leistung zu unterrichten.</w:t>
      </w:r>
    </w:p>
    <w:p>
      <w:pPr>
        <w:tabs>
          <w:tab w:val="left" w:pos="284"/>
        </w:tabs>
        <w:spacing w:after="0"/>
        <w:ind w:left="567" w:hanging="567"/>
        <w:contextualSpacing/>
        <w:jc w:val="both"/>
        <w:rPr>
          <w:rFonts w:ascii="Arial" w:hAnsi="Arial" w:cs="Arial"/>
          <w:spacing w:val="5"/>
        </w:rPr>
      </w:pPr>
      <w:r>
        <w:rPr>
          <w:rFonts w:ascii="Arial" w:hAnsi="Arial" w:cs="Arial"/>
          <w:spacing w:val="5"/>
        </w:rPr>
        <w:tab/>
        <w:t>2.</w:t>
      </w:r>
      <w:r>
        <w:rPr>
          <w:rFonts w:ascii="Arial" w:hAnsi="Arial" w:cs="Arial"/>
          <w:spacing w:val="5"/>
        </w:rPr>
        <w:tab/>
        <w:t>Der Auftragnehmer hat auf Verlangen mitzuteilen, wen er als Vertreter für die Leitung der Ausführung bestellt hat.</w:t>
      </w:r>
    </w:p>
    <w:p>
      <w:pPr>
        <w:spacing w:after="0"/>
        <w:ind w:left="284" w:hanging="284"/>
        <w:contextualSpacing/>
        <w:jc w:val="both"/>
        <w:rPr>
          <w:rFonts w:ascii="Arial" w:hAnsi="Arial" w:cs="Arial"/>
          <w:b/>
          <w:spacing w:val="5"/>
        </w:rPr>
      </w:pPr>
    </w:p>
    <w:p>
      <w:pPr>
        <w:spacing w:after="0"/>
        <w:ind w:left="284" w:hanging="284"/>
        <w:contextualSpacing/>
        <w:jc w:val="both"/>
        <w:rPr>
          <w:rFonts w:ascii="Arial" w:hAnsi="Arial" w:cs="Arial"/>
          <w:bCs/>
          <w:spacing w:val="5"/>
        </w:rPr>
      </w:pPr>
      <w:r>
        <w:rPr>
          <w:rFonts w:ascii="Arial" w:hAnsi="Arial" w:cs="Arial"/>
          <w:bCs/>
          <w:spacing w:val="5"/>
        </w:rPr>
        <w:t>3.</w:t>
      </w:r>
      <w:r>
        <w:rPr>
          <w:rFonts w:ascii="Arial" w:hAnsi="Arial" w:cs="Arial"/>
          <w:bCs/>
          <w:spacing w:val="5"/>
        </w:rPr>
        <w:tab/>
        <w:t>Für die Qualität der Zulieferungen des Auftraggebers sowie für die von ihm vereinbarten Leistungen anderer haftet der Auftraggeber, soweit nichts anderes vereinbart ist. Der Auftragnehmer hat die Pflicht, dem Auftraggeber die bei Anwendung der verkehrsüblichen Sorgfalt erkennbaren Mängel der Zulieferungen des Auftraggebers und der vom Auftraggeber vereinbarten Leistungen anderer unverzüglich schriftlich mitzuteilen. Unterlässt er dies, so übernimmt er damit die Haftung.</w:t>
      </w:r>
    </w:p>
    <w:p>
      <w:pPr>
        <w:spacing w:after="0"/>
        <w:ind w:left="284" w:hanging="284"/>
        <w:contextualSpacing/>
        <w:jc w:val="both"/>
        <w:rPr>
          <w:rFonts w:ascii="Arial" w:hAnsi="Arial" w:cs="Arial"/>
          <w:bCs/>
          <w:spacing w:val="5"/>
        </w:rPr>
      </w:pPr>
      <w:r>
        <w:rPr>
          <w:rFonts w:ascii="Arial" w:hAnsi="Arial" w:cs="Arial"/>
          <w:bCs/>
          <w:spacing w:val="5"/>
        </w:rPr>
        <w:t>4.</w:t>
      </w:r>
      <w:r>
        <w:rPr>
          <w:rFonts w:ascii="Arial" w:hAnsi="Arial" w:cs="Arial"/>
          <w:bCs/>
          <w:spacing w:val="5"/>
        </w:rPr>
        <w:tab/>
        <w:t>Der Auftragnehmer darf die Ausführung der Leistung oder wesentlicher Teile davon nur mit vorheriger Zustimmung des Auftraggebers an andere übertragen. Die Zustimmung ist nicht erforderlich bei unwesentlichen Teilleistungen oder solchen Teilleistungen, auf die der Betrieb des Auftragnehmers nicht eingerichtet ist. Diese Bestimmung darf nicht zum Nachteil des Handels ausgelegt werden.</w:t>
      </w:r>
    </w:p>
    <w:p>
      <w:pPr>
        <w:spacing w:after="160" w:line="259" w:lineRule="auto"/>
        <w:rPr>
          <w:rFonts w:ascii="Arial" w:hAnsi="Arial" w:cs="Arial"/>
          <w:b/>
          <w:spacing w:val="5"/>
        </w:rPr>
      </w:pPr>
      <w:r>
        <w:rPr>
          <w:rFonts w:ascii="Arial" w:hAnsi="Arial" w:cs="Arial"/>
          <w:b/>
          <w:spacing w:val="5"/>
        </w:rPr>
        <w:br w:type="page"/>
      </w:r>
    </w:p>
    <w:p>
      <w:pPr>
        <w:spacing w:after="0"/>
        <w:ind w:left="284" w:hanging="284"/>
        <w:contextualSpacing/>
        <w:jc w:val="both"/>
        <w:rPr>
          <w:rFonts w:ascii="Arial" w:hAnsi="Arial" w:cs="Arial"/>
          <w:b/>
          <w:spacing w:val="5"/>
        </w:rPr>
      </w:pPr>
    </w:p>
    <w:p>
      <w:pPr>
        <w:spacing w:after="0"/>
        <w:ind w:left="284" w:hanging="284"/>
        <w:contextualSpacing/>
        <w:jc w:val="both"/>
        <w:rPr>
          <w:rFonts w:ascii="Arial" w:hAnsi="Arial" w:cs="Arial"/>
          <w:b/>
          <w:spacing w:val="5"/>
        </w:rPr>
      </w:pPr>
      <w:r>
        <w:rPr>
          <w:rFonts w:ascii="Arial" w:hAnsi="Arial" w:cs="Arial"/>
          <w:b/>
          <w:spacing w:val="5"/>
        </w:rPr>
        <w:tab/>
        <w:t>zu § 4 Nr. 4</w:t>
      </w:r>
    </w:p>
    <w:p>
      <w:pPr>
        <w:tabs>
          <w:tab w:val="left" w:pos="284"/>
        </w:tabs>
        <w:spacing w:after="0"/>
        <w:ind w:left="567" w:hanging="567"/>
        <w:contextualSpacing/>
        <w:jc w:val="both"/>
        <w:rPr>
          <w:rFonts w:ascii="Arial" w:hAnsi="Arial" w:cs="Arial"/>
          <w:spacing w:val="5"/>
        </w:rPr>
      </w:pPr>
      <w:r>
        <w:rPr>
          <w:rFonts w:ascii="Arial" w:hAnsi="Arial" w:cs="Arial"/>
          <w:spacing w:val="5"/>
        </w:rPr>
        <w:tab/>
        <w:t>Der Auftragnehmer hat</w:t>
      </w:r>
    </w:p>
    <w:p>
      <w:pPr>
        <w:tabs>
          <w:tab w:val="left" w:pos="284"/>
          <w:tab w:val="left" w:pos="567"/>
        </w:tabs>
        <w:spacing w:after="0"/>
        <w:ind w:left="567" w:hanging="567"/>
        <w:contextualSpacing/>
        <w:jc w:val="both"/>
        <w:rPr>
          <w:rFonts w:ascii="Arial" w:hAnsi="Arial" w:cs="Arial"/>
          <w:spacing w:val="5"/>
        </w:rPr>
      </w:pPr>
      <w:r>
        <w:rPr>
          <w:rFonts w:ascii="Arial" w:hAnsi="Arial" w:cs="Arial"/>
          <w:spacing w:val="5"/>
        </w:rPr>
        <w:tab/>
        <w:t>a)</w:t>
      </w:r>
      <w:r>
        <w:rPr>
          <w:rFonts w:ascii="Arial" w:hAnsi="Arial" w:cs="Arial"/>
          <w:spacing w:val="5"/>
        </w:rPr>
        <w:tab/>
        <w:t>bei der Übertragung von Teilen der Leistung (Unterauftrag) nach wettbewerblichen Gesichtspunkten zu verfahren,</w:t>
      </w:r>
    </w:p>
    <w:p>
      <w:pPr>
        <w:tabs>
          <w:tab w:val="left" w:pos="284"/>
          <w:tab w:val="left" w:pos="567"/>
        </w:tabs>
        <w:spacing w:after="0"/>
        <w:ind w:left="567" w:hanging="567"/>
        <w:contextualSpacing/>
        <w:jc w:val="both"/>
        <w:rPr>
          <w:rFonts w:ascii="Arial" w:hAnsi="Arial" w:cs="Arial"/>
          <w:spacing w:val="5"/>
        </w:rPr>
      </w:pPr>
      <w:r>
        <w:rPr>
          <w:rFonts w:ascii="Arial" w:hAnsi="Arial" w:cs="Arial"/>
          <w:spacing w:val="5"/>
        </w:rPr>
        <w:tab/>
        <w:t>b)</w:t>
      </w:r>
      <w:r>
        <w:rPr>
          <w:rFonts w:ascii="Arial" w:hAnsi="Arial" w:cs="Arial"/>
          <w:spacing w:val="5"/>
        </w:rPr>
        <w:tab/>
        <w:t>dem Unterauftragnehmer auf Verlangen den Auftraggeber zu benennen,</w:t>
      </w:r>
    </w:p>
    <w:p>
      <w:pPr>
        <w:tabs>
          <w:tab w:val="left" w:pos="284"/>
          <w:tab w:val="left" w:pos="567"/>
        </w:tabs>
        <w:spacing w:after="0"/>
        <w:ind w:left="567" w:hanging="567"/>
        <w:contextualSpacing/>
        <w:jc w:val="both"/>
        <w:rPr>
          <w:rFonts w:ascii="Arial" w:hAnsi="Arial" w:cs="Arial"/>
          <w:spacing w:val="5"/>
        </w:rPr>
      </w:pPr>
      <w:r>
        <w:rPr>
          <w:rFonts w:ascii="Arial" w:hAnsi="Arial" w:cs="Arial"/>
          <w:spacing w:val="5"/>
        </w:rPr>
        <w:tab/>
        <w:t>c)</w:t>
      </w:r>
      <w:r>
        <w:rPr>
          <w:rFonts w:ascii="Arial" w:hAnsi="Arial" w:cs="Arial"/>
          <w:spacing w:val="5"/>
        </w:rPr>
        <w:tab/>
        <w:t>dem Unterauftragnehmer insgesamt keine ungünstigeren Bedingungen - insbesondere hinsichtlich der Zahlungsweise und der Sicherheitsleistungen - zu stellen, als zwischen ihm und dem Auftraggeber vereinbart sind,</w:t>
      </w:r>
    </w:p>
    <w:p>
      <w:pPr>
        <w:tabs>
          <w:tab w:val="left" w:pos="284"/>
          <w:tab w:val="left" w:pos="567"/>
          <w:tab w:val="left" w:pos="8364"/>
        </w:tabs>
        <w:spacing w:after="0"/>
        <w:ind w:left="567" w:hanging="567"/>
        <w:contextualSpacing/>
        <w:jc w:val="both"/>
        <w:rPr>
          <w:rFonts w:ascii="Arial" w:hAnsi="Arial" w:cs="Arial"/>
          <w:spacing w:val="5"/>
        </w:rPr>
      </w:pPr>
      <w:r>
        <w:rPr>
          <w:rFonts w:ascii="Arial" w:hAnsi="Arial" w:cs="Arial"/>
          <w:spacing w:val="5"/>
        </w:rPr>
        <w:tab/>
        <w:t>d)</w:t>
      </w:r>
      <w:r>
        <w:rPr>
          <w:rFonts w:ascii="Arial" w:hAnsi="Arial" w:cs="Arial"/>
          <w:spacing w:val="5"/>
        </w:rPr>
        <w:tab/>
        <w:t>bei der Einholung von Angeboten für Unteraufträge regelmäßig kleine und mittlere Unternehmen bevorzugt zu beteiligen, soweit dies mit der vertragsgemäßen Ausführung des Auftrags zu vereinbaren ist,</w:t>
      </w:r>
    </w:p>
    <w:p>
      <w:pPr>
        <w:tabs>
          <w:tab w:val="left" w:pos="284"/>
          <w:tab w:val="left" w:pos="567"/>
          <w:tab w:val="left" w:pos="8364"/>
        </w:tabs>
        <w:spacing w:after="0"/>
        <w:ind w:left="567" w:hanging="567"/>
        <w:contextualSpacing/>
        <w:jc w:val="both"/>
        <w:rPr>
          <w:rFonts w:ascii="Arial" w:hAnsi="Arial" w:cs="Arial"/>
          <w:spacing w:val="5"/>
        </w:rPr>
      </w:pPr>
      <w:r>
        <w:rPr>
          <w:rFonts w:ascii="Arial" w:hAnsi="Arial" w:cs="Arial"/>
          <w:spacing w:val="5"/>
        </w:rPr>
        <w:tab/>
        <w:t>e)</w:t>
      </w:r>
      <w:r>
        <w:rPr>
          <w:rFonts w:ascii="Arial" w:hAnsi="Arial" w:cs="Arial"/>
          <w:spacing w:val="5"/>
        </w:rPr>
        <w:tab/>
        <w:t>Nachunternehmen davon in Kenntnis zu setzen, dass es sich um einen öffentlichen Auftrag handelt,</w:t>
      </w:r>
    </w:p>
    <w:p>
      <w:pPr>
        <w:tabs>
          <w:tab w:val="left" w:pos="284"/>
          <w:tab w:val="left" w:pos="567"/>
        </w:tabs>
        <w:spacing w:after="0"/>
        <w:ind w:left="567" w:hanging="567"/>
        <w:contextualSpacing/>
        <w:jc w:val="both"/>
        <w:rPr>
          <w:rFonts w:ascii="Arial" w:hAnsi="Arial" w:cs="Arial"/>
          <w:spacing w:val="5"/>
        </w:rPr>
      </w:pPr>
      <w:r>
        <w:rPr>
          <w:rFonts w:ascii="Arial" w:hAnsi="Arial" w:cs="Arial"/>
          <w:spacing w:val="5"/>
        </w:rPr>
        <w:tab/>
        <w:t>f)</w:t>
      </w:r>
      <w:r>
        <w:rPr>
          <w:rFonts w:ascii="Arial" w:hAnsi="Arial" w:cs="Arial"/>
          <w:spacing w:val="5"/>
        </w:rPr>
        <w:tab/>
        <w:t>sich bei Großaufträgen zu bemühen, Unteraufträge an kleine und mittlere Unternehmen in dem Umfang zu erteilen, wie er es mit der vertragsmäßigen Ausführung der Leistung vereinbaren kann.</w:t>
      </w:r>
    </w:p>
    <w:p>
      <w:pPr>
        <w:spacing w:after="0"/>
        <w:ind w:left="567" w:hanging="567"/>
        <w:contextualSpacing/>
        <w:jc w:val="both"/>
        <w:rPr>
          <w:rFonts w:ascii="Arial" w:hAnsi="Arial" w:cs="Arial"/>
          <w:spacing w:val="5"/>
        </w:rPr>
      </w:pPr>
    </w:p>
    <w:p>
      <w:pPr>
        <w:spacing w:after="0"/>
        <w:ind w:left="284" w:hanging="284"/>
        <w:contextualSpacing/>
        <w:jc w:val="both"/>
        <w:rPr>
          <w:rFonts w:ascii="Arial" w:hAnsi="Arial" w:cs="Arial"/>
          <w:b/>
          <w:spacing w:val="5"/>
          <w:sz w:val="24"/>
        </w:rPr>
      </w:pPr>
      <w:r>
        <w:rPr>
          <w:rFonts w:ascii="Arial" w:hAnsi="Arial" w:cs="Arial"/>
          <w:b/>
          <w:spacing w:val="5"/>
          <w:sz w:val="24"/>
        </w:rPr>
        <w:t>5. Behinderung und Unterbrechung der Leistung (VOL/B § 5)</w:t>
      </w:r>
    </w:p>
    <w:p>
      <w:pPr>
        <w:spacing w:after="0"/>
        <w:ind w:left="567" w:hanging="284"/>
        <w:contextualSpacing/>
        <w:jc w:val="both"/>
        <w:rPr>
          <w:rFonts w:ascii="Arial" w:hAnsi="Arial" w:cs="Arial"/>
          <w:bCs/>
          <w:spacing w:val="5"/>
        </w:rPr>
      </w:pPr>
      <w:r>
        <w:rPr>
          <w:rFonts w:ascii="Arial" w:hAnsi="Arial" w:cs="Arial"/>
          <w:bCs/>
          <w:spacing w:val="5"/>
        </w:rPr>
        <w:t>1</w:t>
      </w:r>
      <w:r>
        <w:rPr>
          <w:rFonts w:ascii="Arial" w:hAnsi="Arial" w:cs="Arial"/>
          <w:b/>
          <w:spacing w:val="5"/>
        </w:rPr>
        <w:t>.</w:t>
      </w:r>
      <w:r>
        <w:rPr>
          <w:rFonts w:ascii="Arial" w:hAnsi="Arial" w:cs="Arial"/>
          <w:b/>
          <w:spacing w:val="5"/>
        </w:rPr>
        <w:tab/>
      </w:r>
      <w:r>
        <w:rPr>
          <w:rFonts w:ascii="Arial" w:hAnsi="Arial" w:cs="Arial"/>
          <w:bCs/>
          <w:spacing w:val="5"/>
        </w:rPr>
        <w:t>Glaubt sich der Auftragnehmer in der ordnungsgemäßen Ausführung der Leistung behindert, so hat er dies dem Auftraggeber unverzüglich schriftlich anzuzeigen. Die Anzeige kann unterbleiben, wenn die Tatsachen und deren hindernde Wirkung offenkundig sind.</w:t>
      </w:r>
    </w:p>
    <w:p>
      <w:pPr>
        <w:spacing w:after="0"/>
        <w:ind w:left="567" w:hanging="284"/>
        <w:contextualSpacing/>
        <w:jc w:val="both"/>
        <w:rPr>
          <w:rFonts w:ascii="Arial" w:hAnsi="Arial" w:cs="Arial"/>
          <w:bCs/>
          <w:spacing w:val="5"/>
        </w:rPr>
      </w:pPr>
      <w:r>
        <w:rPr>
          <w:rFonts w:ascii="Arial" w:hAnsi="Arial" w:cs="Arial"/>
          <w:bCs/>
          <w:spacing w:val="5"/>
        </w:rPr>
        <w:t>2.</w:t>
      </w:r>
      <w:r>
        <w:rPr>
          <w:rFonts w:ascii="Arial" w:hAnsi="Arial" w:cs="Arial"/>
          <w:bCs/>
          <w:spacing w:val="5"/>
        </w:rPr>
        <w:tab/>
        <w:t>(1) Die Ausführungsfristen sind angemessen zu verlängern, wenn die Behinderung im Betrieb des Auftragnehmers durch höhere Gewalt, andere vom Auftragnehmer nicht zu vertretende Umstände, Streik oder durch rechtlich zulässige Aussperrung verursacht worden ist. Gleiches gilt für solche Behinderungen von Unterauftragnehmern und Zulieferern, soweit und solange der Auftragnehmer tatsächlich oder rechtlich gehindert ist, Ersatzbeschaffungen vorzunehmen.</w:t>
      </w:r>
    </w:p>
    <w:p>
      <w:pPr>
        <w:spacing w:after="0"/>
        <w:ind w:left="567" w:hanging="141"/>
        <w:contextualSpacing/>
        <w:jc w:val="both"/>
        <w:rPr>
          <w:rFonts w:ascii="Arial" w:hAnsi="Arial" w:cs="Arial"/>
          <w:bCs/>
          <w:spacing w:val="5"/>
        </w:rPr>
      </w:pPr>
      <w:r>
        <w:rPr>
          <w:rFonts w:ascii="Arial" w:hAnsi="Arial" w:cs="Arial"/>
          <w:bCs/>
          <w:spacing w:val="5"/>
        </w:rPr>
        <w:tab/>
        <w:t>(2) Falls nichts anderes vereinbart ist, sind die Parteien, wenn eine nach Absatz 1 vom Auftragnehmer nicht zu vertretende Behinderung länger als drei Monate seit Zugang der Mitteilung gemäß Nr. 1 Satz 1 oder Eintritt des offenkundigen Ereignisses gemäß Nr. 1 Satz 2 dauert, berechtigt, binnen 30 Tagen nach Ablauf dieser Zeit durch schriftliche Erklärung den Vertrag mit sofortiger Wirkung zu kündigen oder ganz oder teilweise von ihm zurückzutreten.</w:t>
      </w:r>
    </w:p>
    <w:p>
      <w:pPr>
        <w:spacing w:after="0"/>
        <w:ind w:left="567" w:hanging="283"/>
        <w:contextualSpacing/>
        <w:jc w:val="both"/>
        <w:rPr>
          <w:rFonts w:ascii="Arial" w:hAnsi="Arial" w:cs="Arial"/>
          <w:bCs/>
          <w:spacing w:val="5"/>
        </w:rPr>
      </w:pPr>
      <w:r>
        <w:rPr>
          <w:rFonts w:ascii="Arial" w:hAnsi="Arial" w:cs="Arial"/>
          <w:bCs/>
          <w:spacing w:val="5"/>
        </w:rPr>
        <w:t>3.</w:t>
      </w:r>
      <w:r>
        <w:rPr>
          <w:rFonts w:ascii="Arial" w:hAnsi="Arial" w:cs="Arial"/>
          <w:bCs/>
          <w:spacing w:val="5"/>
        </w:rPr>
        <w:tab/>
        <w:t>Sobald die hindernden Umstände wegfallen, hat der Auftragnehmer unter schriftlicher Mitteilung an den Auftraggeber die Ausführung der Leistung unverzüglich wieder aufzunehmen.</w:t>
      </w:r>
    </w:p>
    <w:p>
      <w:pPr>
        <w:tabs>
          <w:tab w:val="right" w:pos="8505"/>
        </w:tabs>
        <w:spacing w:after="0"/>
        <w:contextualSpacing/>
        <w:jc w:val="both"/>
        <w:rPr>
          <w:rFonts w:ascii="Arial" w:hAnsi="Arial" w:cs="Arial"/>
          <w:spacing w:val="5"/>
        </w:rPr>
      </w:pPr>
    </w:p>
    <w:p>
      <w:pPr>
        <w:spacing w:after="0"/>
        <w:contextualSpacing/>
        <w:jc w:val="both"/>
        <w:rPr>
          <w:rFonts w:ascii="Arial" w:hAnsi="Arial" w:cs="Arial"/>
          <w:b/>
          <w:spacing w:val="5"/>
          <w:sz w:val="24"/>
        </w:rPr>
      </w:pPr>
      <w:r>
        <w:rPr>
          <w:rFonts w:ascii="Arial" w:hAnsi="Arial" w:cs="Arial"/>
          <w:b/>
          <w:spacing w:val="5"/>
          <w:sz w:val="24"/>
        </w:rPr>
        <w:t>6. Art der Anlieferung und Versand (VOL/B § 6)</w:t>
      </w:r>
    </w:p>
    <w:p>
      <w:pPr>
        <w:spacing w:after="0"/>
        <w:contextualSpacing/>
        <w:jc w:val="both"/>
        <w:rPr>
          <w:rFonts w:ascii="Arial" w:hAnsi="Arial" w:cs="Arial"/>
          <w:bCs/>
          <w:spacing w:val="5"/>
        </w:rPr>
      </w:pPr>
      <w:r>
        <w:rPr>
          <w:rFonts w:ascii="Arial" w:hAnsi="Arial" w:cs="Arial"/>
          <w:bCs/>
          <w:spacing w:val="5"/>
        </w:rPr>
        <w:t>Der Auftragnehmer hat, soweit der Auftraggeber die Versandkosten gesondert trägt, unter Beachtung der Versandbedingungen des Auftraggebers dessen Interesse sorgfältig zu wahren. Dies bezieht sich insbesondere auf die Wahl des Beförderungsweges, die Wahl und die Ausnutzung des Beförderungsmittels sowie auf die tariflich günstigste Warenbezeichnung.</w:t>
      </w:r>
    </w:p>
    <w:p>
      <w:pPr>
        <w:spacing w:after="160" w:line="259" w:lineRule="auto"/>
        <w:rPr>
          <w:rFonts w:ascii="Arial" w:hAnsi="Arial" w:cs="Arial"/>
          <w:b/>
          <w:spacing w:val="5"/>
        </w:rPr>
      </w:pPr>
      <w:r>
        <w:rPr>
          <w:rFonts w:ascii="Arial" w:hAnsi="Arial" w:cs="Arial"/>
          <w:b/>
          <w:spacing w:val="5"/>
        </w:rPr>
        <w:br w:type="page"/>
      </w:r>
    </w:p>
    <w:p>
      <w:pPr>
        <w:spacing w:after="0"/>
        <w:contextualSpacing/>
        <w:jc w:val="both"/>
        <w:rPr>
          <w:rFonts w:ascii="Arial" w:hAnsi="Arial" w:cs="Arial"/>
          <w:b/>
          <w:spacing w:val="5"/>
        </w:rPr>
      </w:pPr>
    </w:p>
    <w:p>
      <w:pPr>
        <w:spacing w:after="0"/>
        <w:contextualSpacing/>
        <w:jc w:val="both"/>
        <w:rPr>
          <w:rFonts w:ascii="Arial" w:hAnsi="Arial" w:cs="Arial"/>
          <w:spacing w:val="5"/>
        </w:rPr>
      </w:pPr>
      <w:r>
        <w:rPr>
          <w:rFonts w:ascii="Arial" w:hAnsi="Arial" w:cs="Arial"/>
          <w:b/>
          <w:spacing w:val="5"/>
        </w:rPr>
        <w:t>zu § 6</w:t>
      </w:r>
    </w:p>
    <w:p>
      <w:pPr>
        <w:spacing w:after="0"/>
        <w:ind w:left="567" w:hanging="284"/>
        <w:contextualSpacing/>
        <w:jc w:val="both"/>
        <w:rPr>
          <w:rFonts w:ascii="Arial" w:hAnsi="Arial" w:cs="Arial"/>
          <w:spacing w:val="5"/>
        </w:rPr>
      </w:pPr>
      <w:r>
        <w:rPr>
          <w:rFonts w:ascii="Arial" w:hAnsi="Arial" w:cs="Arial"/>
          <w:spacing w:val="5"/>
        </w:rPr>
        <w:t>1.</w:t>
      </w:r>
      <w:r>
        <w:rPr>
          <w:rFonts w:ascii="Arial" w:hAnsi="Arial" w:cs="Arial"/>
          <w:spacing w:val="5"/>
        </w:rPr>
        <w:tab/>
        <w:t>Der Auftragnehmer hat die Liefergegenstände nach den Angaben im Auftragschreiben zu versenden.</w:t>
      </w:r>
    </w:p>
    <w:p>
      <w:pPr>
        <w:spacing w:after="0"/>
        <w:ind w:left="567" w:hanging="284"/>
        <w:contextualSpacing/>
        <w:jc w:val="both"/>
        <w:rPr>
          <w:rFonts w:ascii="Arial" w:hAnsi="Arial" w:cs="Arial"/>
          <w:spacing w:val="5"/>
        </w:rPr>
      </w:pPr>
      <w:r>
        <w:rPr>
          <w:rFonts w:ascii="Arial" w:hAnsi="Arial" w:cs="Arial"/>
          <w:spacing w:val="5"/>
        </w:rPr>
        <w:t>2.</w:t>
      </w:r>
      <w:r>
        <w:rPr>
          <w:rFonts w:ascii="Arial" w:hAnsi="Arial" w:cs="Arial"/>
          <w:spacing w:val="5"/>
        </w:rPr>
        <w:tab/>
        <w:t>Die Liefergegenstände sind auf Gefahr des Auftragnehmers frei Verwendungsstelle zu liefern.</w:t>
      </w:r>
    </w:p>
    <w:p>
      <w:pPr>
        <w:spacing w:after="0"/>
        <w:ind w:left="567" w:hanging="284"/>
        <w:contextualSpacing/>
        <w:jc w:val="both"/>
        <w:rPr>
          <w:rFonts w:ascii="Arial" w:hAnsi="Arial" w:cs="Arial"/>
          <w:spacing w:val="5"/>
        </w:rPr>
      </w:pPr>
      <w:r>
        <w:rPr>
          <w:rFonts w:ascii="Arial" w:hAnsi="Arial" w:cs="Arial"/>
          <w:spacing w:val="5"/>
        </w:rPr>
        <w:tab/>
        <w:t>Soweit Entlade- oder Transportgerät erforderlich ist, hat der Auftragnehmer hierfür auf eigene Kosten Sorge zu tragen.</w:t>
      </w:r>
    </w:p>
    <w:p>
      <w:pPr>
        <w:spacing w:after="0"/>
        <w:ind w:left="567" w:hanging="284"/>
        <w:contextualSpacing/>
        <w:jc w:val="both"/>
        <w:rPr>
          <w:rFonts w:ascii="Arial" w:hAnsi="Arial" w:cs="Arial"/>
          <w:spacing w:val="5"/>
        </w:rPr>
      </w:pPr>
      <w:r>
        <w:rPr>
          <w:rFonts w:ascii="Arial" w:hAnsi="Arial" w:cs="Arial"/>
          <w:spacing w:val="5"/>
        </w:rPr>
        <w:t>3.</w:t>
      </w:r>
      <w:r>
        <w:rPr>
          <w:rFonts w:ascii="Arial" w:hAnsi="Arial" w:cs="Arial"/>
          <w:spacing w:val="5"/>
        </w:rPr>
        <w:tab/>
        <w:t>Etwaige Verpackungs-, Versand-, Fracht- oder Transportkosten, sowie die durch den Versand entstehenden Nebenkosten, wie Gebühren für das Aufstellen von Frachtbriefen, Wiegegebühren, Zählgebühren usw. und etwaige am Herstellungs- oder Auslieferungsort anfallende Ortsfrachten und örtliche Gebühren (Anschluss-, Bahnhof-, Stell-, Überführ- und Umstellgebühren) sind, wenn nichts anderes vereinbart ist, durch den Preis für die Leistung abgegolten.</w:t>
      </w:r>
    </w:p>
    <w:p>
      <w:pPr>
        <w:spacing w:after="0"/>
        <w:ind w:left="567" w:hanging="284"/>
        <w:contextualSpacing/>
        <w:jc w:val="both"/>
        <w:rPr>
          <w:rFonts w:ascii="Arial" w:hAnsi="Arial" w:cs="Arial"/>
          <w:spacing w:val="5"/>
        </w:rPr>
      </w:pPr>
      <w:r>
        <w:rPr>
          <w:rFonts w:ascii="Arial" w:hAnsi="Arial" w:cs="Arial"/>
          <w:spacing w:val="5"/>
        </w:rPr>
        <w:t>4.</w:t>
      </w:r>
      <w:r>
        <w:rPr>
          <w:rFonts w:ascii="Arial" w:hAnsi="Arial" w:cs="Arial"/>
          <w:spacing w:val="5"/>
        </w:rPr>
        <w:tab/>
        <w:t>Kosten einer etwaigen Versicherung sowie zusätzliche Gebühren für Einschreib- und Wertsendungen sind, wenn nichts anderes vereinbart ist, durch den Preis für die Leistung abgegolten.</w:t>
      </w:r>
    </w:p>
    <w:p>
      <w:pPr>
        <w:spacing w:after="0"/>
        <w:ind w:left="567" w:hanging="284"/>
        <w:contextualSpacing/>
        <w:jc w:val="both"/>
        <w:rPr>
          <w:rFonts w:ascii="Arial" w:hAnsi="Arial" w:cs="Arial"/>
          <w:spacing w:val="5"/>
        </w:rPr>
      </w:pPr>
      <w:r>
        <w:rPr>
          <w:rFonts w:ascii="Arial" w:hAnsi="Arial" w:cs="Arial"/>
          <w:spacing w:val="5"/>
        </w:rPr>
        <w:t>5.</w:t>
      </w:r>
      <w:r>
        <w:rPr>
          <w:rFonts w:ascii="Arial" w:hAnsi="Arial" w:cs="Arial"/>
          <w:spacing w:val="5"/>
        </w:rPr>
        <w:tab/>
        <w:t>Zusätzliche Gebühren für beschleunigte Beförderung werden nur erstattet, wenn eine solche Beförderung vereinbart worden ist.</w:t>
      </w:r>
    </w:p>
    <w:p>
      <w:pPr>
        <w:spacing w:after="0"/>
        <w:ind w:left="567" w:hanging="284"/>
        <w:contextualSpacing/>
        <w:jc w:val="both"/>
        <w:rPr>
          <w:rFonts w:ascii="Arial" w:hAnsi="Arial" w:cs="Arial"/>
          <w:spacing w:val="5"/>
        </w:rPr>
      </w:pPr>
      <w:r>
        <w:rPr>
          <w:rFonts w:ascii="Arial" w:hAnsi="Arial" w:cs="Arial"/>
          <w:spacing w:val="5"/>
        </w:rPr>
        <w:t>6.</w:t>
      </w:r>
      <w:r>
        <w:rPr>
          <w:rFonts w:ascii="Arial" w:hAnsi="Arial" w:cs="Arial"/>
          <w:spacing w:val="5"/>
        </w:rPr>
        <w:tab/>
        <w:t>Die Kosten für die Beförderung von Werkzeugen und Geräten, die für einen Aufbau bei der Verwendungsstelle gebraucht werden, sind, wenn nichts anderes vereinbart ist, durch den Preis für die Leistung abgegolten.</w:t>
      </w:r>
    </w:p>
    <w:p>
      <w:pPr>
        <w:spacing w:after="0"/>
        <w:ind w:left="567" w:hanging="284"/>
        <w:contextualSpacing/>
        <w:jc w:val="both"/>
        <w:rPr>
          <w:rFonts w:ascii="Arial" w:hAnsi="Arial" w:cs="Arial"/>
          <w:spacing w:val="5"/>
        </w:rPr>
      </w:pPr>
      <w:r>
        <w:rPr>
          <w:rFonts w:ascii="Arial" w:hAnsi="Arial" w:cs="Arial"/>
          <w:spacing w:val="5"/>
        </w:rPr>
        <w:t>7.</w:t>
      </w:r>
      <w:r>
        <w:rPr>
          <w:rFonts w:ascii="Arial" w:hAnsi="Arial" w:cs="Arial"/>
          <w:spacing w:val="5"/>
        </w:rPr>
        <w:tab/>
        <w:t>Verpackungsstoffe gehen, wenn nichts anderes vereinbart ist, ohne Anspruch auf besondere Vergütung in das Eigentum des Auftraggebers über.</w:t>
      </w:r>
    </w:p>
    <w:p>
      <w:pPr>
        <w:spacing w:after="0"/>
        <w:ind w:left="567" w:hanging="284"/>
        <w:contextualSpacing/>
        <w:jc w:val="both"/>
        <w:rPr>
          <w:rFonts w:ascii="Arial" w:hAnsi="Arial" w:cs="Arial"/>
          <w:spacing w:val="5"/>
        </w:rPr>
      </w:pPr>
      <w:r>
        <w:rPr>
          <w:rFonts w:ascii="Arial" w:hAnsi="Arial" w:cs="Arial"/>
          <w:spacing w:val="5"/>
        </w:rPr>
        <w:tab/>
        <w:t>Auf die Rücknahmepflicht der Hersteller oder Vertreiber von Verpackungen, Transportverpackungen, Umverpackungen und Verkaufsverpackungen nach der Verpackungsverordnung wird hingewiesen.</w:t>
      </w:r>
    </w:p>
    <w:p>
      <w:pPr>
        <w:spacing w:after="0"/>
        <w:ind w:left="567"/>
        <w:contextualSpacing/>
        <w:jc w:val="both"/>
        <w:rPr>
          <w:rFonts w:ascii="Arial" w:hAnsi="Arial" w:cs="Arial"/>
          <w:spacing w:val="5"/>
        </w:rPr>
      </w:pPr>
      <w:r>
        <w:rPr>
          <w:rFonts w:ascii="Arial" w:hAnsi="Arial" w:cs="Arial"/>
          <w:spacing w:val="5"/>
        </w:rPr>
        <w:t>Soweit v. g. Verpackungen zurückzunehmen sind, trägt der Auftragnehmer die anfallenden Kosten.</w:t>
      </w:r>
    </w:p>
    <w:p>
      <w:pPr>
        <w:spacing w:after="0"/>
        <w:ind w:left="567" w:hanging="284"/>
        <w:contextualSpacing/>
        <w:jc w:val="both"/>
        <w:rPr>
          <w:rFonts w:ascii="Arial" w:hAnsi="Arial" w:cs="Arial"/>
          <w:spacing w:val="5"/>
        </w:rPr>
      </w:pPr>
      <w:r>
        <w:rPr>
          <w:rFonts w:ascii="Arial" w:hAnsi="Arial" w:cs="Arial"/>
          <w:spacing w:val="5"/>
        </w:rPr>
        <w:tab/>
        <w:t>Wird in gemieteten Behältern geliefert, so hat der Auftragnehmer, wenn nichts anderes vereinbart ist, keinen Anspruch auf Erstattung der Mietgebühren.</w:t>
      </w:r>
    </w:p>
    <w:p>
      <w:pPr>
        <w:spacing w:after="0"/>
        <w:ind w:left="284" w:hanging="284"/>
        <w:contextualSpacing/>
        <w:jc w:val="both"/>
        <w:rPr>
          <w:rFonts w:ascii="Arial" w:hAnsi="Arial" w:cs="Arial"/>
          <w:spacing w:val="5"/>
        </w:rPr>
      </w:pPr>
    </w:p>
    <w:p>
      <w:pPr>
        <w:spacing w:after="0"/>
        <w:contextualSpacing/>
        <w:jc w:val="both"/>
        <w:rPr>
          <w:rFonts w:ascii="Arial" w:hAnsi="Arial" w:cs="Arial"/>
          <w:b/>
          <w:spacing w:val="5"/>
          <w:sz w:val="24"/>
        </w:rPr>
      </w:pPr>
      <w:r>
        <w:rPr>
          <w:rFonts w:ascii="Arial" w:hAnsi="Arial" w:cs="Arial"/>
          <w:b/>
          <w:spacing w:val="5"/>
          <w:sz w:val="24"/>
        </w:rPr>
        <w:t>7. Pflichtverletzungen des Auftragnehmers (VOL/B § 7)</w:t>
      </w:r>
    </w:p>
    <w:p>
      <w:pPr>
        <w:spacing w:after="0"/>
        <w:ind w:left="567" w:hanging="284"/>
        <w:contextualSpacing/>
        <w:jc w:val="both"/>
        <w:rPr>
          <w:rFonts w:ascii="Arial" w:hAnsi="Arial" w:cs="Arial"/>
          <w:bCs/>
          <w:spacing w:val="5"/>
        </w:rPr>
      </w:pPr>
      <w:r>
        <w:rPr>
          <w:rFonts w:ascii="Arial" w:hAnsi="Arial" w:cs="Arial"/>
          <w:bCs/>
          <w:spacing w:val="5"/>
        </w:rPr>
        <w:t>1.</w:t>
      </w:r>
      <w:r>
        <w:rPr>
          <w:rFonts w:ascii="Arial" w:hAnsi="Arial" w:cs="Arial"/>
          <w:bCs/>
          <w:spacing w:val="5"/>
        </w:rPr>
        <w:tab/>
        <w:t>Im Fall von Pflichtverletzungen des Auftragnehmers finden vorbehaltlich der Regelungen des § 14 VOL/B die gesetzlichen Vorschriften nach Massgabe der folgenden Bestimmungen Anwendung.</w:t>
      </w:r>
    </w:p>
    <w:p>
      <w:pPr>
        <w:spacing w:after="0"/>
        <w:ind w:left="567" w:hanging="284"/>
        <w:contextualSpacing/>
        <w:jc w:val="both"/>
        <w:rPr>
          <w:rFonts w:ascii="Arial" w:hAnsi="Arial" w:cs="Arial"/>
          <w:bCs/>
          <w:spacing w:val="5"/>
        </w:rPr>
      </w:pPr>
      <w:r>
        <w:rPr>
          <w:rFonts w:ascii="Arial" w:hAnsi="Arial" w:cs="Arial"/>
          <w:bCs/>
          <w:spacing w:val="5"/>
        </w:rPr>
        <w:t>2.</w:t>
      </w:r>
      <w:r>
        <w:rPr>
          <w:rFonts w:ascii="Arial" w:hAnsi="Arial" w:cs="Arial"/>
          <w:bCs/>
          <w:spacing w:val="5"/>
        </w:rPr>
        <w:tab/>
        <w:t>(1) Der Auftragnehmer hat dem Auftraggeber im Fall leicht fahrlässig verursachter Schäden aufgrund von Pflichtverletzungen den entgangenen Gewinn des Auftraggebers nicht zu ersetzen. Die Pflicht zum Ersatz dieser Schäden ist ebenfalls ausgeschlossen, wenn der Verzug durch Unterauftragnehmer verursacht worden ist, die der Auftraggeber dem Auftragnehmer vorgeschrieben hat.</w:t>
      </w:r>
    </w:p>
    <w:p>
      <w:pPr>
        <w:spacing w:after="0"/>
        <w:ind w:left="567" w:hanging="284"/>
        <w:contextualSpacing/>
        <w:jc w:val="both"/>
        <w:rPr>
          <w:rFonts w:ascii="Arial" w:hAnsi="Arial" w:cs="Arial"/>
          <w:bCs/>
          <w:spacing w:val="5"/>
        </w:rPr>
      </w:pPr>
      <w:r>
        <w:rPr>
          <w:rFonts w:ascii="Arial" w:hAnsi="Arial" w:cs="Arial"/>
          <w:bCs/>
          <w:spacing w:val="5"/>
        </w:rPr>
        <w:tab/>
        <w:t>(2) Darüber hinaus kann die Schadensersatzpflicht im Einzelfall weiter begrenzt werden. Dabei sollen branchenübliche Lieferungsbedingungen z.B. dann berücksichtigt werden, wenn die Haftung summenmäßig oder auf die Erstattung von Mehraufwendungen für Ersatzbeschaffungen beschränkt werden soll.</w:t>
      </w:r>
    </w:p>
    <w:p>
      <w:pPr>
        <w:spacing w:after="0"/>
        <w:ind w:left="567" w:hanging="284"/>
        <w:contextualSpacing/>
        <w:jc w:val="both"/>
        <w:rPr>
          <w:rFonts w:ascii="Arial" w:hAnsi="Arial" w:cs="Arial"/>
          <w:bCs/>
          <w:spacing w:val="5"/>
        </w:rPr>
      </w:pPr>
      <w:r>
        <w:rPr>
          <w:rFonts w:ascii="Arial" w:hAnsi="Arial" w:cs="Arial"/>
          <w:bCs/>
          <w:spacing w:val="5"/>
        </w:rPr>
        <w:tab/>
        <w:t xml:space="preserve">(3) Macht der Auftraggeber Schadensersatzansprüche statt der ganzen Leistung oder anstelle davon Aufwendungsersatz geltend, so ist der Auftragnehmer verpflichtet, die ihm überlassenen Unterlagen (Zeichnungen, Berechnungen usw.) </w:t>
      </w:r>
      <w:r>
        <w:rPr>
          <w:rFonts w:ascii="Arial" w:hAnsi="Arial" w:cs="Arial"/>
          <w:bCs/>
          <w:spacing w:val="5"/>
        </w:rPr>
        <w:lastRenderedPageBreak/>
        <w:t>unverzüglich zurückzugeben. Der Auftraggeber hat dem Auftragnehmer unverzüglich eine Aufstellung über die Art seiner Ansprüche mitzuteilen. Die Mehrkosten für die Ausführung der Leistung durch einen Dritten hat der Auftraggeber dem Auftragnehmer innerhalb von 3 Monaten nach Abrechnung mit dem Dritten mitzuteilen. Die Höhe der übrigen Ansprüche hat der Auftraggeber dem Auftragnehmer unverzüglich anzugeben.</w:t>
      </w:r>
    </w:p>
    <w:p>
      <w:pPr>
        <w:spacing w:after="0"/>
        <w:ind w:left="567" w:hanging="284"/>
        <w:contextualSpacing/>
        <w:jc w:val="both"/>
        <w:rPr>
          <w:rFonts w:ascii="Arial" w:hAnsi="Arial" w:cs="Arial"/>
          <w:bCs/>
          <w:spacing w:val="5"/>
        </w:rPr>
      </w:pPr>
      <w:r>
        <w:rPr>
          <w:rFonts w:ascii="Arial" w:hAnsi="Arial" w:cs="Arial"/>
          <w:bCs/>
          <w:spacing w:val="5"/>
        </w:rPr>
        <w:tab/>
        <w:t>(4) Macht der Auftraggeber bei bereits teilweise erbrachter Leistung Ansprüche auf Schadensersatz  statt der Leistung oder anstelle davon Aufwendungsersatz nur wegen des noch ausstehenden Teils der Leistung geltend, so hat der Auftragnehmer dem Auftraggeber unverzüglich eine prüffähige Rechnung über den bereits bewirkten Teil der Leistung zu übermitteln. Im Übrigen findet Absatz 3 Anwendung.</w:t>
      </w:r>
    </w:p>
    <w:p>
      <w:pPr>
        <w:spacing w:after="0"/>
        <w:ind w:left="567" w:hanging="284"/>
        <w:contextualSpacing/>
        <w:jc w:val="both"/>
        <w:rPr>
          <w:rFonts w:ascii="Arial" w:hAnsi="Arial" w:cs="Arial"/>
          <w:bCs/>
          <w:spacing w:val="5"/>
        </w:rPr>
      </w:pPr>
      <w:r>
        <w:rPr>
          <w:rFonts w:ascii="Arial" w:hAnsi="Arial" w:cs="Arial"/>
          <w:bCs/>
          <w:spacing w:val="5"/>
        </w:rPr>
        <w:t>3.</w:t>
      </w:r>
      <w:r>
        <w:rPr>
          <w:rFonts w:ascii="Arial" w:hAnsi="Arial" w:cs="Arial"/>
          <w:bCs/>
          <w:spacing w:val="5"/>
        </w:rPr>
        <w:tab/>
        <w:t>Übt der Auftraggeber ein Rücktrittsrecht aus, finden Nr. 2 Absatz 3 Sätze 1 und 4 Anwendung; bei teilweisem Rücktritt gilt zusätzlich Nr. 2 Absatz 4 Satz 1.</w:t>
      </w:r>
    </w:p>
    <w:p>
      <w:pPr>
        <w:spacing w:after="0"/>
        <w:ind w:left="567" w:hanging="284"/>
        <w:contextualSpacing/>
        <w:jc w:val="both"/>
        <w:rPr>
          <w:rFonts w:ascii="Arial" w:hAnsi="Arial" w:cs="Arial"/>
          <w:bCs/>
          <w:spacing w:val="5"/>
        </w:rPr>
      </w:pPr>
      <w:r>
        <w:rPr>
          <w:rFonts w:ascii="Arial" w:hAnsi="Arial" w:cs="Arial"/>
          <w:bCs/>
          <w:spacing w:val="5"/>
        </w:rPr>
        <w:t>4.</w:t>
      </w:r>
      <w:r>
        <w:rPr>
          <w:rFonts w:ascii="Arial" w:hAnsi="Arial" w:cs="Arial"/>
          <w:bCs/>
          <w:spacing w:val="5"/>
        </w:rPr>
        <w:tab/>
        <w:t>(1) Gerät der Auftragnehmer in Verzug, setzt der Auftraggeber dem Auftragnehmer  vor Ausübung des Rücktrittrechtes eine angemessene Frist zur Leistung oder Nacherfüllung.</w:t>
      </w:r>
    </w:p>
    <w:p>
      <w:pPr>
        <w:spacing w:after="0"/>
        <w:ind w:left="567" w:hanging="284"/>
        <w:contextualSpacing/>
        <w:jc w:val="both"/>
        <w:rPr>
          <w:rFonts w:ascii="Arial" w:hAnsi="Arial" w:cs="Arial"/>
          <w:bCs/>
          <w:spacing w:val="5"/>
        </w:rPr>
      </w:pPr>
      <w:r>
        <w:rPr>
          <w:rFonts w:ascii="Arial" w:hAnsi="Arial" w:cs="Arial"/>
          <w:bCs/>
          <w:spacing w:val="5"/>
        </w:rPr>
        <w:tab/>
        <w:t>(2) Der Auftraggeber ist verpflichtet, auf Verlangen des Auftragnehmers zu erklären, ob er wegen der Verzögerung der Leistung vom Vertrag zurücktritt oder auf der Leistung besteht. Diese Anfrage ist vor Ablauf der Frist nach Absatz 1 zu stellen. Bis zum Zugang beim Auftragnehmer bleibt dieser zur Leistung berechtigt.</w:t>
      </w:r>
    </w:p>
    <w:p>
      <w:pPr>
        <w:spacing w:after="0"/>
        <w:ind w:left="284" w:hanging="284"/>
        <w:contextualSpacing/>
        <w:jc w:val="both"/>
        <w:rPr>
          <w:rFonts w:ascii="Arial" w:hAnsi="Arial" w:cs="Arial"/>
          <w:b/>
          <w:spacing w:val="5"/>
        </w:rPr>
      </w:pPr>
    </w:p>
    <w:p>
      <w:pPr>
        <w:spacing w:after="0"/>
        <w:contextualSpacing/>
        <w:jc w:val="both"/>
        <w:rPr>
          <w:rFonts w:ascii="Arial" w:hAnsi="Arial" w:cs="Arial"/>
          <w:b/>
          <w:spacing w:val="5"/>
          <w:sz w:val="24"/>
        </w:rPr>
      </w:pPr>
      <w:r>
        <w:rPr>
          <w:rFonts w:ascii="Arial" w:hAnsi="Arial" w:cs="Arial"/>
          <w:b/>
          <w:spacing w:val="5"/>
          <w:sz w:val="24"/>
        </w:rPr>
        <w:t>8. Lösung des Vertrags durch den Auftraggeber (VOL/B § 8)</w:t>
      </w:r>
    </w:p>
    <w:p>
      <w:pPr>
        <w:spacing w:after="0"/>
        <w:ind w:left="567" w:hanging="284"/>
        <w:contextualSpacing/>
        <w:jc w:val="both"/>
        <w:rPr>
          <w:rFonts w:ascii="Arial" w:hAnsi="Arial" w:cs="Arial"/>
          <w:bCs/>
          <w:spacing w:val="5"/>
        </w:rPr>
      </w:pPr>
      <w:r>
        <w:rPr>
          <w:rFonts w:ascii="Arial" w:hAnsi="Arial" w:cs="Arial"/>
          <w:bCs/>
          <w:spacing w:val="5"/>
        </w:rPr>
        <w:t>1.</w:t>
      </w:r>
      <w:r>
        <w:rPr>
          <w:rFonts w:ascii="Arial" w:hAnsi="Arial" w:cs="Arial"/>
          <w:bCs/>
          <w:spacing w:val="5"/>
        </w:rPr>
        <w:tab/>
        <w:t>Der Auftraggeber kann vom Vertrag zurücktreten oder den Vertrag mit sofortiger Wirkung kündigen, wenn über das Vermögen des Auftragnehmers das Insolvenzverfahren oder ein vergleichbares gesetzliches Verfahren eröffnet oder die Eröffnung beantragt oder dieser Antrag mangels Masse abgelehnt worden ist oder die ordnungsgemäße Abwicklung des Vertrags dadurch in Frage gestellt ist oder dass er seine Zahlungen nicht nur vorübergehend einstellt.</w:t>
      </w:r>
    </w:p>
    <w:p>
      <w:pPr>
        <w:spacing w:after="0"/>
        <w:ind w:left="567" w:hanging="284"/>
        <w:contextualSpacing/>
        <w:jc w:val="both"/>
        <w:rPr>
          <w:rFonts w:ascii="Arial" w:hAnsi="Arial" w:cs="Arial"/>
          <w:bCs/>
          <w:spacing w:val="5"/>
        </w:rPr>
      </w:pPr>
      <w:r>
        <w:rPr>
          <w:rFonts w:ascii="Arial" w:hAnsi="Arial" w:cs="Arial"/>
          <w:bCs/>
          <w:spacing w:val="5"/>
        </w:rPr>
        <w:t>2.</w:t>
      </w:r>
      <w:r>
        <w:rPr>
          <w:rFonts w:ascii="Arial" w:hAnsi="Arial" w:cs="Arial"/>
          <w:bCs/>
          <w:spacing w:val="5"/>
        </w:rPr>
        <w:tab/>
        <w:t>Der Auftraggeber kann auch vom Vertrag zurücktreten oder den Vertrag mit sofortiger Wirkung kündigen, wenn sich der Auftragnehmer in Bezug auf die Vergabe an einer unzulässigen Wettbewerbsbeschränkung im Sinne des Gesetzes gegen Wettbewerbsbeschränkungen beteiligt hat.</w:t>
      </w:r>
    </w:p>
    <w:p>
      <w:pPr>
        <w:spacing w:after="0"/>
        <w:ind w:left="284" w:hanging="284"/>
        <w:contextualSpacing/>
        <w:jc w:val="both"/>
        <w:rPr>
          <w:rFonts w:ascii="Arial" w:hAnsi="Arial" w:cs="Arial"/>
          <w:b/>
          <w:spacing w:val="5"/>
        </w:rPr>
      </w:pPr>
    </w:p>
    <w:p>
      <w:pPr>
        <w:spacing w:after="0"/>
        <w:ind w:left="284" w:hanging="284"/>
        <w:contextualSpacing/>
        <w:jc w:val="both"/>
        <w:rPr>
          <w:rFonts w:ascii="Arial" w:hAnsi="Arial" w:cs="Arial"/>
          <w:b/>
          <w:spacing w:val="5"/>
        </w:rPr>
      </w:pPr>
      <w:r>
        <w:rPr>
          <w:rFonts w:ascii="Arial" w:hAnsi="Arial" w:cs="Arial"/>
          <w:b/>
          <w:spacing w:val="5"/>
        </w:rPr>
        <w:tab/>
        <w:t>zu § 8 Nrn. 1 und 2</w:t>
      </w:r>
    </w:p>
    <w:p>
      <w:pPr>
        <w:spacing w:after="0"/>
        <w:ind w:left="567" w:hanging="283"/>
        <w:contextualSpacing/>
        <w:jc w:val="both"/>
        <w:rPr>
          <w:rFonts w:ascii="Arial" w:hAnsi="Arial" w:cs="Arial"/>
          <w:spacing w:val="5"/>
        </w:rPr>
      </w:pPr>
      <w:r>
        <w:rPr>
          <w:rFonts w:ascii="Arial" w:hAnsi="Arial" w:cs="Arial"/>
          <w:spacing w:val="5"/>
        </w:rPr>
        <w:t>1.</w:t>
      </w:r>
      <w:r>
        <w:rPr>
          <w:rFonts w:ascii="Arial" w:hAnsi="Arial" w:cs="Arial"/>
          <w:spacing w:val="5"/>
        </w:rPr>
        <w:tab/>
        <w:t>Der Auftraggeber kann auch dann vom Vertrag zurücktreten oder den Vertrag mit sofortiger Wirkung kündigen, wenn</w:t>
      </w:r>
    </w:p>
    <w:p>
      <w:pPr>
        <w:spacing w:after="0"/>
        <w:ind w:left="567" w:hanging="283"/>
        <w:contextualSpacing/>
        <w:jc w:val="both"/>
        <w:rPr>
          <w:rFonts w:ascii="Arial" w:hAnsi="Arial" w:cs="Arial"/>
          <w:spacing w:val="5"/>
        </w:rPr>
      </w:pPr>
      <w:r>
        <w:rPr>
          <w:rFonts w:ascii="Arial" w:hAnsi="Arial" w:cs="Arial"/>
          <w:spacing w:val="5"/>
        </w:rPr>
        <w:t>1.1</w:t>
      </w:r>
      <w:r>
        <w:rPr>
          <w:rFonts w:ascii="Arial" w:hAnsi="Arial" w:cs="Arial"/>
          <w:spacing w:val="5"/>
        </w:rPr>
        <w:tab/>
        <w:t>Forderungen des Auftragnehmers gegen den Auftraggeber gepfändet werden, es sei denn, dass der Auftragnehmer unverzüglich ausreichende Sicherheit anbietet,</w:t>
      </w:r>
    </w:p>
    <w:p>
      <w:pPr>
        <w:spacing w:after="0"/>
        <w:ind w:left="567" w:hanging="283"/>
        <w:contextualSpacing/>
        <w:jc w:val="both"/>
        <w:rPr>
          <w:rFonts w:ascii="Arial" w:hAnsi="Arial" w:cs="Arial"/>
          <w:spacing w:val="5"/>
        </w:rPr>
      </w:pPr>
      <w:r>
        <w:rPr>
          <w:rFonts w:ascii="Arial" w:hAnsi="Arial" w:cs="Arial"/>
          <w:spacing w:val="5"/>
        </w:rPr>
        <w:t>1.2</w:t>
      </w:r>
      <w:r>
        <w:rPr>
          <w:rFonts w:ascii="Arial" w:hAnsi="Arial" w:cs="Arial"/>
          <w:spacing w:val="5"/>
        </w:rPr>
        <w:tab/>
        <w:t>der Auftragnehmer den Verpflichtungen nach § 4 Nr. 2 Abs. 1 oder § 4 Nr. 4 VOL/B zuwiderhandelt,</w:t>
      </w:r>
    </w:p>
    <w:p>
      <w:pPr>
        <w:spacing w:after="0"/>
        <w:ind w:left="567" w:hanging="283"/>
        <w:contextualSpacing/>
        <w:jc w:val="both"/>
        <w:rPr>
          <w:rFonts w:ascii="Arial" w:hAnsi="Arial" w:cs="Arial"/>
          <w:spacing w:val="5"/>
        </w:rPr>
      </w:pPr>
      <w:r>
        <w:rPr>
          <w:rFonts w:ascii="Arial" w:hAnsi="Arial" w:cs="Arial"/>
          <w:spacing w:val="5"/>
        </w:rPr>
        <w:t>1.3</w:t>
      </w:r>
      <w:r>
        <w:rPr>
          <w:rFonts w:ascii="Arial" w:hAnsi="Arial" w:cs="Arial"/>
          <w:spacing w:val="5"/>
        </w:rPr>
        <w:tab/>
        <w:t xml:space="preserve">der Auftragnehmer Personen, die auf Seiten des Auftraggebers mit der Vorbereitung, dem Abschluss oder der Durchführung des Vertrages befasst sind, mit Rücksicht auf ihre Zugehörigkeit zu der Verwaltung des Auftraggebers Vorteile anbietet, verspricht oder gewährt. Solchen Handlungen des Auftragnehmers selbst stehen Handlungen von Personen gleich, die aufseiten des Auftragnehmers mit der Vorbereitung, dem Abschluss oder der Durchführung des Vertrages befasst sind. Dabei ist es gleichgültig, ob die Vorteile den genannten Personen des Auftraggebers unmittelbar oder in ihrem Interesse ihren Angehörigen oder anderen ihnen </w:t>
      </w:r>
      <w:r>
        <w:rPr>
          <w:rFonts w:ascii="Arial" w:hAnsi="Arial" w:cs="Arial"/>
          <w:spacing w:val="5"/>
        </w:rPr>
        <w:lastRenderedPageBreak/>
        <w:t>nahestehenden Personen oder im Interesse des einen oder anderen einem Dritten angeboten, versprochen oder gewährt werden.</w:t>
      </w:r>
    </w:p>
    <w:p>
      <w:pPr>
        <w:spacing w:after="0"/>
        <w:ind w:left="567" w:hanging="283"/>
        <w:contextualSpacing/>
        <w:jc w:val="both"/>
        <w:rPr>
          <w:rFonts w:ascii="Arial" w:hAnsi="Arial" w:cs="Arial"/>
          <w:spacing w:val="5"/>
        </w:rPr>
      </w:pPr>
      <w:r>
        <w:rPr>
          <w:rFonts w:ascii="Arial" w:hAnsi="Arial" w:cs="Arial"/>
          <w:spacing w:val="5"/>
        </w:rPr>
        <w:t>2.</w:t>
      </w:r>
      <w:r>
        <w:rPr>
          <w:rFonts w:ascii="Arial" w:hAnsi="Arial" w:cs="Arial"/>
          <w:spacing w:val="5"/>
        </w:rPr>
        <w:tab/>
        <w:t>Vor der Ausübung der Rechte auf Grund von Nr. 1.2 und 1.3 ist dem Auftragnehmer unbeschadet der Regelung in § 19 Nr. 1 VOL/B Gelegenheit zu geben, unverzüglich zu dem Sachverhalt Stellung zu nehmen.</w:t>
      </w:r>
    </w:p>
    <w:p>
      <w:pPr>
        <w:spacing w:after="0"/>
        <w:ind w:left="567" w:hanging="283"/>
        <w:contextualSpacing/>
        <w:jc w:val="both"/>
        <w:rPr>
          <w:rFonts w:ascii="Arial" w:hAnsi="Arial" w:cs="Arial"/>
          <w:spacing w:val="5"/>
        </w:rPr>
      </w:pPr>
    </w:p>
    <w:p>
      <w:pPr>
        <w:spacing w:after="0"/>
        <w:ind w:left="567" w:hanging="284"/>
        <w:contextualSpacing/>
        <w:jc w:val="both"/>
        <w:rPr>
          <w:rFonts w:ascii="Arial" w:hAnsi="Arial" w:cs="Arial"/>
          <w:b/>
          <w:spacing w:val="5"/>
        </w:rPr>
      </w:pPr>
      <w:r>
        <w:rPr>
          <w:rFonts w:ascii="Arial" w:hAnsi="Arial" w:cs="Arial"/>
          <w:bCs/>
          <w:spacing w:val="5"/>
        </w:rPr>
        <w:t>3.</w:t>
      </w:r>
      <w:r>
        <w:rPr>
          <w:rFonts w:ascii="Arial" w:hAnsi="Arial" w:cs="Arial"/>
          <w:bCs/>
          <w:spacing w:val="5"/>
        </w:rPr>
        <w:tab/>
        <w:t>Im Falle der Kündigung ist die bisherige Leistung, soweit der Auftraggeber für sie Verwendung hat, nach den Vertragspreisen oder nach dem Verhältnis des geleisteten Teils zu der gesamten vertraglichen Leistung auf der Grundlage der Vertragspreise abzurechnen; die nicht verwendbare Leistung wird dem Auftragnehmer auf dessen Kosten zurückgewährt.</w:t>
      </w:r>
    </w:p>
    <w:p>
      <w:pPr>
        <w:spacing w:after="0"/>
        <w:ind w:left="284" w:hanging="284"/>
        <w:contextualSpacing/>
        <w:jc w:val="both"/>
        <w:rPr>
          <w:rFonts w:ascii="Arial" w:hAnsi="Arial" w:cs="Arial"/>
          <w:spacing w:val="5"/>
        </w:rPr>
      </w:pPr>
    </w:p>
    <w:p>
      <w:pPr>
        <w:spacing w:after="0"/>
        <w:ind w:left="284" w:hanging="284"/>
        <w:contextualSpacing/>
        <w:jc w:val="both"/>
        <w:rPr>
          <w:rFonts w:ascii="Arial" w:hAnsi="Arial" w:cs="Arial"/>
          <w:spacing w:val="5"/>
        </w:rPr>
      </w:pPr>
    </w:p>
    <w:p>
      <w:pPr>
        <w:spacing w:after="0"/>
        <w:ind w:left="567" w:hanging="284"/>
        <w:contextualSpacing/>
        <w:jc w:val="both"/>
        <w:rPr>
          <w:rFonts w:ascii="Arial" w:hAnsi="Arial" w:cs="Arial"/>
          <w:b/>
          <w:spacing w:val="5"/>
        </w:rPr>
      </w:pPr>
      <w:r>
        <w:rPr>
          <w:rFonts w:ascii="Arial" w:hAnsi="Arial" w:cs="Arial"/>
          <w:b/>
          <w:spacing w:val="5"/>
        </w:rPr>
        <w:tab/>
        <w:t>zu § 8 Nr. 3</w:t>
      </w:r>
    </w:p>
    <w:p>
      <w:pPr>
        <w:spacing w:after="0"/>
        <w:ind w:left="567" w:hanging="1"/>
        <w:contextualSpacing/>
        <w:jc w:val="both"/>
        <w:rPr>
          <w:rFonts w:ascii="Arial" w:hAnsi="Arial" w:cs="Arial"/>
          <w:spacing w:val="5"/>
        </w:rPr>
      </w:pPr>
      <w:r>
        <w:rPr>
          <w:rFonts w:ascii="Arial" w:hAnsi="Arial" w:cs="Arial"/>
          <w:spacing w:val="5"/>
        </w:rPr>
        <w:t>Bei Kündigung oder Rücktritt sind Auftraggeber und Auftragnehmer verpflichtet, einander die Auskünfte zu erteilen, die notwendig sind, um die jeweiligen Ansprüche zu bemessen.</w:t>
      </w:r>
    </w:p>
    <w:p>
      <w:pPr>
        <w:spacing w:after="0"/>
        <w:ind w:left="567" w:hanging="284"/>
        <w:contextualSpacing/>
        <w:jc w:val="both"/>
        <w:rPr>
          <w:rFonts w:ascii="Arial" w:hAnsi="Arial" w:cs="Arial"/>
          <w:b/>
          <w:spacing w:val="5"/>
        </w:rPr>
      </w:pPr>
    </w:p>
    <w:p>
      <w:pPr>
        <w:spacing w:after="0"/>
        <w:ind w:left="567" w:hanging="284"/>
        <w:contextualSpacing/>
        <w:jc w:val="both"/>
        <w:rPr>
          <w:rFonts w:ascii="Arial" w:hAnsi="Arial" w:cs="Arial"/>
          <w:bCs/>
          <w:spacing w:val="5"/>
        </w:rPr>
      </w:pPr>
      <w:r>
        <w:rPr>
          <w:rFonts w:ascii="Arial" w:hAnsi="Arial" w:cs="Arial"/>
          <w:bCs/>
          <w:spacing w:val="5"/>
        </w:rPr>
        <w:t>4.</w:t>
      </w:r>
      <w:r>
        <w:rPr>
          <w:rFonts w:ascii="Arial" w:hAnsi="Arial" w:cs="Arial"/>
          <w:bCs/>
          <w:spacing w:val="5"/>
        </w:rPr>
        <w:tab/>
        <w:t>Die sonstigen gesetzlichen Rechte und Ansprüche des Auftraggebers bleiben unberührt.</w:t>
      </w:r>
    </w:p>
    <w:p>
      <w:pPr>
        <w:spacing w:after="0"/>
        <w:ind w:left="284" w:hanging="284"/>
        <w:contextualSpacing/>
        <w:jc w:val="both"/>
        <w:rPr>
          <w:rFonts w:ascii="Arial" w:hAnsi="Arial" w:cs="Arial"/>
          <w:spacing w:val="5"/>
        </w:rPr>
      </w:pPr>
    </w:p>
    <w:p>
      <w:pPr>
        <w:spacing w:after="0"/>
        <w:ind w:left="284" w:hanging="284"/>
        <w:contextualSpacing/>
        <w:jc w:val="both"/>
        <w:rPr>
          <w:rFonts w:ascii="Arial" w:hAnsi="Arial" w:cs="Arial"/>
          <w:b/>
          <w:spacing w:val="5"/>
          <w:sz w:val="24"/>
        </w:rPr>
      </w:pPr>
      <w:r>
        <w:rPr>
          <w:rFonts w:ascii="Arial" w:hAnsi="Arial" w:cs="Arial"/>
          <w:b/>
          <w:spacing w:val="5"/>
          <w:sz w:val="24"/>
        </w:rPr>
        <w:t>9.</w:t>
      </w:r>
      <w:r>
        <w:rPr>
          <w:rFonts w:ascii="Arial" w:hAnsi="Arial" w:cs="Arial"/>
          <w:b/>
          <w:spacing w:val="5"/>
          <w:sz w:val="24"/>
        </w:rPr>
        <w:tab/>
        <w:t>Verzug des Auftraggebers, Lösung des Vertrags durch den Auftragnehmer (VOL/B § 9)</w:t>
      </w:r>
    </w:p>
    <w:p>
      <w:pPr>
        <w:spacing w:after="0"/>
        <w:ind w:left="567" w:hanging="284"/>
        <w:contextualSpacing/>
        <w:jc w:val="both"/>
        <w:rPr>
          <w:rFonts w:ascii="Arial" w:hAnsi="Arial" w:cs="Arial"/>
          <w:bCs/>
          <w:spacing w:val="5"/>
        </w:rPr>
      </w:pPr>
      <w:r>
        <w:rPr>
          <w:rFonts w:ascii="Arial" w:hAnsi="Arial" w:cs="Arial"/>
          <w:bCs/>
          <w:spacing w:val="5"/>
        </w:rPr>
        <w:t>1.</w:t>
      </w:r>
      <w:r>
        <w:rPr>
          <w:rFonts w:ascii="Arial" w:hAnsi="Arial" w:cs="Arial"/>
          <w:bCs/>
          <w:spacing w:val="5"/>
        </w:rPr>
        <w:tab/>
        <w:t>Im Fall des Verzugs des Auftraggebers als Schuldner und als Gläubiger finden die gesetzlichen Vorschriften nach Maßgabe der folgenden Bestimmungen Anwendung.</w:t>
      </w:r>
    </w:p>
    <w:p>
      <w:pPr>
        <w:spacing w:after="0"/>
        <w:ind w:left="567" w:hanging="284"/>
        <w:contextualSpacing/>
        <w:jc w:val="both"/>
        <w:rPr>
          <w:rFonts w:ascii="Arial" w:hAnsi="Arial" w:cs="Arial"/>
          <w:bCs/>
          <w:spacing w:val="5"/>
        </w:rPr>
      </w:pPr>
      <w:r>
        <w:rPr>
          <w:rFonts w:ascii="Arial" w:hAnsi="Arial" w:cs="Arial"/>
          <w:bCs/>
          <w:spacing w:val="5"/>
        </w:rPr>
        <w:t>2.</w:t>
      </w:r>
      <w:r>
        <w:rPr>
          <w:rFonts w:ascii="Arial" w:hAnsi="Arial" w:cs="Arial"/>
          <w:bCs/>
          <w:spacing w:val="5"/>
        </w:rPr>
        <w:tab/>
        <w:t>(1) Unterlässt der Auftraggeber ohne Verschulden eine ihm nach dem Vertrag obliegende Mitwirkung und setzt er dadurch den Auftragnehmer außerstande, die Leistung vertragsgemäß zu erbringen, so kann der Auftragnehmer dem Auftraggeber zur Erfüllung dieser Mitwirkungspflicht eine angemessene Frist setzen mit der Erklärung, dass er sich vorbehalte, den Vertrag mit sofortiger Wirkung zu kündigen, wenn die Mitwirkungspflicht nicht bis zum Ablauf der Frist erfüllt werde.</w:t>
      </w:r>
    </w:p>
    <w:p>
      <w:pPr>
        <w:spacing w:after="0"/>
        <w:ind w:left="567" w:hanging="284"/>
        <w:contextualSpacing/>
        <w:jc w:val="both"/>
        <w:rPr>
          <w:rFonts w:ascii="Arial" w:hAnsi="Arial" w:cs="Arial"/>
          <w:bCs/>
          <w:spacing w:val="5"/>
        </w:rPr>
      </w:pPr>
      <w:r>
        <w:rPr>
          <w:rFonts w:ascii="Arial" w:hAnsi="Arial" w:cs="Arial"/>
          <w:bCs/>
          <w:spacing w:val="5"/>
        </w:rPr>
        <w:tab/>
        <w:t>(2) Im Fall der Kündigung sind bis dahin bewirkte Leistungen nach den Vertragspreisen abzurechnen. Im Übrigen hat der Auftragnehmer Anspruch auf eine angemessene Entschädigung, deren Höhe in entsprechender Anwendung von § 642 Abs. 2 des Bürgerlichen Gesetzbuches zu bestimmen ist.</w:t>
      </w:r>
    </w:p>
    <w:p>
      <w:pPr>
        <w:spacing w:after="0"/>
        <w:ind w:left="567" w:hanging="284"/>
        <w:contextualSpacing/>
        <w:jc w:val="both"/>
        <w:rPr>
          <w:rFonts w:ascii="Arial" w:hAnsi="Arial" w:cs="Arial"/>
          <w:bCs/>
          <w:spacing w:val="5"/>
        </w:rPr>
      </w:pPr>
      <w:r>
        <w:rPr>
          <w:rFonts w:ascii="Arial" w:hAnsi="Arial" w:cs="Arial"/>
          <w:bCs/>
          <w:spacing w:val="5"/>
        </w:rPr>
        <w:t>3.</w:t>
      </w:r>
      <w:r>
        <w:rPr>
          <w:rFonts w:ascii="Arial" w:hAnsi="Arial" w:cs="Arial"/>
          <w:bCs/>
          <w:spacing w:val="5"/>
        </w:rPr>
        <w:tab/>
        <w:t>Ansprüche des Auftragnehmers wegen schuldhafter Verletzung von Mitwirkungspflichten durch den Auftraggeber bleiben unberührt.</w:t>
      </w:r>
    </w:p>
    <w:p>
      <w:pPr>
        <w:spacing w:after="0"/>
        <w:contextualSpacing/>
        <w:jc w:val="both"/>
        <w:rPr>
          <w:rFonts w:ascii="Arial" w:hAnsi="Arial" w:cs="Arial"/>
          <w:spacing w:val="5"/>
        </w:rPr>
      </w:pPr>
    </w:p>
    <w:p>
      <w:pPr>
        <w:spacing w:after="0"/>
        <w:contextualSpacing/>
        <w:jc w:val="both"/>
        <w:rPr>
          <w:rFonts w:ascii="Arial" w:hAnsi="Arial" w:cs="Arial"/>
          <w:b/>
          <w:spacing w:val="5"/>
          <w:sz w:val="24"/>
        </w:rPr>
      </w:pPr>
      <w:r>
        <w:rPr>
          <w:rFonts w:ascii="Arial" w:hAnsi="Arial" w:cs="Arial"/>
          <w:b/>
          <w:spacing w:val="5"/>
          <w:sz w:val="24"/>
        </w:rPr>
        <w:t>10. Obhutspflichten (VOL/B § 10)</w:t>
      </w:r>
    </w:p>
    <w:p>
      <w:pPr>
        <w:spacing w:after="0"/>
        <w:contextualSpacing/>
        <w:jc w:val="both"/>
        <w:rPr>
          <w:rFonts w:ascii="Arial" w:hAnsi="Arial" w:cs="Arial"/>
          <w:bCs/>
          <w:spacing w:val="5"/>
        </w:rPr>
      </w:pPr>
      <w:r>
        <w:rPr>
          <w:rFonts w:ascii="Arial" w:hAnsi="Arial" w:cs="Arial"/>
          <w:bCs/>
          <w:spacing w:val="5"/>
        </w:rPr>
        <w:t>Der Auftragnehmer hat bis zum Gefahrübergang die von ihm ausgeführten Leistungen und die für ihre Ausführung übergebenen Gegenstände vor Beschädigungen oder Verlust zu schützen.</w:t>
      </w:r>
    </w:p>
    <w:p>
      <w:pPr>
        <w:spacing w:after="0"/>
        <w:contextualSpacing/>
        <w:jc w:val="both"/>
        <w:rPr>
          <w:rFonts w:ascii="Arial" w:hAnsi="Arial" w:cs="Arial"/>
          <w:b/>
          <w:spacing w:val="5"/>
          <w:sz w:val="24"/>
        </w:rPr>
      </w:pPr>
    </w:p>
    <w:p>
      <w:pPr>
        <w:spacing w:after="0"/>
        <w:contextualSpacing/>
        <w:jc w:val="both"/>
        <w:rPr>
          <w:rFonts w:ascii="Arial" w:hAnsi="Arial" w:cs="Arial"/>
          <w:b/>
          <w:spacing w:val="5"/>
        </w:rPr>
      </w:pPr>
      <w:r>
        <w:rPr>
          <w:rFonts w:ascii="Arial" w:hAnsi="Arial" w:cs="Arial"/>
          <w:b/>
          <w:spacing w:val="5"/>
          <w:sz w:val="24"/>
        </w:rPr>
        <w:t>11. Vertragsstrafe (VOL/B § 11)</w:t>
      </w:r>
    </w:p>
    <w:p>
      <w:pPr>
        <w:spacing w:after="0"/>
        <w:ind w:left="567" w:hanging="284"/>
        <w:contextualSpacing/>
        <w:jc w:val="both"/>
        <w:rPr>
          <w:rFonts w:ascii="Arial" w:hAnsi="Arial" w:cs="Arial"/>
          <w:bCs/>
          <w:spacing w:val="5"/>
        </w:rPr>
      </w:pPr>
      <w:r>
        <w:rPr>
          <w:rFonts w:ascii="Arial" w:hAnsi="Arial" w:cs="Arial"/>
          <w:bCs/>
          <w:spacing w:val="5"/>
        </w:rPr>
        <w:t>1.</w:t>
      </w:r>
      <w:r>
        <w:rPr>
          <w:rFonts w:ascii="Arial" w:hAnsi="Arial" w:cs="Arial"/>
          <w:bCs/>
          <w:spacing w:val="5"/>
        </w:rPr>
        <w:tab/>
        <w:t>Wenn Vertragsstrafen vereinbart sind, gelten die §§ 339 bis 345 des Bürgerlichen Gesetzbuches. Eine angemessene Obergrenze ist festzulegen.</w:t>
      </w:r>
    </w:p>
    <w:p>
      <w:pPr>
        <w:spacing w:after="0"/>
        <w:ind w:left="567" w:hanging="284"/>
        <w:contextualSpacing/>
        <w:jc w:val="both"/>
        <w:rPr>
          <w:rFonts w:ascii="Arial" w:hAnsi="Arial" w:cs="Arial"/>
          <w:bCs/>
          <w:spacing w:val="5"/>
        </w:rPr>
      </w:pPr>
      <w:r>
        <w:rPr>
          <w:rFonts w:ascii="Arial" w:hAnsi="Arial" w:cs="Arial"/>
          <w:bCs/>
          <w:spacing w:val="5"/>
        </w:rPr>
        <w:t>2.</w:t>
      </w:r>
      <w:r>
        <w:rPr>
          <w:rFonts w:ascii="Arial" w:hAnsi="Arial" w:cs="Arial"/>
          <w:bCs/>
          <w:spacing w:val="5"/>
        </w:rPr>
        <w:tab/>
        <w:t xml:space="preserve">Ist die Vertragsstrafe für die Überschreitung von Ausführungsfristen vereinbart, darf sie für jede vollendete Woche höchstens 1/2 v.H. des Wertes desjenigen Teils der </w:t>
      </w:r>
      <w:r>
        <w:rPr>
          <w:rFonts w:ascii="Arial" w:hAnsi="Arial" w:cs="Arial"/>
          <w:bCs/>
          <w:spacing w:val="5"/>
        </w:rPr>
        <w:lastRenderedPageBreak/>
        <w:t>Leistung betragen, der nicht genutzt werden kann. Diese beträgt maximal 8 %. Ist die Vertragsstrafe nach Tagen bemessen, so zählen nur Werktage; ist sie nach Wochen bemessen, so wird jeder Werktag einer angefangenen Woche als 1/6 Woche gerechnet. Der Auftraggeber kann Ansprüche aus verwirkter Vertragsstrafe bis zur Schlusszahlung geltend machen.</w:t>
      </w:r>
    </w:p>
    <w:p>
      <w:pPr>
        <w:spacing w:after="0"/>
        <w:ind w:left="284" w:hanging="284"/>
        <w:contextualSpacing/>
        <w:jc w:val="both"/>
        <w:rPr>
          <w:rFonts w:ascii="Arial" w:hAnsi="Arial" w:cs="Arial"/>
          <w:spacing w:val="5"/>
        </w:rPr>
      </w:pPr>
    </w:p>
    <w:p>
      <w:pPr>
        <w:spacing w:after="0"/>
        <w:ind w:left="284" w:hanging="284"/>
        <w:contextualSpacing/>
        <w:jc w:val="both"/>
        <w:rPr>
          <w:rFonts w:ascii="Arial" w:hAnsi="Arial" w:cs="Arial"/>
          <w:b/>
          <w:spacing w:val="5"/>
          <w:sz w:val="24"/>
        </w:rPr>
      </w:pPr>
      <w:r>
        <w:rPr>
          <w:rFonts w:ascii="Arial" w:hAnsi="Arial" w:cs="Arial"/>
          <w:b/>
          <w:spacing w:val="5"/>
          <w:sz w:val="24"/>
        </w:rPr>
        <w:t>12. Güteprüfung (VOL/B § 12)</w:t>
      </w:r>
    </w:p>
    <w:p>
      <w:pPr>
        <w:spacing w:after="0"/>
        <w:ind w:left="567" w:hanging="284"/>
        <w:contextualSpacing/>
        <w:jc w:val="both"/>
        <w:rPr>
          <w:rFonts w:ascii="Arial" w:hAnsi="Arial" w:cs="Arial"/>
          <w:bCs/>
          <w:spacing w:val="5"/>
        </w:rPr>
      </w:pPr>
      <w:r>
        <w:rPr>
          <w:rFonts w:ascii="Arial" w:hAnsi="Arial" w:cs="Arial"/>
          <w:bCs/>
          <w:spacing w:val="5"/>
        </w:rPr>
        <w:t>1.</w:t>
      </w:r>
      <w:r>
        <w:rPr>
          <w:rFonts w:ascii="Arial" w:hAnsi="Arial" w:cs="Arial"/>
          <w:bCs/>
          <w:spacing w:val="5"/>
        </w:rPr>
        <w:tab/>
        <w:t>Güteprüfung ist die Prüfung der Leistung auf Erfüllung der vertraglich vereinbarten technischen und damit verbundenen organisatorischen Anforderungen durch den Auftraggeber oder seinen gemäß Vertrag benannten Beauftragten. Die Abnahme bleibt davon unberührt.</w:t>
      </w:r>
    </w:p>
    <w:p>
      <w:pPr>
        <w:spacing w:after="0"/>
        <w:ind w:left="567" w:hanging="284"/>
        <w:contextualSpacing/>
        <w:jc w:val="both"/>
        <w:rPr>
          <w:rFonts w:ascii="Arial" w:hAnsi="Arial" w:cs="Arial"/>
          <w:bCs/>
          <w:spacing w:val="5"/>
        </w:rPr>
      </w:pPr>
      <w:r>
        <w:rPr>
          <w:rFonts w:ascii="Arial" w:hAnsi="Arial" w:cs="Arial"/>
          <w:bCs/>
          <w:spacing w:val="5"/>
        </w:rPr>
        <w:t>2.</w:t>
      </w:r>
      <w:r>
        <w:rPr>
          <w:rFonts w:ascii="Arial" w:hAnsi="Arial" w:cs="Arial"/>
          <w:bCs/>
          <w:spacing w:val="5"/>
        </w:rPr>
        <w:tab/>
        <w:t>Ist im Vertrag eine Vereinbarung über die Güteprüfung getroffen, die Bestimmungen über Art, Umfang und Ort der Durchführung enthalten muss, so gelten ergänzend hierzu, falls nichts anderes vereinbart worden ist, die folgenden Bestimmungen:</w:t>
      </w:r>
    </w:p>
    <w:p>
      <w:pPr>
        <w:spacing w:after="0"/>
        <w:ind w:left="567" w:hanging="284"/>
        <w:contextualSpacing/>
        <w:jc w:val="both"/>
        <w:rPr>
          <w:rFonts w:ascii="Arial" w:hAnsi="Arial" w:cs="Arial"/>
          <w:bCs/>
          <w:spacing w:val="5"/>
        </w:rPr>
      </w:pPr>
      <w:r>
        <w:rPr>
          <w:rFonts w:ascii="Arial" w:hAnsi="Arial" w:cs="Arial"/>
          <w:bCs/>
          <w:spacing w:val="5"/>
        </w:rPr>
        <w:t>a)</w:t>
      </w:r>
      <w:r>
        <w:rPr>
          <w:rFonts w:ascii="Arial" w:hAnsi="Arial" w:cs="Arial"/>
          <w:bCs/>
          <w:spacing w:val="5"/>
        </w:rPr>
        <w:tab/>
        <w:t>Auch Teilleistungen können auf Verlangen des Auftraggebers oder Auftragnehmers geprüft werden, insbesondere in den Fällen, in denen die Prüfung durch die weitere Ausführung wesentlich erschwert oder unmöglich würde.</w:t>
      </w:r>
    </w:p>
    <w:p>
      <w:pPr>
        <w:spacing w:after="0"/>
        <w:ind w:left="567" w:hanging="284"/>
        <w:contextualSpacing/>
        <w:jc w:val="both"/>
        <w:rPr>
          <w:rFonts w:ascii="Arial" w:hAnsi="Arial" w:cs="Arial"/>
          <w:bCs/>
          <w:spacing w:val="5"/>
        </w:rPr>
      </w:pPr>
      <w:r>
        <w:rPr>
          <w:rFonts w:ascii="Arial" w:hAnsi="Arial" w:cs="Arial"/>
          <w:bCs/>
          <w:spacing w:val="5"/>
        </w:rPr>
        <w:t>b)</w:t>
      </w:r>
      <w:r>
        <w:rPr>
          <w:rFonts w:ascii="Arial" w:hAnsi="Arial" w:cs="Arial"/>
          <w:bCs/>
          <w:spacing w:val="5"/>
        </w:rPr>
        <w:tab/>
        <w:t>Der Auftragnehmer hat dem Auftraggeber oder dessen Beauftragten den Zeitpunkt der Bereitstellung der Leistung oder Teilleistungen für die vereinbarten Prüfungen rechtzeitig schriftlich anzuzeigen. Die Parteien legen dann unverzüglich eine Frist fest, innerhalb derer die Prüfungen durchzuführen sind. Verstreicht diese Frist aus Gründen, die der Auftraggeber zu vertreten hat, ungenutzt, kann der Auftragnehmer dem Auftraggeber eine angemessene Nachfrist setzen mit der Forderung, entweder innerhalb der Nachfrist die Prüfungen durchzuführen oder zu erklären, ob der Auftraggeber auf die Güteprüfung verzichtet. Führt der Auftraggeber die Prüfungen nicht innerhalb der Nachfrist durch und verzichtet der Auftraggeber auf die Prüfungen nicht, so hat er nach dem Ende der Nachfrist Schadensersatz nach den Vorschriften über den Schuldnerverzug zu leisten.</w:t>
      </w:r>
    </w:p>
    <w:p>
      <w:pPr>
        <w:spacing w:after="0"/>
        <w:ind w:left="567" w:hanging="284"/>
        <w:contextualSpacing/>
        <w:jc w:val="both"/>
        <w:rPr>
          <w:rFonts w:ascii="Arial" w:hAnsi="Arial" w:cs="Arial"/>
          <w:bCs/>
          <w:spacing w:val="5"/>
        </w:rPr>
      </w:pPr>
      <w:r>
        <w:rPr>
          <w:rFonts w:ascii="Arial" w:hAnsi="Arial" w:cs="Arial"/>
          <w:bCs/>
          <w:spacing w:val="5"/>
        </w:rPr>
        <w:t>c)</w:t>
      </w:r>
      <w:r>
        <w:rPr>
          <w:rFonts w:ascii="Arial" w:hAnsi="Arial" w:cs="Arial"/>
          <w:bCs/>
          <w:spacing w:val="5"/>
        </w:rPr>
        <w:tab/>
        <w:t>Der Auftragnehmer hat die zur Güteprüfung erforderlichen Arbeitskräfte, Räume, Maschinen, Geräte, Prüf- und Messeinrichtungen sowie Betriebsstoffe zur Verfügung zu stellen.</w:t>
      </w:r>
    </w:p>
    <w:p>
      <w:pPr>
        <w:spacing w:after="0"/>
        <w:ind w:left="567" w:hanging="284"/>
        <w:contextualSpacing/>
        <w:jc w:val="both"/>
        <w:rPr>
          <w:rFonts w:ascii="Arial" w:hAnsi="Arial" w:cs="Arial"/>
          <w:bCs/>
          <w:spacing w:val="5"/>
        </w:rPr>
      </w:pPr>
      <w:r>
        <w:rPr>
          <w:rFonts w:ascii="Arial" w:hAnsi="Arial" w:cs="Arial"/>
          <w:bCs/>
          <w:spacing w:val="5"/>
        </w:rPr>
        <w:t>d)</w:t>
      </w:r>
      <w:r>
        <w:rPr>
          <w:rFonts w:ascii="Arial" w:hAnsi="Arial" w:cs="Arial"/>
          <w:bCs/>
          <w:spacing w:val="5"/>
        </w:rPr>
        <w:tab/>
        <w:t>Besteht aufgrund der Güteprüfung Einvernehmen über die Zurückweisung der Leistung oder von Teilleistungen als nicht vertragsgemäß, so hat der Auftragnehmer diese durch vertragsgemäße zu ersetzen.</w:t>
      </w:r>
    </w:p>
    <w:p>
      <w:pPr>
        <w:spacing w:after="0"/>
        <w:ind w:left="567" w:hanging="284"/>
        <w:contextualSpacing/>
        <w:jc w:val="both"/>
        <w:rPr>
          <w:rFonts w:ascii="Arial" w:hAnsi="Arial" w:cs="Arial"/>
          <w:bCs/>
          <w:spacing w:val="5"/>
        </w:rPr>
      </w:pPr>
      <w:r>
        <w:rPr>
          <w:rFonts w:ascii="Arial" w:hAnsi="Arial" w:cs="Arial"/>
          <w:bCs/>
          <w:spacing w:val="5"/>
        </w:rPr>
        <w:t>e)</w:t>
      </w:r>
      <w:r>
        <w:rPr>
          <w:rFonts w:ascii="Arial" w:hAnsi="Arial" w:cs="Arial"/>
          <w:bCs/>
          <w:spacing w:val="5"/>
        </w:rPr>
        <w:tab/>
        <w:t>Besteht kein Einvernehmen über die Zurückweisung der Leistung aufgrund von Meinungsverschiedenheiten über das angewandte Prüfverfahren, so kann der Auftragnehmer eine weitere Prüfung durch eine mit dem Auftraggeber zu vereinbarende Prüfstelle verlangen, deren Entscheidung endgültig ist. Die hierbei entstehenden Kosten trägt der unterliegende Teil.</w:t>
      </w:r>
    </w:p>
    <w:p>
      <w:pPr>
        <w:spacing w:after="0"/>
        <w:ind w:left="567" w:hanging="284"/>
        <w:contextualSpacing/>
        <w:jc w:val="both"/>
        <w:rPr>
          <w:rFonts w:ascii="Arial" w:hAnsi="Arial" w:cs="Arial"/>
          <w:bCs/>
          <w:spacing w:val="5"/>
        </w:rPr>
      </w:pPr>
      <w:r>
        <w:rPr>
          <w:rFonts w:ascii="Arial" w:hAnsi="Arial" w:cs="Arial"/>
          <w:bCs/>
          <w:spacing w:val="5"/>
        </w:rPr>
        <w:t>f)</w:t>
      </w:r>
      <w:r>
        <w:rPr>
          <w:rFonts w:ascii="Arial" w:hAnsi="Arial" w:cs="Arial"/>
          <w:bCs/>
          <w:spacing w:val="5"/>
        </w:rPr>
        <w:tab/>
        <w:t>Der Auftraggeber hat vor Auslieferung der Leistungen einen Freigabevermerk zu erteilen. Dieser ist die Voraussetzung für die Auslieferung an den Auftraggeber.</w:t>
      </w:r>
    </w:p>
    <w:p>
      <w:pPr>
        <w:spacing w:after="0"/>
        <w:ind w:left="567" w:hanging="284"/>
        <w:contextualSpacing/>
        <w:jc w:val="both"/>
        <w:rPr>
          <w:rFonts w:ascii="Arial" w:hAnsi="Arial" w:cs="Arial"/>
          <w:bCs/>
          <w:spacing w:val="5"/>
        </w:rPr>
      </w:pPr>
      <w:r>
        <w:rPr>
          <w:rFonts w:ascii="Arial" w:hAnsi="Arial" w:cs="Arial"/>
          <w:bCs/>
          <w:spacing w:val="5"/>
        </w:rPr>
        <w:t>g)</w:t>
      </w:r>
      <w:r>
        <w:rPr>
          <w:rFonts w:ascii="Arial" w:hAnsi="Arial" w:cs="Arial"/>
          <w:bCs/>
          <w:spacing w:val="5"/>
        </w:rPr>
        <w:tab/>
        <w:t>Der Vertragspreis enthält die Kosten, die dem Auftragnehmer durch die vereinbarte Güteprüfung entstehen. Entsprechend der Güteprüfung unbrauchbar gewordene Stücke werden auf die Leistung nicht angerechnet.</w:t>
      </w:r>
    </w:p>
    <w:p>
      <w:pPr>
        <w:spacing w:after="0"/>
        <w:ind w:left="284" w:hanging="284"/>
        <w:contextualSpacing/>
        <w:jc w:val="both"/>
        <w:rPr>
          <w:rFonts w:ascii="Arial" w:hAnsi="Arial" w:cs="Arial"/>
          <w:b/>
          <w:spacing w:val="5"/>
        </w:rPr>
      </w:pPr>
    </w:p>
    <w:p>
      <w:pPr>
        <w:spacing w:after="0"/>
        <w:contextualSpacing/>
        <w:jc w:val="both"/>
        <w:rPr>
          <w:rFonts w:ascii="Arial" w:hAnsi="Arial" w:cs="Arial"/>
          <w:spacing w:val="5"/>
        </w:rPr>
      </w:pPr>
      <w:r>
        <w:rPr>
          <w:rFonts w:ascii="Arial" w:hAnsi="Arial" w:cs="Arial"/>
          <w:b/>
          <w:spacing w:val="5"/>
        </w:rPr>
        <w:t>zu § 12</w:t>
      </w:r>
    </w:p>
    <w:p>
      <w:pPr>
        <w:spacing w:after="0"/>
        <w:ind w:left="567" w:hanging="284"/>
        <w:contextualSpacing/>
        <w:jc w:val="both"/>
        <w:rPr>
          <w:rFonts w:ascii="Arial" w:hAnsi="Arial" w:cs="Arial"/>
          <w:spacing w:val="5"/>
        </w:rPr>
      </w:pPr>
      <w:r>
        <w:rPr>
          <w:rFonts w:ascii="Arial" w:hAnsi="Arial" w:cs="Arial"/>
          <w:spacing w:val="5"/>
        </w:rPr>
        <w:t>1.</w:t>
      </w:r>
      <w:r>
        <w:rPr>
          <w:rFonts w:ascii="Arial" w:hAnsi="Arial" w:cs="Arial"/>
          <w:spacing w:val="5"/>
        </w:rPr>
        <w:tab/>
        <w:t>Der Auftraggeber kann - möglichst unter Berücksichtigung der Belange des Auftragnehmers - Art, Umfang und Ort der Güteprüfung bestimmen.</w:t>
      </w:r>
    </w:p>
    <w:p>
      <w:pPr>
        <w:spacing w:after="0"/>
        <w:ind w:left="567" w:hanging="284"/>
        <w:contextualSpacing/>
        <w:jc w:val="both"/>
        <w:rPr>
          <w:rFonts w:ascii="Arial" w:hAnsi="Arial" w:cs="Arial"/>
          <w:spacing w:val="5"/>
        </w:rPr>
      </w:pPr>
      <w:r>
        <w:rPr>
          <w:rFonts w:ascii="Arial" w:hAnsi="Arial" w:cs="Arial"/>
          <w:spacing w:val="5"/>
        </w:rPr>
        <w:lastRenderedPageBreak/>
        <w:t>2.</w:t>
      </w:r>
      <w:r>
        <w:rPr>
          <w:rFonts w:ascii="Arial" w:hAnsi="Arial" w:cs="Arial"/>
          <w:spacing w:val="5"/>
        </w:rPr>
        <w:tab/>
        <w:t>Ist eine Güteprüfung vorgesehen, so hat der Auftragnehmer den Beginn der Fertigung und - auf Verlangen des Auftraggebers - auch weitere Fertigungsstufen der mit der Güteprüfung beauftragten Stelle des Auftraggebers rechtzeitig schriftlich anzuzeigen. Die Güteprüfung ist innerhalb einer angemessenen Frist durchzuführen.</w:t>
      </w:r>
    </w:p>
    <w:p>
      <w:pPr>
        <w:spacing w:after="0"/>
        <w:ind w:left="567" w:hanging="284"/>
        <w:contextualSpacing/>
        <w:jc w:val="both"/>
        <w:rPr>
          <w:rFonts w:ascii="Arial" w:hAnsi="Arial" w:cs="Arial"/>
          <w:spacing w:val="5"/>
        </w:rPr>
      </w:pPr>
      <w:r>
        <w:rPr>
          <w:rFonts w:ascii="Arial" w:hAnsi="Arial" w:cs="Arial"/>
          <w:spacing w:val="5"/>
        </w:rPr>
        <w:t>3.</w:t>
      </w:r>
      <w:r>
        <w:rPr>
          <w:rFonts w:ascii="Arial" w:hAnsi="Arial" w:cs="Arial"/>
          <w:spacing w:val="5"/>
        </w:rPr>
        <w:tab/>
        <w:t>Der Auftragnehmer hat zur Güteprüfung nur Leistungen bereitzustellen, die er vorgeprüft und als vertragsgemäß befunden hat.</w:t>
      </w:r>
    </w:p>
    <w:p>
      <w:pPr>
        <w:spacing w:after="0"/>
        <w:ind w:left="567" w:hanging="284"/>
        <w:contextualSpacing/>
        <w:jc w:val="both"/>
        <w:rPr>
          <w:rFonts w:ascii="Arial" w:hAnsi="Arial" w:cs="Arial"/>
          <w:spacing w:val="5"/>
        </w:rPr>
      </w:pPr>
      <w:r>
        <w:rPr>
          <w:rFonts w:ascii="Arial" w:hAnsi="Arial" w:cs="Arial"/>
          <w:spacing w:val="5"/>
        </w:rPr>
        <w:t>4.</w:t>
      </w:r>
      <w:r>
        <w:rPr>
          <w:rFonts w:ascii="Arial" w:hAnsi="Arial" w:cs="Arial"/>
          <w:spacing w:val="5"/>
        </w:rPr>
        <w:tab/>
        <w:t xml:space="preserve">Nacharbeiten an Leistungen, die sich bei der Güteprüfung als nicht vertragsgemäß erwiesen haben, hat der Auftragnehmer unverzüglich auszuführen. </w:t>
      </w:r>
    </w:p>
    <w:p>
      <w:pPr>
        <w:spacing w:after="0"/>
        <w:ind w:left="567" w:hanging="284"/>
        <w:contextualSpacing/>
        <w:jc w:val="both"/>
        <w:rPr>
          <w:rFonts w:ascii="Arial" w:hAnsi="Arial" w:cs="Arial"/>
          <w:spacing w:val="5"/>
        </w:rPr>
      </w:pPr>
      <w:r>
        <w:rPr>
          <w:rFonts w:ascii="Arial" w:hAnsi="Arial" w:cs="Arial"/>
          <w:spacing w:val="5"/>
        </w:rPr>
        <w:t>5.</w:t>
      </w:r>
      <w:r>
        <w:rPr>
          <w:rFonts w:ascii="Arial" w:hAnsi="Arial" w:cs="Arial"/>
          <w:spacing w:val="5"/>
        </w:rPr>
        <w:tab/>
        <w:t xml:space="preserve">Leistungen, die bei der Güteprüfung als nicht vertragsgemäß zurückgewiesen worden sind, hat der Auftragnehmer auf seine Kosten unverzüglich zu beseitigen und am Ort der Güteprüfung durch vertragsgemäße zu ersetzen. </w:t>
      </w:r>
    </w:p>
    <w:p>
      <w:pPr>
        <w:tabs>
          <w:tab w:val="right" w:pos="8505"/>
        </w:tabs>
        <w:spacing w:after="0"/>
        <w:contextualSpacing/>
        <w:jc w:val="both"/>
        <w:rPr>
          <w:rFonts w:ascii="Arial" w:hAnsi="Arial" w:cs="Arial"/>
          <w:spacing w:val="5"/>
        </w:rPr>
      </w:pPr>
    </w:p>
    <w:p>
      <w:pPr>
        <w:spacing w:after="0"/>
        <w:ind w:left="284" w:hanging="284"/>
        <w:contextualSpacing/>
        <w:jc w:val="both"/>
        <w:rPr>
          <w:rFonts w:ascii="Arial" w:hAnsi="Arial" w:cs="Arial"/>
          <w:b/>
          <w:spacing w:val="5"/>
          <w:sz w:val="24"/>
        </w:rPr>
      </w:pPr>
      <w:r>
        <w:rPr>
          <w:rFonts w:ascii="Arial" w:hAnsi="Arial" w:cs="Arial"/>
          <w:b/>
          <w:spacing w:val="5"/>
          <w:sz w:val="24"/>
        </w:rPr>
        <w:t>13. Abnahme (VOL/B § 13)</w:t>
      </w:r>
    </w:p>
    <w:p>
      <w:pPr>
        <w:spacing w:after="0"/>
        <w:ind w:left="567" w:hanging="284"/>
        <w:contextualSpacing/>
        <w:jc w:val="both"/>
        <w:rPr>
          <w:rFonts w:ascii="Arial" w:hAnsi="Arial" w:cs="Arial"/>
          <w:bCs/>
          <w:spacing w:val="5"/>
        </w:rPr>
      </w:pPr>
      <w:r>
        <w:rPr>
          <w:rFonts w:ascii="Arial" w:hAnsi="Arial" w:cs="Arial"/>
          <w:bCs/>
          <w:spacing w:val="5"/>
        </w:rPr>
        <w:t>1.</w:t>
      </w:r>
      <w:r>
        <w:rPr>
          <w:rFonts w:ascii="Arial" w:hAnsi="Arial" w:cs="Arial"/>
          <w:bCs/>
          <w:spacing w:val="5"/>
        </w:rPr>
        <w:tab/>
        <w:t>(1) Für den Übergang der Gefahr gelten, soweit nichts anderes vereinbart ist, die gesetzlichen Vorschriften.</w:t>
      </w:r>
    </w:p>
    <w:p>
      <w:pPr>
        <w:spacing w:after="0"/>
        <w:ind w:left="567" w:hanging="284"/>
        <w:contextualSpacing/>
        <w:jc w:val="both"/>
        <w:rPr>
          <w:rFonts w:ascii="Arial" w:hAnsi="Arial" w:cs="Arial"/>
          <w:bCs/>
          <w:spacing w:val="5"/>
        </w:rPr>
      </w:pPr>
      <w:r>
        <w:rPr>
          <w:rFonts w:ascii="Arial" w:hAnsi="Arial" w:cs="Arial"/>
          <w:bCs/>
          <w:spacing w:val="5"/>
        </w:rPr>
        <w:tab/>
        <w:t>(2) Wenn der Versand oder die Übergabe der fertiggestellten Leistung auf Wunsch des Auftraggebers über den im Vertrag vorgesehenen Termin hinausgeschoben wird, so geht, sofern nicht ein anderer Zeitpunkt vereinbart ist, für den Zeitraum der Verzögerung die Gefahr auf den Auftraggeber über.</w:t>
      </w:r>
    </w:p>
    <w:p>
      <w:pPr>
        <w:spacing w:after="0"/>
        <w:ind w:left="567" w:hanging="284"/>
        <w:contextualSpacing/>
        <w:jc w:val="both"/>
        <w:rPr>
          <w:rFonts w:ascii="Arial" w:hAnsi="Arial" w:cs="Arial"/>
          <w:bCs/>
          <w:spacing w:val="5"/>
        </w:rPr>
      </w:pPr>
      <w:r>
        <w:rPr>
          <w:rFonts w:ascii="Arial" w:hAnsi="Arial" w:cs="Arial"/>
          <w:bCs/>
          <w:spacing w:val="5"/>
        </w:rPr>
        <w:t>2.</w:t>
      </w:r>
      <w:r>
        <w:rPr>
          <w:rFonts w:ascii="Arial" w:hAnsi="Arial" w:cs="Arial"/>
          <w:bCs/>
          <w:spacing w:val="5"/>
        </w:rPr>
        <w:tab/>
        <w:t>(1) Abnahme ist die Erklärung des Auftraggebers, dass der Vertrag der Hauptsache nach erfüllt ist. Ist eine Abnahme gesetzlich vorgesehen oder vertraglich vereinbart, hat der Auftraggeber innerhalb der vorgesehenen Frist zu erklären, ob er die Leistung abnimmt.</w:t>
      </w:r>
    </w:p>
    <w:p>
      <w:pPr>
        <w:spacing w:after="0"/>
        <w:ind w:left="567" w:hanging="284"/>
        <w:contextualSpacing/>
        <w:jc w:val="both"/>
        <w:rPr>
          <w:rFonts w:ascii="Arial" w:hAnsi="Arial" w:cs="Arial"/>
          <w:bCs/>
          <w:spacing w:val="5"/>
        </w:rPr>
      </w:pPr>
      <w:r>
        <w:rPr>
          <w:rFonts w:ascii="Arial" w:hAnsi="Arial" w:cs="Arial"/>
          <w:bCs/>
          <w:spacing w:val="5"/>
        </w:rPr>
        <w:tab/>
        <w:t>Liegt ein nicht wesentlicher Mangel vor, so kann der Auftraggeber die Abnahme nicht verweigern, wenn der Auftragnehmer seine Pflicht zur Beseitigung des Mangels ausdrücklich anerkennt.</w:t>
      </w:r>
    </w:p>
    <w:p>
      <w:pPr>
        <w:spacing w:after="0"/>
        <w:ind w:left="567" w:hanging="284"/>
        <w:contextualSpacing/>
        <w:jc w:val="both"/>
        <w:rPr>
          <w:rFonts w:ascii="Arial" w:hAnsi="Arial" w:cs="Arial"/>
          <w:bCs/>
          <w:spacing w:val="5"/>
        </w:rPr>
      </w:pPr>
      <w:r>
        <w:rPr>
          <w:rFonts w:ascii="Arial" w:hAnsi="Arial" w:cs="Arial"/>
          <w:bCs/>
          <w:spacing w:val="5"/>
        </w:rPr>
        <w:tab/>
        <w:t>Bei Nichtabnahme gibt der Auftraggeber dem Auftragnehmer die Gründe bekannt und setzt, sofern insbesondere eine Nacherfüllung möglich und beiden Parteien zumutbar ist, eine Frist zur erneuten Vorstellung zur Abnahme, unbeschadet des Anspruchs des Auftraggebers aus der Nichteinhaltung des ursprünglichen Erfüllungszeitpunkts.</w:t>
      </w:r>
    </w:p>
    <w:p>
      <w:pPr>
        <w:spacing w:after="0"/>
        <w:ind w:left="567" w:hanging="284"/>
        <w:contextualSpacing/>
        <w:jc w:val="both"/>
        <w:rPr>
          <w:rFonts w:ascii="Arial" w:hAnsi="Arial" w:cs="Arial"/>
          <w:bCs/>
          <w:spacing w:val="5"/>
        </w:rPr>
      </w:pPr>
      <w:r>
        <w:rPr>
          <w:rFonts w:ascii="Arial" w:hAnsi="Arial" w:cs="Arial"/>
          <w:bCs/>
          <w:spacing w:val="5"/>
        </w:rPr>
        <w:tab/>
        <w:t>(2) Mit der Abnahme entfällt die Haftung des Auftragnehmers für erkannte Mängel, soweit sich der Auftraggeber nicht die Geltendmachung von Rechten wegen eines bestimmten Mangels vorbehalten hat.</w:t>
      </w:r>
    </w:p>
    <w:p>
      <w:pPr>
        <w:spacing w:after="0"/>
        <w:ind w:left="567" w:hanging="284"/>
        <w:contextualSpacing/>
        <w:jc w:val="both"/>
        <w:rPr>
          <w:rFonts w:ascii="Arial" w:hAnsi="Arial" w:cs="Arial"/>
          <w:bCs/>
          <w:spacing w:val="5"/>
        </w:rPr>
      </w:pPr>
      <w:r>
        <w:rPr>
          <w:rFonts w:ascii="Arial" w:hAnsi="Arial" w:cs="Arial"/>
          <w:bCs/>
          <w:spacing w:val="5"/>
        </w:rPr>
        <w:tab/>
        <w:t>(3) Hat der Auftraggeber die Leistung in Benutzung genommen, so gilt die Abnahme mit Beginn der Benutzung als erfolgt, soweit nichts anderes vereinbart ist.</w:t>
      </w:r>
    </w:p>
    <w:p>
      <w:pPr>
        <w:spacing w:after="0"/>
        <w:ind w:left="567" w:hanging="284"/>
        <w:contextualSpacing/>
        <w:jc w:val="both"/>
        <w:rPr>
          <w:rFonts w:ascii="Arial" w:hAnsi="Arial" w:cs="Arial"/>
          <w:bCs/>
          <w:spacing w:val="5"/>
        </w:rPr>
      </w:pPr>
      <w:r>
        <w:rPr>
          <w:rFonts w:ascii="Arial" w:hAnsi="Arial" w:cs="Arial"/>
          <w:bCs/>
          <w:spacing w:val="5"/>
        </w:rPr>
        <w:tab/>
        <w:t>(4) Bei der Abnahme von Teilen der Leistung gelten die vorstehenden Absätze entsprechend.</w:t>
      </w:r>
    </w:p>
    <w:p>
      <w:pPr>
        <w:spacing w:after="0"/>
        <w:ind w:left="284" w:hanging="284"/>
        <w:contextualSpacing/>
        <w:jc w:val="both"/>
        <w:rPr>
          <w:rFonts w:ascii="Arial" w:hAnsi="Arial" w:cs="Arial"/>
          <w:b/>
          <w:spacing w:val="5"/>
        </w:rPr>
      </w:pPr>
    </w:p>
    <w:p>
      <w:pPr>
        <w:spacing w:after="0"/>
        <w:ind w:left="284" w:hanging="284"/>
        <w:contextualSpacing/>
        <w:jc w:val="both"/>
        <w:rPr>
          <w:rFonts w:ascii="Arial" w:hAnsi="Arial" w:cs="Arial"/>
          <w:b/>
          <w:spacing w:val="5"/>
        </w:rPr>
      </w:pPr>
      <w:r>
        <w:rPr>
          <w:rFonts w:ascii="Arial" w:hAnsi="Arial" w:cs="Arial"/>
          <w:b/>
          <w:spacing w:val="5"/>
        </w:rPr>
        <w:tab/>
        <w:t>zu § 13 Nr. 2</w:t>
      </w:r>
    </w:p>
    <w:p>
      <w:pPr>
        <w:spacing w:after="0"/>
        <w:ind w:left="567" w:hanging="284"/>
        <w:contextualSpacing/>
        <w:jc w:val="both"/>
        <w:rPr>
          <w:rFonts w:ascii="Arial" w:hAnsi="Arial" w:cs="Arial"/>
          <w:spacing w:val="5"/>
        </w:rPr>
      </w:pPr>
      <w:r>
        <w:rPr>
          <w:rFonts w:ascii="Arial" w:hAnsi="Arial" w:cs="Arial"/>
          <w:spacing w:val="5"/>
        </w:rPr>
        <w:t>1.</w:t>
      </w:r>
      <w:r>
        <w:rPr>
          <w:rFonts w:ascii="Arial" w:hAnsi="Arial" w:cs="Arial"/>
          <w:spacing w:val="5"/>
        </w:rPr>
        <w:tab/>
        <w:t xml:space="preserve">Die sich bei der Abnahme zeigenden Mängel können ungeachtet vorheriger Güteprüfungen noch geltend gemacht werden. </w:t>
      </w:r>
    </w:p>
    <w:p>
      <w:pPr>
        <w:spacing w:after="0"/>
        <w:ind w:left="567" w:hanging="284"/>
        <w:contextualSpacing/>
        <w:jc w:val="both"/>
        <w:rPr>
          <w:rFonts w:ascii="Arial" w:hAnsi="Arial" w:cs="Arial"/>
          <w:spacing w:val="5"/>
        </w:rPr>
      </w:pPr>
      <w:r>
        <w:rPr>
          <w:rFonts w:ascii="Arial" w:hAnsi="Arial" w:cs="Arial"/>
          <w:spacing w:val="5"/>
        </w:rPr>
        <w:t>2.</w:t>
      </w:r>
      <w:r>
        <w:rPr>
          <w:rFonts w:ascii="Arial" w:hAnsi="Arial" w:cs="Arial"/>
          <w:spacing w:val="5"/>
        </w:rPr>
        <w:tab/>
        <w:t>Leistungs- und Erfüllungsort ist - wenn nichts anderes vereinbart ist - die Verwendungsstelle (ZVB-NRW Nr. 2 zu § 6). Diese ist nur montags bis freitags in der Zeit von 8.30 bis 14.00 Uhr und ggf. nach besonderer Vereinbarung zur Annahme der Lieferung bzw. zur Abnahme der Leistung verpflichtet.</w:t>
      </w:r>
    </w:p>
    <w:p>
      <w:pPr>
        <w:spacing w:after="0"/>
        <w:ind w:left="567" w:hanging="284"/>
        <w:contextualSpacing/>
        <w:jc w:val="both"/>
        <w:rPr>
          <w:rFonts w:ascii="Arial" w:hAnsi="Arial" w:cs="Arial"/>
          <w:bCs/>
          <w:spacing w:val="5"/>
        </w:rPr>
      </w:pPr>
      <w:r>
        <w:rPr>
          <w:rFonts w:ascii="Arial" w:hAnsi="Arial" w:cs="Arial"/>
          <w:bCs/>
          <w:spacing w:val="5"/>
        </w:rPr>
        <w:lastRenderedPageBreak/>
        <w:t>3.</w:t>
      </w:r>
      <w:r>
        <w:rPr>
          <w:rFonts w:ascii="Arial" w:hAnsi="Arial" w:cs="Arial"/>
          <w:bCs/>
          <w:spacing w:val="5"/>
        </w:rPr>
        <w:tab/>
        <w:t>Der Auftraggeber kann dem Auftragnehmer eine angemessene Frist setzen, um Sachen, die der Auftraggeber als nicht vertragsgemäß zurückgewiesen hat, fortzuschaffen. Nach Ablauf der Frist kann er diese Sachen unter möglichster Wahrung der Interessen des Auftragnehmers auf dessen Kosten veräußern.</w:t>
      </w:r>
    </w:p>
    <w:p>
      <w:pPr>
        <w:spacing w:after="0"/>
        <w:ind w:left="284" w:hanging="284"/>
        <w:contextualSpacing/>
        <w:jc w:val="right"/>
        <w:rPr>
          <w:rFonts w:ascii="Arial" w:hAnsi="Arial" w:cs="Arial"/>
          <w:spacing w:val="5"/>
        </w:rPr>
      </w:pPr>
    </w:p>
    <w:p>
      <w:pPr>
        <w:spacing w:after="0"/>
        <w:contextualSpacing/>
        <w:jc w:val="both"/>
        <w:rPr>
          <w:rFonts w:ascii="Arial" w:hAnsi="Arial" w:cs="Arial"/>
          <w:b/>
          <w:spacing w:val="5"/>
          <w:sz w:val="24"/>
        </w:rPr>
      </w:pPr>
      <w:r>
        <w:rPr>
          <w:rFonts w:ascii="Arial" w:hAnsi="Arial" w:cs="Arial"/>
          <w:b/>
          <w:spacing w:val="5"/>
          <w:sz w:val="24"/>
        </w:rPr>
        <w:t>14. Mängelansprüche und Verjährung (VOL/B § 14)</w:t>
      </w:r>
    </w:p>
    <w:p>
      <w:pPr>
        <w:spacing w:after="0"/>
        <w:ind w:left="567" w:hanging="284"/>
        <w:contextualSpacing/>
        <w:jc w:val="both"/>
        <w:rPr>
          <w:rFonts w:ascii="Arial" w:hAnsi="Arial" w:cs="Arial"/>
          <w:bCs/>
          <w:spacing w:val="5"/>
        </w:rPr>
      </w:pPr>
      <w:r>
        <w:rPr>
          <w:rFonts w:ascii="Arial" w:hAnsi="Arial" w:cs="Arial"/>
          <w:bCs/>
          <w:spacing w:val="5"/>
        </w:rPr>
        <w:t>1.</w:t>
      </w:r>
      <w:r>
        <w:rPr>
          <w:rFonts w:ascii="Arial" w:hAnsi="Arial" w:cs="Arial"/>
          <w:bCs/>
          <w:spacing w:val="5"/>
        </w:rPr>
        <w:tab/>
        <w:t>Ist ein Mangel auf ein Verlangen des Auftraggebers nach Änderung der Beschaffenheit der Leistung (§ 2 Nr. 1) auf die von ihm gelieferten oder vorgeschriebenen Stoffe oder von ihm geforderten Vorlieferungen eines anderen zurückzuführen, so ist der Auftragnehmer von Ansprüchen auf Grund dieser Mängel frei, wenn er die schriftliche Mitteilung nach § 2 Nr. 2 oder § 4 Nr. 3 erstattet hat oder wenn die vom Auftraggeber gelieferten Stoffe mit Mängeln behaftet sind, die bei Anwendung verkehrsüblicher Sorgfalt nicht erkennbar waren.</w:t>
      </w:r>
    </w:p>
    <w:p>
      <w:pPr>
        <w:spacing w:after="0"/>
        <w:ind w:left="567" w:hanging="284"/>
        <w:contextualSpacing/>
        <w:jc w:val="both"/>
        <w:rPr>
          <w:rFonts w:ascii="Arial" w:hAnsi="Arial" w:cs="Arial"/>
          <w:bCs/>
          <w:spacing w:val="5"/>
        </w:rPr>
      </w:pPr>
    </w:p>
    <w:p>
      <w:pPr>
        <w:spacing w:after="0"/>
        <w:ind w:left="567" w:hanging="284"/>
        <w:contextualSpacing/>
        <w:jc w:val="both"/>
        <w:rPr>
          <w:rFonts w:ascii="Arial" w:hAnsi="Arial" w:cs="Arial"/>
          <w:bCs/>
          <w:spacing w:val="5"/>
        </w:rPr>
      </w:pPr>
      <w:r>
        <w:rPr>
          <w:rFonts w:ascii="Arial" w:hAnsi="Arial" w:cs="Arial"/>
          <w:bCs/>
          <w:spacing w:val="5"/>
        </w:rPr>
        <w:t>2.</w:t>
      </w:r>
      <w:r>
        <w:rPr>
          <w:rFonts w:ascii="Arial" w:hAnsi="Arial" w:cs="Arial"/>
          <w:bCs/>
          <w:spacing w:val="5"/>
        </w:rPr>
        <w:tab/>
        <w:t>Für die Mängelansprüche gelten die gesetzlichen Vorschriften mit folgenden Maßgaben:</w:t>
      </w:r>
    </w:p>
    <w:p>
      <w:pPr>
        <w:spacing w:after="0"/>
        <w:ind w:left="567" w:hanging="284"/>
        <w:contextualSpacing/>
        <w:jc w:val="both"/>
        <w:rPr>
          <w:rFonts w:ascii="Arial" w:hAnsi="Arial" w:cs="Arial"/>
          <w:bCs/>
          <w:spacing w:val="5"/>
        </w:rPr>
      </w:pPr>
      <w:r>
        <w:rPr>
          <w:rFonts w:ascii="Arial" w:hAnsi="Arial" w:cs="Arial"/>
          <w:bCs/>
          <w:spacing w:val="5"/>
        </w:rPr>
        <w:t>a)</w:t>
      </w:r>
      <w:r>
        <w:rPr>
          <w:rFonts w:ascii="Arial" w:hAnsi="Arial" w:cs="Arial"/>
          <w:bCs/>
          <w:spacing w:val="5"/>
        </w:rPr>
        <w:tab/>
        <w:t>Weist die Leistung Mängel auf, so  ist dem Auftragnehmer zunächst Gelegenheit zur Nacherfüllung innerhalb angemessener Frist zu gewähren. Alle diejenigen Teile oder Leistungen sind nach Wahl des Auftragnehmers untentgeltlich nachzubessern, neu zu liefern oder neu zu erbringen, die innerhalb der Verjährungsfrist einen Sachmangel aufweisen, soweit dessen Ursache bereits im Zeitpunkt des Gefahrübergangs vorlag.</w:t>
      </w:r>
    </w:p>
    <w:p>
      <w:pPr>
        <w:spacing w:after="0"/>
        <w:ind w:left="567" w:hanging="284"/>
        <w:contextualSpacing/>
        <w:jc w:val="both"/>
        <w:rPr>
          <w:rFonts w:ascii="Arial" w:hAnsi="Arial" w:cs="Arial"/>
          <w:bCs/>
          <w:spacing w:val="5"/>
        </w:rPr>
      </w:pPr>
      <w:r>
        <w:rPr>
          <w:rFonts w:ascii="Arial" w:hAnsi="Arial" w:cs="Arial"/>
          <w:bCs/>
          <w:spacing w:val="5"/>
        </w:rPr>
        <w:tab/>
        <w:t>Nach Ablauf der Frist zur Nacherfüllung kann der Auftraggeber die Mängel auf Kosten des Auftragnehmers selbst beseitigen oder durch einen Dritten beseitigen lassen.</w:t>
      </w:r>
    </w:p>
    <w:p>
      <w:pPr>
        <w:spacing w:after="0"/>
        <w:ind w:left="567" w:hanging="284"/>
        <w:contextualSpacing/>
        <w:jc w:val="both"/>
        <w:rPr>
          <w:rFonts w:ascii="Arial" w:hAnsi="Arial" w:cs="Arial"/>
          <w:bCs/>
          <w:spacing w:val="5"/>
        </w:rPr>
      </w:pPr>
      <w:r>
        <w:rPr>
          <w:rFonts w:ascii="Arial" w:hAnsi="Arial" w:cs="Arial"/>
          <w:bCs/>
          <w:spacing w:val="5"/>
        </w:rPr>
        <w:tab/>
        <w:t xml:space="preserve">Der Auftraggeber kann eine angemessene Frist auch mit dem Hinweis setzen, dass er die Beseitigung des Mangels nach erfolglosem Ablauf der Frist ablehne; in diesem Fall kann der Auftraggeber nach Maßgabe der gesetzlichen Bestimmungen </w:t>
      </w:r>
    </w:p>
    <w:p>
      <w:pPr>
        <w:spacing w:after="0"/>
        <w:ind w:left="567"/>
        <w:contextualSpacing/>
        <w:jc w:val="both"/>
        <w:rPr>
          <w:rFonts w:ascii="Arial" w:hAnsi="Arial" w:cs="Arial"/>
          <w:bCs/>
          <w:spacing w:val="5"/>
        </w:rPr>
      </w:pPr>
      <w:r>
        <w:rPr>
          <w:rFonts w:ascii="Arial" w:hAnsi="Arial" w:cs="Arial"/>
          <w:bCs/>
          <w:spacing w:val="5"/>
        </w:rPr>
        <w:t>1. die Vergütung mindern oder vom Vertrag zurücktreten sowie</w:t>
      </w:r>
    </w:p>
    <w:p>
      <w:pPr>
        <w:spacing w:after="0"/>
        <w:ind w:left="567"/>
        <w:contextualSpacing/>
        <w:jc w:val="both"/>
        <w:rPr>
          <w:rFonts w:ascii="Arial" w:hAnsi="Arial" w:cs="Arial"/>
          <w:bCs/>
          <w:spacing w:val="5"/>
        </w:rPr>
      </w:pPr>
      <w:r>
        <w:rPr>
          <w:rFonts w:ascii="Arial" w:hAnsi="Arial" w:cs="Arial"/>
          <w:bCs/>
          <w:spacing w:val="5"/>
        </w:rPr>
        <w:t>2. Schadensersatz oder Ersatz vergeblicher Aufwendungen verlangen.</w:t>
      </w:r>
    </w:p>
    <w:p>
      <w:pPr>
        <w:spacing w:after="0"/>
        <w:ind w:left="567" w:hanging="284"/>
        <w:contextualSpacing/>
        <w:jc w:val="both"/>
        <w:rPr>
          <w:rFonts w:ascii="Arial" w:hAnsi="Arial" w:cs="Arial"/>
          <w:bCs/>
          <w:spacing w:val="5"/>
        </w:rPr>
      </w:pPr>
      <w:r>
        <w:rPr>
          <w:rFonts w:ascii="Arial" w:hAnsi="Arial" w:cs="Arial"/>
          <w:bCs/>
          <w:spacing w:val="5"/>
        </w:rPr>
        <w:t>b)</w:t>
      </w:r>
      <w:r>
        <w:rPr>
          <w:rFonts w:ascii="Arial" w:hAnsi="Arial" w:cs="Arial"/>
          <w:bCs/>
          <w:spacing w:val="5"/>
        </w:rPr>
        <w:tab/>
        <w:t>Ein Anspruch des Auftraggebers auf Schadensersatz bezieht sich auf den Schaden am Gegenstand des Vertrages selbst, es sei denn,</w:t>
      </w:r>
    </w:p>
    <w:p>
      <w:pPr>
        <w:tabs>
          <w:tab w:val="left" w:pos="993"/>
        </w:tabs>
        <w:spacing w:after="0"/>
        <w:ind w:left="567" w:hanging="284"/>
        <w:contextualSpacing/>
        <w:jc w:val="both"/>
        <w:rPr>
          <w:rFonts w:ascii="Arial" w:hAnsi="Arial" w:cs="Arial"/>
          <w:bCs/>
          <w:spacing w:val="5"/>
        </w:rPr>
      </w:pPr>
      <w:r>
        <w:rPr>
          <w:rFonts w:ascii="Arial" w:hAnsi="Arial" w:cs="Arial"/>
          <w:bCs/>
          <w:spacing w:val="5"/>
        </w:rPr>
        <w:tab/>
        <w:t xml:space="preserve">aa) der entstandene Schaden ist durch Vorsatz oder grobe Fahrlässigkeit des Auftragnehmers selbst, seiner gesetzlichen Vertreter oder seiner Erfüllungsgehilfen </w:t>
      </w:r>
      <w:r>
        <w:rPr>
          <w:rFonts w:ascii="Arial" w:hAnsi="Arial" w:cs="Arial"/>
          <w:bCs/>
          <w:spacing w:val="5"/>
        </w:rPr>
        <w:br/>
        <w:t>(§ 278 des Bürgerlichen Gesetzbuches) verursacht,</w:t>
      </w:r>
    </w:p>
    <w:p>
      <w:pPr>
        <w:tabs>
          <w:tab w:val="left" w:pos="993"/>
        </w:tabs>
        <w:spacing w:after="0"/>
        <w:ind w:left="567" w:hanging="284"/>
        <w:contextualSpacing/>
        <w:jc w:val="both"/>
        <w:rPr>
          <w:rFonts w:ascii="Arial" w:hAnsi="Arial" w:cs="Arial"/>
          <w:bCs/>
          <w:spacing w:val="5"/>
        </w:rPr>
      </w:pPr>
    </w:p>
    <w:p>
      <w:pPr>
        <w:tabs>
          <w:tab w:val="left" w:pos="993"/>
        </w:tabs>
        <w:spacing w:after="0"/>
        <w:ind w:left="567" w:hanging="284"/>
        <w:contextualSpacing/>
        <w:jc w:val="both"/>
        <w:rPr>
          <w:rFonts w:ascii="Arial" w:hAnsi="Arial" w:cs="Arial"/>
          <w:bCs/>
          <w:spacing w:val="5"/>
        </w:rPr>
      </w:pPr>
      <w:r>
        <w:rPr>
          <w:rFonts w:ascii="Arial" w:hAnsi="Arial" w:cs="Arial"/>
          <w:bCs/>
          <w:spacing w:val="5"/>
        </w:rPr>
        <w:tab/>
        <w:t>bb) der Schaden ist durch die Nichterfüllung einer Garantie für die Beschaffenheit der Leistung verursacht oder</w:t>
      </w:r>
    </w:p>
    <w:p>
      <w:pPr>
        <w:tabs>
          <w:tab w:val="left" w:pos="993"/>
        </w:tabs>
        <w:spacing w:after="0"/>
        <w:ind w:left="567" w:hanging="284"/>
        <w:contextualSpacing/>
        <w:jc w:val="both"/>
        <w:rPr>
          <w:rFonts w:ascii="Arial" w:hAnsi="Arial" w:cs="Arial"/>
          <w:bCs/>
          <w:spacing w:val="5"/>
        </w:rPr>
      </w:pPr>
    </w:p>
    <w:p>
      <w:pPr>
        <w:tabs>
          <w:tab w:val="left" w:pos="993"/>
        </w:tabs>
        <w:spacing w:after="0"/>
        <w:ind w:left="567" w:hanging="284"/>
        <w:contextualSpacing/>
        <w:jc w:val="both"/>
        <w:rPr>
          <w:rFonts w:ascii="Arial" w:hAnsi="Arial" w:cs="Arial"/>
          <w:bCs/>
          <w:spacing w:val="5"/>
        </w:rPr>
      </w:pPr>
      <w:r>
        <w:rPr>
          <w:rFonts w:ascii="Arial" w:hAnsi="Arial" w:cs="Arial"/>
          <w:bCs/>
          <w:spacing w:val="5"/>
        </w:rPr>
        <w:tab/>
        <w:t>cc) der Schaden resultiert aus einer Verletzung des Lebens, des Körpers oder der Gesundheit.</w:t>
      </w:r>
    </w:p>
    <w:p>
      <w:pPr>
        <w:tabs>
          <w:tab w:val="left" w:pos="993"/>
        </w:tabs>
        <w:spacing w:after="0"/>
        <w:ind w:left="567"/>
        <w:contextualSpacing/>
        <w:jc w:val="both"/>
        <w:rPr>
          <w:rFonts w:ascii="Arial" w:hAnsi="Arial" w:cs="Arial"/>
          <w:bCs/>
          <w:spacing w:val="5"/>
        </w:rPr>
      </w:pPr>
    </w:p>
    <w:p>
      <w:pPr>
        <w:tabs>
          <w:tab w:val="left" w:pos="993"/>
        </w:tabs>
        <w:spacing w:after="0"/>
        <w:ind w:left="567" w:hanging="283"/>
        <w:contextualSpacing/>
        <w:jc w:val="both"/>
        <w:rPr>
          <w:rFonts w:ascii="Arial" w:hAnsi="Arial" w:cs="Arial"/>
          <w:bCs/>
          <w:spacing w:val="5"/>
        </w:rPr>
      </w:pPr>
      <w:r>
        <w:rPr>
          <w:rFonts w:ascii="Arial" w:hAnsi="Arial" w:cs="Arial"/>
          <w:bCs/>
          <w:spacing w:val="5"/>
        </w:rPr>
        <w:tab/>
        <w:t>Soweit der Auftragnehmer nicht nach den Doppelbuchstaben aa bis cc haftet, ist der Anspruch auf Ersatz vergeblicher Aufwendungen begrenzt auf den Wert der vom Mangel betroffenen Leistung.</w:t>
      </w:r>
    </w:p>
    <w:p>
      <w:pPr>
        <w:tabs>
          <w:tab w:val="left" w:pos="993"/>
        </w:tabs>
        <w:spacing w:after="0"/>
        <w:ind w:left="567" w:hanging="283"/>
        <w:contextualSpacing/>
        <w:jc w:val="both"/>
        <w:rPr>
          <w:rFonts w:ascii="Arial" w:hAnsi="Arial" w:cs="Arial"/>
          <w:bCs/>
          <w:spacing w:val="5"/>
        </w:rPr>
      </w:pPr>
    </w:p>
    <w:p>
      <w:pPr>
        <w:spacing w:after="0"/>
        <w:ind w:left="567" w:hanging="283"/>
        <w:contextualSpacing/>
        <w:jc w:val="both"/>
        <w:rPr>
          <w:rFonts w:ascii="Arial" w:hAnsi="Arial" w:cs="Arial"/>
          <w:bCs/>
          <w:spacing w:val="5"/>
        </w:rPr>
      </w:pPr>
      <w:r>
        <w:rPr>
          <w:rFonts w:ascii="Arial" w:hAnsi="Arial" w:cs="Arial"/>
          <w:bCs/>
          <w:spacing w:val="5"/>
        </w:rPr>
        <w:tab/>
        <w:t xml:space="preserve">Die Schadens- und Aufwendungsersatzpflicht gemäß Doppelbuchstabe aa) entfällt, wenn der Auftragnehmer nachweist, dass Sabotage vorliegt, oder wenn der </w:t>
      </w:r>
      <w:r>
        <w:rPr>
          <w:rFonts w:ascii="Arial" w:hAnsi="Arial" w:cs="Arial"/>
          <w:bCs/>
          <w:spacing w:val="5"/>
        </w:rPr>
        <w:lastRenderedPageBreak/>
        <w:t>Auftraggeber die Erfüllungsgehilfen gestellt hat oder wenn der Auftragnehmer auf die Auswahl der Erfüllungsgehilfen einen entscheidenden Einfluss nicht ausüben konnte.</w:t>
      </w:r>
    </w:p>
    <w:p>
      <w:pPr>
        <w:spacing w:after="0"/>
        <w:ind w:left="567" w:hanging="283"/>
        <w:contextualSpacing/>
        <w:jc w:val="both"/>
        <w:rPr>
          <w:rFonts w:ascii="Arial" w:hAnsi="Arial" w:cs="Arial"/>
          <w:bCs/>
          <w:spacing w:val="5"/>
        </w:rPr>
      </w:pPr>
      <w:r>
        <w:rPr>
          <w:rFonts w:ascii="Arial" w:hAnsi="Arial" w:cs="Arial"/>
          <w:bCs/>
          <w:spacing w:val="5"/>
        </w:rPr>
        <w:t>c)</w:t>
      </w:r>
      <w:r>
        <w:rPr>
          <w:rFonts w:ascii="Arial" w:hAnsi="Arial" w:cs="Arial"/>
          <w:bCs/>
          <w:spacing w:val="5"/>
        </w:rPr>
        <w:tab/>
        <w:t>Der Auftraggeber kann dem Auftragnehmer eine angemessene Frist setzen, mangelhafte Sachen fortzuschaffen. Nach Ablauf der Frist kann er diese Sache unter möglichster Wahrung der Interessen des Auftragnehmers auf dessen Kosten veräußern.</w:t>
      </w:r>
    </w:p>
    <w:p>
      <w:pPr>
        <w:spacing w:after="0"/>
        <w:ind w:left="567" w:hanging="283"/>
        <w:contextualSpacing/>
        <w:jc w:val="both"/>
        <w:rPr>
          <w:rFonts w:ascii="Arial" w:hAnsi="Arial" w:cs="Arial"/>
          <w:bCs/>
          <w:spacing w:val="5"/>
        </w:rPr>
      </w:pPr>
      <w:r>
        <w:rPr>
          <w:rFonts w:ascii="Arial" w:hAnsi="Arial" w:cs="Arial"/>
          <w:bCs/>
          <w:spacing w:val="5"/>
        </w:rPr>
        <w:t>d)</w:t>
      </w:r>
      <w:r>
        <w:rPr>
          <w:rFonts w:ascii="Arial" w:hAnsi="Arial" w:cs="Arial"/>
          <w:bCs/>
          <w:spacing w:val="5"/>
        </w:rPr>
        <w:tab/>
        <w:t>Für vom Auftraggeber unsachgemäß und ohne Zustimmung des Auftragnehmers vorgenommene Änderungen oder Instandsetzungsarbeiten und deren Folgen haftet der Auftragnehmer nicht.</w:t>
      </w:r>
    </w:p>
    <w:p>
      <w:pPr>
        <w:spacing w:after="0"/>
        <w:ind w:left="567" w:hanging="283"/>
        <w:contextualSpacing/>
        <w:jc w:val="both"/>
        <w:rPr>
          <w:rFonts w:ascii="Arial" w:hAnsi="Arial" w:cs="Arial"/>
          <w:bCs/>
          <w:spacing w:val="5"/>
        </w:rPr>
      </w:pPr>
    </w:p>
    <w:p>
      <w:pPr>
        <w:spacing w:after="0"/>
        <w:ind w:left="567" w:hanging="283"/>
        <w:contextualSpacing/>
        <w:jc w:val="both"/>
        <w:rPr>
          <w:rFonts w:ascii="Arial" w:hAnsi="Arial" w:cs="Arial"/>
          <w:bCs/>
          <w:spacing w:val="5"/>
        </w:rPr>
      </w:pPr>
      <w:r>
        <w:rPr>
          <w:rFonts w:ascii="Arial" w:hAnsi="Arial" w:cs="Arial"/>
          <w:bCs/>
          <w:spacing w:val="5"/>
        </w:rPr>
        <w:t>3.</w:t>
      </w:r>
      <w:r>
        <w:rPr>
          <w:rFonts w:ascii="Arial" w:hAnsi="Arial" w:cs="Arial"/>
          <w:bCs/>
          <w:spacing w:val="5"/>
        </w:rPr>
        <w:tab/>
        <w:t>Soweit nichts anderes vereinbart ist, gelten für die Verjährung der Mängelansprüche die gesetzlichen Fristen des Bürgerlichen Gesetzbuches. Andere Regelungen sollen vorgesehen werden, wenn dies wegen der Eigenart der Leistung erforderlich ist; hierbei können die in dem jeweiligen Wirtschaftszweig üblichen Regelungen in Betracht gezogen werden. Der Auftraggeber hat dem Auftragnehmer Mängel unverzüglich schriftlich anzuzeigen.</w:t>
      </w:r>
    </w:p>
    <w:p>
      <w:pPr>
        <w:spacing w:after="0"/>
        <w:ind w:left="284" w:hanging="283"/>
        <w:contextualSpacing/>
        <w:jc w:val="both"/>
        <w:rPr>
          <w:rFonts w:ascii="Arial" w:hAnsi="Arial" w:cs="Arial"/>
          <w:b/>
          <w:spacing w:val="5"/>
        </w:rPr>
      </w:pPr>
    </w:p>
    <w:p>
      <w:pPr>
        <w:spacing w:after="0"/>
        <w:ind w:left="284" w:hanging="283"/>
        <w:contextualSpacing/>
        <w:jc w:val="both"/>
        <w:rPr>
          <w:rFonts w:ascii="Arial" w:hAnsi="Arial" w:cs="Arial"/>
          <w:spacing w:val="5"/>
        </w:rPr>
      </w:pPr>
      <w:r>
        <w:rPr>
          <w:rFonts w:ascii="Arial" w:hAnsi="Arial" w:cs="Arial"/>
          <w:b/>
          <w:spacing w:val="5"/>
        </w:rPr>
        <w:tab/>
        <w:t>zu § 14 Nr. 3</w:t>
      </w:r>
    </w:p>
    <w:p>
      <w:pPr>
        <w:spacing w:after="0"/>
        <w:ind w:left="567" w:hanging="284"/>
        <w:contextualSpacing/>
        <w:jc w:val="both"/>
        <w:rPr>
          <w:rFonts w:ascii="Arial" w:hAnsi="Arial" w:cs="Arial"/>
          <w:spacing w:val="5"/>
        </w:rPr>
      </w:pPr>
      <w:r>
        <w:rPr>
          <w:rFonts w:ascii="Arial" w:hAnsi="Arial" w:cs="Arial"/>
          <w:spacing w:val="5"/>
        </w:rPr>
        <w:t>1.</w:t>
      </w:r>
      <w:r>
        <w:rPr>
          <w:rFonts w:ascii="Arial" w:hAnsi="Arial" w:cs="Arial"/>
          <w:spacing w:val="5"/>
        </w:rPr>
        <w:tab/>
        <w:t>Durch die rechtzeitige Mängelrüge wird die Verjährung eines Mängelanspruchs so lange gehemmt, bis der Auftragnehmer dem Auftraggeber schriftlich das Ergebnis seiner Prüfung des angezeigten Mangels mitgeteilt oder die Mängelbeseitigung endgültig verweigert hat. Die Verjährung eines Mängelanspruchs beginnt von Neuem, wenn der Auftragnehmer diesen Anspruch durch sein Verhalten anerkennt.</w:t>
      </w:r>
    </w:p>
    <w:p>
      <w:pPr>
        <w:spacing w:after="0"/>
        <w:ind w:left="567" w:hanging="284"/>
        <w:contextualSpacing/>
        <w:jc w:val="both"/>
        <w:rPr>
          <w:rFonts w:ascii="Arial" w:hAnsi="Arial" w:cs="Arial"/>
          <w:spacing w:val="5"/>
        </w:rPr>
      </w:pPr>
      <w:r>
        <w:rPr>
          <w:rFonts w:ascii="Arial" w:hAnsi="Arial" w:cs="Arial"/>
          <w:spacing w:val="5"/>
        </w:rPr>
        <w:t>2.</w:t>
      </w:r>
      <w:r>
        <w:rPr>
          <w:rFonts w:ascii="Arial" w:hAnsi="Arial" w:cs="Arial"/>
          <w:spacing w:val="5"/>
        </w:rPr>
        <w:tab/>
        <w:t>Mängelansprüche wegen Verstößen gegen die unter ZVB-NRW Nr. 1 zu § 4 Nr. 1 genannten Vorschriften und Regeln können vom Auftraggeber - unabhängig von der übrigen geltenden Verjährungsfrist - während der gesamten Dauer der betriebsüblichen Nutzung, längstens jedoch fünf Jahre lang geltend gemacht werden. Tritt die Verjährung nach den gesetzlichen Bestimmungen aber später ein als nach Satz 1, so hat es bei den gesetzlichen Bestimmungen sein Bewenden.</w:t>
      </w:r>
    </w:p>
    <w:p>
      <w:pPr>
        <w:spacing w:after="0"/>
        <w:contextualSpacing/>
        <w:jc w:val="both"/>
        <w:rPr>
          <w:rFonts w:ascii="Arial" w:hAnsi="Arial" w:cs="Arial"/>
          <w:spacing w:val="5"/>
        </w:rPr>
      </w:pPr>
    </w:p>
    <w:p>
      <w:pPr>
        <w:spacing w:after="0"/>
        <w:ind w:left="284" w:hanging="283"/>
        <w:contextualSpacing/>
        <w:jc w:val="both"/>
        <w:rPr>
          <w:rFonts w:ascii="Arial" w:hAnsi="Arial" w:cs="Arial"/>
          <w:b/>
          <w:spacing w:val="5"/>
          <w:sz w:val="24"/>
        </w:rPr>
      </w:pPr>
      <w:r>
        <w:rPr>
          <w:rFonts w:ascii="Arial" w:hAnsi="Arial" w:cs="Arial"/>
          <w:b/>
          <w:spacing w:val="5"/>
          <w:sz w:val="24"/>
        </w:rPr>
        <w:t>15. Rechnung (VOL/B § 15)</w:t>
      </w:r>
    </w:p>
    <w:p>
      <w:pPr>
        <w:spacing w:after="0"/>
        <w:ind w:left="567" w:hanging="284"/>
        <w:contextualSpacing/>
        <w:jc w:val="both"/>
        <w:rPr>
          <w:rFonts w:ascii="Arial" w:hAnsi="Arial" w:cs="Arial"/>
          <w:bCs/>
          <w:spacing w:val="5"/>
        </w:rPr>
      </w:pPr>
      <w:r>
        <w:rPr>
          <w:rFonts w:ascii="Arial" w:hAnsi="Arial" w:cs="Arial"/>
          <w:bCs/>
          <w:spacing w:val="5"/>
        </w:rPr>
        <w:t>1.</w:t>
      </w:r>
      <w:r>
        <w:rPr>
          <w:rFonts w:ascii="Arial" w:hAnsi="Arial" w:cs="Arial"/>
          <w:bCs/>
          <w:spacing w:val="5"/>
        </w:rPr>
        <w:tab/>
        <w:t>(1) Der Auftragnehmer hat seine Leistung nachprüfbar abzurechnen. Er hat dazu Rechnungen übersichtlich aufzustellen und dabei die im Vertrag vereinbarte Reihenfolge der Posten einzuhalten, die in den Vertragsbestandteilen enthaltenen Bezeichnungen zu verwenden sowie gegebenenfalls sonstige im Vertrag festgelegte Anforderungen an Rechnungsvordrucke zu erfüllen und Art und Umfang der Leistung durch Belege in allgemein üblicher Form nachzuweisen. Rechnungsbeträge, die für Änderungen und Ergänzungen zu zahlen sind, sollen unter Hinweis auf die getroffenen Vereinbarungen von den übrigen getrennt aufgeführt oder besonders kenntlich gemacht werden.</w:t>
      </w:r>
    </w:p>
    <w:p>
      <w:pPr>
        <w:spacing w:after="0"/>
        <w:ind w:left="567" w:hanging="283"/>
        <w:contextualSpacing/>
        <w:jc w:val="both"/>
        <w:rPr>
          <w:rFonts w:ascii="Arial" w:hAnsi="Arial" w:cs="Arial"/>
          <w:bCs/>
          <w:spacing w:val="5"/>
        </w:rPr>
      </w:pPr>
      <w:r>
        <w:rPr>
          <w:rFonts w:ascii="Arial" w:hAnsi="Arial" w:cs="Arial"/>
          <w:bCs/>
          <w:spacing w:val="5"/>
        </w:rPr>
        <w:tab/>
        <w:t>(2) Wenn vom Auftragnehmer nicht anders bezeichnet, gilt diese Rechnung als Schlussrechnung.</w:t>
      </w:r>
    </w:p>
    <w:p>
      <w:pPr>
        <w:spacing w:after="0"/>
        <w:ind w:left="567" w:hanging="283"/>
        <w:contextualSpacing/>
        <w:jc w:val="both"/>
        <w:rPr>
          <w:rFonts w:ascii="Arial" w:hAnsi="Arial" w:cs="Arial"/>
          <w:bCs/>
          <w:spacing w:val="5"/>
        </w:rPr>
      </w:pPr>
      <w:r>
        <w:rPr>
          <w:rFonts w:ascii="Arial" w:hAnsi="Arial" w:cs="Arial"/>
          <w:bCs/>
          <w:spacing w:val="5"/>
        </w:rPr>
        <w:t>2.</w:t>
      </w:r>
      <w:r>
        <w:rPr>
          <w:rFonts w:ascii="Arial" w:hAnsi="Arial" w:cs="Arial"/>
          <w:bCs/>
          <w:spacing w:val="5"/>
        </w:rPr>
        <w:tab/>
        <w:t>Wird eine prüfbare Rechnung gemäß Nr. 1 trotz Setzung einer angemessenen Frist nicht eingereicht, so kann der Auftraggeber die Rechnung auf Kosten des Auftragnehmers für diesen aufstellen, wenn er dies angekündigt hat.</w:t>
      </w:r>
    </w:p>
    <w:p>
      <w:pPr>
        <w:spacing w:after="0"/>
        <w:ind w:left="284" w:hanging="283"/>
        <w:contextualSpacing/>
        <w:jc w:val="both"/>
        <w:rPr>
          <w:rFonts w:ascii="Arial" w:hAnsi="Arial" w:cs="Arial"/>
          <w:b/>
          <w:spacing w:val="5"/>
        </w:rPr>
      </w:pPr>
    </w:p>
    <w:p>
      <w:pPr>
        <w:spacing w:after="0"/>
        <w:ind w:left="284" w:hanging="283"/>
        <w:contextualSpacing/>
        <w:jc w:val="both"/>
        <w:rPr>
          <w:rFonts w:ascii="Arial" w:hAnsi="Arial" w:cs="Arial"/>
          <w:b/>
          <w:spacing w:val="5"/>
        </w:rPr>
      </w:pPr>
      <w:r>
        <w:rPr>
          <w:rFonts w:ascii="Arial" w:hAnsi="Arial" w:cs="Arial"/>
          <w:b/>
          <w:spacing w:val="5"/>
        </w:rPr>
        <w:t>zu § 15</w:t>
      </w:r>
    </w:p>
    <w:p>
      <w:pPr>
        <w:spacing w:after="0"/>
        <w:ind w:left="567" w:hanging="284"/>
        <w:contextualSpacing/>
        <w:jc w:val="both"/>
        <w:rPr>
          <w:rFonts w:ascii="Arial" w:hAnsi="Arial" w:cs="Arial"/>
          <w:spacing w:val="5"/>
        </w:rPr>
      </w:pPr>
      <w:r>
        <w:rPr>
          <w:rFonts w:ascii="Arial" w:hAnsi="Arial" w:cs="Arial"/>
          <w:spacing w:val="5"/>
        </w:rPr>
        <w:lastRenderedPageBreak/>
        <w:t>1.</w:t>
      </w:r>
      <w:r>
        <w:rPr>
          <w:rFonts w:ascii="Arial" w:hAnsi="Arial" w:cs="Arial"/>
          <w:spacing w:val="5"/>
        </w:rPr>
        <w:tab/>
        <w:t>Die Rechnung ist auf die im Auftrag bezeichnete(n) Dienststelle(n) auszustellen.</w:t>
      </w:r>
    </w:p>
    <w:p>
      <w:pPr>
        <w:spacing w:after="0"/>
        <w:ind w:left="567" w:hanging="284"/>
        <w:contextualSpacing/>
        <w:jc w:val="both"/>
        <w:rPr>
          <w:rFonts w:ascii="Arial" w:hAnsi="Arial" w:cs="Arial"/>
          <w:spacing w:val="5"/>
        </w:rPr>
      </w:pPr>
      <w:r>
        <w:rPr>
          <w:rFonts w:ascii="Arial" w:hAnsi="Arial" w:cs="Arial"/>
          <w:spacing w:val="5"/>
        </w:rPr>
        <w:t>2.</w:t>
      </w:r>
      <w:r>
        <w:rPr>
          <w:rFonts w:ascii="Arial" w:hAnsi="Arial" w:cs="Arial"/>
          <w:spacing w:val="5"/>
        </w:rPr>
        <w:tab/>
        <w:t>Die Rechnung ist, wenn nichts anderes vereinbart ist, in zweifacher Ausfertigung einzureichen. Die zweite und ggf. weitere Ausfertigungen sind deutlich als Doppel zu kennzeichnen.</w:t>
      </w:r>
    </w:p>
    <w:p>
      <w:pPr>
        <w:spacing w:after="0"/>
        <w:ind w:left="567" w:hanging="283"/>
        <w:contextualSpacing/>
        <w:jc w:val="both"/>
        <w:rPr>
          <w:rFonts w:ascii="Arial" w:hAnsi="Arial" w:cs="Arial"/>
          <w:spacing w:val="5"/>
        </w:rPr>
      </w:pPr>
      <w:r>
        <w:rPr>
          <w:rFonts w:ascii="Arial" w:hAnsi="Arial" w:cs="Arial"/>
          <w:spacing w:val="5"/>
        </w:rPr>
        <w:t>3.</w:t>
      </w:r>
      <w:r>
        <w:rPr>
          <w:rFonts w:ascii="Arial" w:hAnsi="Arial" w:cs="Arial"/>
          <w:spacing w:val="5"/>
        </w:rPr>
        <w:tab/>
        <w:t>In der Rechnung ist die Leistung nach dem Wortlaut und in der Reihenfolge der Angaben des Auftragschreibens in Einzelansätzen nach Einheit und Menge auszuführen. Zusammenfassende Angaben wie „hergestellt“, „ausgebessert“, „gangbar gemacht“ usw. sind ohne nähere Bezeichnung der Leistung nicht zulässig. Abkürzungen, die sich auf ein Leistungsverzeichnis des Auftraggebers beziehen, sind zulässig, wenn die Ausführung nicht von der Beschreibung der Leistung abweicht.</w:t>
      </w:r>
    </w:p>
    <w:p>
      <w:pPr>
        <w:spacing w:after="0"/>
        <w:ind w:left="567" w:hanging="283"/>
        <w:contextualSpacing/>
        <w:jc w:val="both"/>
        <w:rPr>
          <w:rFonts w:ascii="Arial" w:hAnsi="Arial" w:cs="Arial"/>
          <w:spacing w:val="5"/>
        </w:rPr>
      </w:pPr>
      <w:r>
        <w:rPr>
          <w:rFonts w:ascii="Arial" w:hAnsi="Arial" w:cs="Arial"/>
          <w:spacing w:val="5"/>
        </w:rPr>
        <w:tab/>
        <w:t>Auftragnehmer haben die Rechnung mit den Vertragspreisen ohne Umsatzsteuer (Nettopreis) aufzustellen. Von Auftragnehmern aus der Bundesrepublik Deutschland ist die Umsatzsteuer im Falle der Auftragsvergabe mit dem am Tag des Entstehens der Steuer (§ 13 UStG) geltenden Steuersatz zu berechnen und am Schluss hinzuzusetzen.</w:t>
      </w:r>
    </w:p>
    <w:p>
      <w:pPr>
        <w:spacing w:after="0"/>
        <w:ind w:left="567" w:hanging="283"/>
        <w:contextualSpacing/>
        <w:jc w:val="both"/>
        <w:rPr>
          <w:rFonts w:ascii="Arial" w:hAnsi="Arial" w:cs="Arial"/>
          <w:spacing w:val="5"/>
        </w:rPr>
      </w:pPr>
      <w:r>
        <w:rPr>
          <w:rFonts w:ascii="Arial" w:hAnsi="Arial" w:cs="Arial"/>
          <w:spacing w:val="5"/>
        </w:rPr>
        <w:tab/>
        <w:t>Auftragnehmer aus anderen EU-Mitgliedstaaten haben bei der Aufstellung der Rechnung die besonderen umsatzsteuerrechtlichen Regelungen für den innergemeinschaftlichen Erwerb zu beachten.</w:t>
      </w:r>
    </w:p>
    <w:p>
      <w:pPr>
        <w:spacing w:after="0"/>
        <w:ind w:left="567" w:hanging="283"/>
        <w:contextualSpacing/>
        <w:jc w:val="both"/>
        <w:rPr>
          <w:rFonts w:ascii="Arial" w:hAnsi="Arial" w:cs="Arial"/>
          <w:spacing w:val="5"/>
        </w:rPr>
      </w:pPr>
      <w:r>
        <w:rPr>
          <w:rFonts w:ascii="Arial" w:hAnsi="Arial" w:cs="Arial"/>
          <w:spacing w:val="5"/>
        </w:rPr>
        <w:t>4.</w:t>
      </w:r>
      <w:r>
        <w:rPr>
          <w:rFonts w:ascii="Arial" w:hAnsi="Arial" w:cs="Arial"/>
          <w:spacing w:val="5"/>
        </w:rPr>
        <w:tab/>
        <w:t>Rechnungen sind ihrem Zweck nach als Abschlags-, Teil- oder Schlussrechnung zu bezeichnen; die Abschlags- und Teilrechnungen sind laufend zu nummerieren.</w:t>
      </w:r>
    </w:p>
    <w:p>
      <w:pPr>
        <w:spacing w:after="0"/>
        <w:ind w:left="567" w:hanging="283"/>
        <w:contextualSpacing/>
        <w:jc w:val="both"/>
        <w:rPr>
          <w:rFonts w:ascii="Arial" w:hAnsi="Arial" w:cs="Arial"/>
          <w:spacing w:val="5"/>
        </w:rPr>
      </w:pPr>
      <w:r>
        <w:rPr>
          <w:rFonts w:ascii="Arial" w:hAnsi="Arial" w:cs="Arial"/>
          <w:spacing w:val="5"/>
        </w:rPr>
        <w:t>5.</w:t>
      </w:r>
      <w:r>
        <w:rPr>
          <w:rFonts w:ascii="Arial" w:hAnsi="Arial" w:cs="Arial"/>
          <w:spacing w:val="5"/>
        </w:rPr>
        <w:tab/>
        <w:t>Enthält ein Preis je Einheit Bruchteile der kleinsten Währungseinheit, so ist mit ihnen weiter zu rechnen.</w:t>
      </w:r>
    </w:p>
    <w:p>
      <w:pPr>
        <w:spacing w:after="0"/>
        <w:ind w:left="567" w:hanging="283"/>
        <w:contextualSpacing/>
        <w:jc w:val="both"/>
        <w:rPr>
          <w:rFonts w:ascii="Arial" w:hAnsi="Arial" w:cs="Arial"/>
          <w:spacing w:val="5"/>
        </w:rPr>
      </w:pPr>
      <w:r>
        <w:rPr>
          <w:rFonts w:ascii="Arial" w:hAnsi="Arial" w:cs="Arial"/>
          <w:spacing w:val="5"/>
        </w:rPr>
        <w:t>6.</w:t>
      </w:r>
      <w:r>
        <w:rPr>
          <w:rFonts w:ascii="Arial" w:hAnsi="Arial" w:cs="Arial"/>
          <w:spacing w:val="5"/>
        </w:rPr>
        <w:tab/>
        <w:t>Sind Angaben in der Rechnung geändert worden, so müssen die ursprünglichen Angaben lesbar bleiben.</w:t>
      </w:r>
    </w:p>
    <w:p>
      <w:pPr>
        <w:spacing w:after="0"/>
        <w:ind w:left="567" w:hanging="283"/>
        <w:contextualSpacing/>
        <w:jc w:val="both"/>
        <w:rPr>
          <w:rFonts w:ascii="Arial" w:hAnsi="Arial" w:cs="Arial"/>
          <w:spacing w:val="5"/>
        </w:rPr>
      </w:pPr>
      <w:r>
        <w:rPr>
          <w:rFonts w:ascii="Arial" w:hAnsi="Arial" w:cs="Arial"/>
          <w:spacing w:val="5"/>
        </w:rPr>
        <w:t>7.</w:t>
      </w:r>
      <w:r>
        <w:rPr>
          <w:rFonts w:ascii="Arial" w:hAnsi="Arial" w:cs="Arial"/>
          <w:spacing w:val="5"/>
        </w:rPr>
        <w:tab/>
        <w:t>Lieferscheine müssen enthalten:</w:t>
      </w:r>
    </w:p>
    <w:p>
      <w:pPr>
        <w:spacing w:after="0"/>
        <w:ind w:left="567" w:hanging="284"/>
        <w:contextualSpacing/>
        <w:jc w:val="both"/>
        <w:rPr>
          <w:rFonts w:ascii="Arial" w:hAnsi="Arial" w:cs="Arial"/>
          <w:spacing w:val="5"/>
        </w:rPr>
      </w:pPr>
      <w:r>
        <w:rPr>
          <w:rFonts w:ascii="Arial" w:hAnsi="Arial" w:cs="Arial"/>
          <w:spacing w:val="5"/>
        </w:rPr>
        <w:tab/>
        <w:t>Nummer und Datum,</w:t>
      </w:r>
    </w:p>
    <w:p>
      <w:pPr>
        <w:spacing w:after="0"/>
        <w:ind w:left="567" w:hanging="284"/>
        <w:contextualSpacing/>
        <w:jc w:val="both"/>
        <w:rPr>
          <w:rFonts w:ascii="Arial" w:hAnsi="Arial" w:cs="Arial"/>
          <w:spacing w:val="5"/>
        </w:rPr>
      </w:pPr>
      <w:r>
        <w:rPr>
          <w:rFonts w:ascii="Arial" w:hAnsi="Arial" w:cs="Arial"/>
          <w:spacing w:val="5"/>
        </w:rPr>
        <w:tab/>
        <w:t>Nummer, Datum und Geschäftszeichen des Auftragschreibens,</w:t>
      </w:r>
    </w:p>
    <w:p>
      <w:pPr>
        <w:spacing w:after="0"/>
        <w:ind w:left="567" w:hanging="284"/>
        <w:contextualSpacing/>
        <w:jc w:val="both"/>
        <w:rPr>
          <w:rFonts w:ascii="Arial" w:hAnsi="Arial" w:cs="Arial"/>
          <w:spacing w:val="5"/>
        </w:rPr>
      </w:pPr>
      <w:r>
        <w:rPr>
          <w:rFonts w:ascii="Arial" w:hAnsi="Arial" w:cs="Arial"/>
          <w:spacing w:val="5"/>
        </w:rPr>
        <w:tab/>
        <w:t>die lfd. Nummer einer etwaigen Teillieferung,</w:t>
      </w:r>
    </w:p>
    <w:p>
      <w:pPr>
        <w:spacing w:after="0"/>
        <w:ind w:left="567" w:hanging="283"/>
        <w:contextualSpacing/>
        <w:jc w:val="both"/>
        <w:rPr>
          <w:rFonts w:ascii="Arial" w:hAnsi="Arial" w:cs="Arial"/>
          <w:spacing w:val="5"/>
        </w:rPr>
      </w:pPr>
      <w:r>
        <w:rPr>
          <w:rFonts w:ascii="Arial" w:hAnsi="Arial" w:cs="Arial"/>
          <w:spacing w:val="5"/>
        </w:rPr>
        <w:tab/>
        <w:t>Angaben über Art und Umfang der Lieferung.</w:t>
      </w:r>
    </w:p>
    <w:p>
      <w:pPr>
        <w:spacing w:after="0"/>
        <w:ind w:left="567" w:hanging="283"/>
        <w:contextualSpacing/>
        <w:jc w:val="both"/>
        <w:rPr>
          <w:rFonts w:ascii="Arial" w:hAnsi="Arial" w:cs="Arial"/>
          <w:spacing w:val="5"/>
        </w:rPr>
      </w:pPr>
      <w:r>
        <w:rPr>
          <w:rFonts w:ascii="Arial" w:hAnsi="Arial" w:cs="Arial"/>
          <w:spacing w:val="5"/>
        </w:rPr>
        <w:t>8.</w:t>
      </w:r>
      <w:r>
        <w:rPr>
          <w:rFonts w:ascii="Arial" w:hAnsi="Arial" w:cs="Arial"/>
          <w:spacing w:val="5"/>
        </w:rPr>
        <w:tab/>
        <w:t>Ein Anspruch auf Bezahlung der Rechnung besteht nur, wenn ihr prüfungsfähige Unterlagen über die Lieferung/Leistung beigefügt sind; dies geschieht in der Regel durch anerkannte Stundenverrechnungsnachweise, quittierte Lieferscheine oder Leistungsnachweise.</w:t>
      </w:r>
    </w:p>
    <w:p>
      <w:pPr>
        <w:spacing w:after="0"/>
        <w:ind w:left="567" w:hanging="283"/>
        <w:contextualSpacing/>
        <w:jc w:val="both"/>
        <w:rPr>
          <w:rFonts w:ascii="Arial" w:hAnsi="Arial" w:cs="Arial"/>
          <w:spacing w:val="5"/>
        </w:rPr>
      </w:pPr>
      <w:r>
        <w:rPr>
          <w:rFonts w:ascii="Arial" w:hAnsi="Arial" w:cs="Arial"/>
          <w:spacing w:val="5"/>
        </w:rPr>
        <w:t>9.</w:t>
      </w:r>
      <w:r>
        <w:rPr>
          <w:rFonts w:ascii="Arial" w:hAnsi="Arial" w:cs="Arial"/>
          <w:spacing w:val="5"/>
        </w:rPr>
        <w:tab/>
        <w:t>Zahlungsverzögerungen infolge unvollständig ausgestellter Rechnungen oder fehlender Unterlagen fallen dem Auftragnehmer zur Last.</w:t>
      </w:r>
    </w:p>
    <w:p>
      <w:pPr>
        <w:spacing w:after="0"/>
        <w:ind w:left="567" w:hanging="283"/>
        <w:contextualSpacing/>
        <w:jc w:val="both"/>
        <w:rPr>
          <w:rFonts w:ascii="Arial" w:hAnsi="Arial" w:cs="Arial"/>
          <w:spacing w:val="5"/>
        </w:rPr>
      </w:pPr>
      <w:r>
        <w:rPr>
          <w:rFonts w:ascii="Arial" w:hAnsi="Arial" w:cs="Arial"/>
          <w:spacing w:val="5"/>
        </w:rPr>
        <w:t>10.Wenn nichts anderes vereinbart ist, muss die Rechnung spätestens am 18. Werktage nach Beendigung der Leistungen eingereicht werden.</w:t>
      </w:r>
    </w:p>
    <w:p>
      <w:pPr>
        <w:tabs>
          <w:tab w:val="right" w:pos="8505"/>
        </w:tabs>
        <w:spacing w:after="0"/>
        <w:contextualSpacing/>
        <w:jc w:val="both"/>
        <w:rPr>
          <w:rFonts w:ascii="Arial" w:hAnsi="Arial" w:cs="Arial"/>
          <w:spacing w:val="5"/>
        </w:rPr>
      </w:pPr>
    </w:p>
    <w:p>
      <w:pPr>
        <w:spacing w:after="0"/>
        <w:contextualSpacing/>
        <w:jc w:val="both"/>
        <w:rPr>
          <w:rFonts w:ascii="Arial" w:hAnsi="Arial" w:cs="Arial"/>
          <w:b/>
          <w:spacing w:val="5"/>
          <w:sz w:val="24"/>
        </w:rPr>
      </w:pPr>
      <w:r>
        <w:rPr>
          <w:rFonts w:ascii="Arial" w:hAnsi="Arial" w:cs="Arial"/>
          <w:b/>
          <w:spacing w:val="5"/>
          <w:sz w:val="24"/>
        </w:rPr>
        <w:t>16. Leistungen nach Stundenverrechnungssätzen (VOL/B § 16)</w:t>
      </w:r>
    </w:p>
    <w:p>
      <w:pPr>
        <w:spacing w:after="0"/>
        <w:ind w:left="567" w:hanging="284"/>
        <w:contextualSpacing/>
        <w:jc w:val="both"/>
        <w:rPr>
          <w:rFonts w:ascii="Arial" w:hAnsi="Arial" w:cs="Arial"/>
          <w:bCs/>
          <w:spacing w:val="5"/>
        </w:rPr>
      </w:pPr>
      <w:r>
        <w:rPr>
          <w:rFonts w:ascii="Arial" w:hAnsi="Arial" w:cs="Arial"/>
          <w:bCs/>
          <w:spacing w:val="5"/>
        </w:rPr>
        <w:t>1.</w:t>
      </w:r>
      <w:r>
        <w:rPr>
          <w:rFonts w:ascii="Arial" w:hAnsi="Arial" w:cs="Arial"/>
          <w:bCs/>
          <w:spacing w:val="5"/>
        </w:rPr>
        <w:tab/>
        <w:t>Leistungen werden zu Stundenverrechnungssätzen nur bezahlt, wenn dies im Vertrag vorgesehen ist oder wenn sie vor Beginn der Ausführung vom Auftraggeber in Auftrag gegeben worden sind.</w:t>
      </w:r>
    </w:p>
    <w:p>
      <w:pPr>
        <w:spacing w:after="0"/>
        <w:ind w:left="567" w:hanging="284"/>
        <w:contextualSpacing/>
        <w:jc w:val="both"/>
        <w:rPr>
          <w:rFonts w:ascii="Arial" w:hAnsi="Arial" w:cs="Arial"/>
          <w:bCs/>
          <w:spacing w:val="5"/>
        </w:rPr>
      </w:pPr>
      <w:r>
        <w:rPr>
          <w:rFonts w:ascii="Arial" w:hAnsi="Arial" w:cs="Arial"/>
          <w:bCs/>
          <w:spacing w:val="5"/>
        </w:rPr>
        <w:t>2.</w:t>
      </w:r>
      <w:r>
        <w:rPr>
          <w:rFonts w:ascii="Arial" w:hAnsi="Arial" w:cs="Arial"/>
          <w:bCs/>
          <w:spacing w:val="5"/>
        </w:rPr>
        <w:tab/>
        <w:t xml:space="preserve">Dem Auftraggeber sind Beginn und Beendigung von derartigen Arbeiten anzuzeigen. Sofern nichts anderes vereinbart ist, sind über die Arbeiten nach Stundenverrechnungssätzen wöchentlich Listen einzureichen, in denen die geleisteten Arbeitsstunden und die etwa besonders zu vergütenden Roh- und Werkstoffe, Hilfs- und Betriebsstoffe sowie besonders vereinbarte Vergütungen für </w:t>
      </w:r>
      <w:r>
        <w:rPr>
          <w:rFonts w:ascii="Arial" w:hAnsi="Arial" w:cs="Arial"/>
          <w:bCs/>
          <w:spacing w:val="5"/>
        </w:rPr>
        <w:lastRenderedPageBreak/>
        <w:t>die Bereitstellung von Gerüsten, Werkzeugen, Geräten, Maschinen und dergl. aufzuführen sind.</w:t>
      </w:r>
    </w:p>
    <w:p>
      <w:pPr>
        <w:spacing w:after="0"/>
        <w:ind w:left="567" w:hanging="284"/>
        <w:contextualSpacing/>
        <w:jc w:val="both"/>
        <w:rPr>
          <w:rFonts w:ascii="Arial" w:hAnsi="Arial" w:cs="Arial"/>
          <w:spacing w:val="5"/>
        </w:rPr>
      </w:pPr>
    </w:p>
    <w:p>
      <w:pPr>
        <w:spacing w:after="0"/>
        <w:ind w:left="284" w:hanging="284"/>
        <w:contextualSpacing/>
        <w:jc w:val="both"/>
        <w:rPr>
          <w:rFonts w:ascii="Arial" w:hAnsi="Arial" w:cs="Arial"/>
          <w:b/>
          <w:spacing w:val="5"/>
        </w:rPr>
      </w:pPr>
      <w:r>
        <w:rPr>
          <w:rFonts w:ascii="Arial" w:hAnsi="Arial" w:cs="Arial"/>
          <w:b/>
          <w:spacing w:val="5"/>
        </w:rPr>
        <w:tab/>
        <w:t>zu § 16 Nr. 2</w:t>
      </w:r>
    </w:p>
    <w:p>
      <w:pPr>
        <w:spacing w:after="0"/>
        <w:ind w:left="567" w:hanging="284"/>
        <w:contextualSpacing/>
        <w:jc w:val="both"/>
        <w:rPr>
          <w:rFonts w:ascii="Arial" w:hAnsi="Arial" w:cs="Arial"/>
          <w:spacing w:val="5"/>
        </w:rPr>
      </w:pPr>
      <w:r>
        <w:rPr>
          <w:rFonts w:ascii="Arial" w:hAnsi="Arial" w:cs="Arial"/>
          <w:spacing w:val="5"/>
        </w:rPr>
        <w:t>1.</w:t>
      </w:r>
      <w:r>
        <w:rPr>
          <w:rFonts w:ascii="Arial" w:hAnsi="Arial" w:cs="Arial"/>
          <w:spacing w:val="5"/>
        </w:rPr>
        <w:tab/>
        <w:t>Bei Arbeiten nach Stundenverrechnungssätzen, deren Überwachung durch den Auftraggeber vertraglich vorgesehen ist, ist der Auftragnehmer verpflichtet, sich von der vertraglich vereinbarten Stelle die Stundennachweise schriftlich bestätigen zu lassen.</w:t>
      </w:r>
    </w:p>
    <w:p>
      <w:pPr>
        <w:spacing w:after="0"/>
        <w:ind w:left="567" w:hanging="284"/>
        <w:contextualSpacing/>
        <w:jc w:val="both"/>
        <w:rPr>
          <w:rFonts w:ascii="Arial" w:hAnsi="Arial" w:cs="Arial"/>
          <w:spacing w:val="5"/>
        </w:rPr>
      </w:pPr>
      <w:r>
        <w:rPr>
          <w:rFonts w:ascii="Arial" w:hAnsi="Arial" w:cs="Arial"/>
          <w:spacing w:val="5"/>
        </w:rPr>
        <w:t>2.</w:t>
      </w:r>
      <w:r>
        <w:rPr>
          <w:rFonts w:ascii="Arial" w:hAnsi="Arial" w:cs="Arial"/>
          <w:spacing w:val="5"/>
        </w:rPr>
        <w:tab/>
        <w:t>Die anerkannten Stundennachweise sind mit der Rechnung einzureichen. Auf Verlangen sind die Erstschriften zur Einsichtnahme vorzulegen.</w:t>
      </w:r>
    </w:p>
    <w:p>
      <w:pPr>
        <w:spacing w:after="0"/>
        <w:ind w:left="567" w:hanging="284"/>
        <w:contextualSpacing/>
        <w:jc w:val="both"/>
        <w:rPr>
          <w:rFonts w:ascii="Arial" w:hAnsi="Arial" w:cs="Arial"/>
          <w:spacing w:val="5"/>
        </w:rPr>
      </w:pPr>
      <w:r>
        <w:rPr>
          <w:rFonts w:ascii="Arial" w:hAnsi="Arial" w:cs="Arial"/>
          <w:spacing w:val="5"/>
        </w:rPr>
        <w:t>3.</w:t>
      </w:r>
      <w:r>
        <w:rPr>
          <w:rFonts w:ascii="Arial" w:hAnsi="Arial" w:cs="Arial"/>
          <w:spacing w:val="5"/>
        </w:rPr>
        <w:tab/>
        <w:t>Die Stundennachweise müssen alle Angaben enthalten, die zur Prüfung der Rechnung erforderlich sind. Sind Arbeiten nach Stundenverrechnungssätzen mit anderen Leistungen verbunden, so sind keine getrennten Rechnungen auszustellen; die Stundenverrechnungssätze sind dann in der Rechnung am Schluss nachzuweisen.</w:t>
      </w:r>
    </w:p>
    <w:p>
      <w:pPr>
        <w:spacing w:after="0"/>
        <w:ind w:left="567" w:hanging="284"/>
        <w:contextualSpacing/>
        <w:jc w:val="both"/>
        <w:rPr>
          <w:rFonts w:ascii="Arial" w:hAnsi="Arial" w:cs="Arial"/>
          <w:spacing w:val="5"/>
        </w:rPr>
      </w:pPr>
      <w:r>
        <w:rPr>
          <w:rFonts w:ascii="Arial" w:hAnsi="Arial" w:cs="Arial"/>
          <w:spacing w:val="5"/>
        </w:rPr>
        <w:tab/>
        <w:t>Zu den Angaben gehören das Datum, die Bezeichnung des Ortes, die Namen und die Qualifikation der Arbeitskräfte (z.B.: Meister, Geselle, Hilfskraft, Auszubildender), die geleisteten Arbeitsstunden je Arbeitskraft und die Art der Leistung.</w:t>
      </w:r>
    </w:p>
    <w:p>
      <w:pPr>
        <w:spacing w:after="0"/>
        <w:ind w:left="284" w:hanging="284"/>
        <w:contextualSpacing/>
        <w:jc w:val="both"/>
        <w:rPr>
          <w:rFonts w:ascii="Arial" w:hAnsi="Arial" w:cs="Arial"/>
          <w:bCs/>
          <w:spacing w:val="5"/>
        </w:rPr>
      </w:pPr>
    </w:p>
    <w:p>
      <w:pPr>
        <w:spacing w:after="0"/>
        <w:ind w:left="567" w:hanging="284"/>
        <w:contextualSpacing/>
        <w:jc w:val="both"/>
        <w:rPr>
          <w:rFonts w:ascii="Arial" w:hAnsi="Arial" w:cs="Arial"/>
          <w:bCs/>
          <w:spacing w:val="5"/>
        </w:rPr>
      </w:pPr>
      <w:r>
        <w:rPr>
          <w:rFonts w:ascii="Arial" w:hAnsi="Arial" w:cs="Arial"/>
          <w:bCs/>
          <w:spacing w:val="5"/>
        </w:rPr>
        <w:t>3.</w:t>
      </w:r>
      <w:r>
        <w:rPr>
          <w:rFonts w:ascii="Arial" w:hAnsi="Arial" w:cs="Arial"/>
          <w:bCs/>
          <w:spacing w:val="5"/>
        </w:rPr>
        <w:tab/>
        <w:t>Soweit nicht anders vereinbart, sind Rechnungen wöchentlich, erstmalig 12 Werktage nach Beginn, einzureichen.</w:t>
      </w:r>
    </w:p>
    <w:p>
      <w:pPr>
        <w:tabs>
          <w:tab w:val="right" w:pos="8505"/>
        </w:tabs>
        <w:spacing w:after="0"/>
        <w:contextualSpacing/>
        <w:jc w:val="both"/>
        <w:rPr>
          <w:rFonts w:ascii="Arial" w:hAnsi="Arial" w:cs="Arial"/>
          <w:spacing w:val="5"/>
        </w:rPr>
      </w:pPr>
    </w:p>
    <w:p>
      <w:pPr>
        <w:spacing w:after="0"/>
        <w:ind w:left="284" w:hanging="284"/>
        <w:contextualSpacing/>
        <w:jc w:val="both"/>
        <w:rPr>
          <w:rFonts w:ascii="Arial" w:hAnsi="Arial" w:cs="Arial"/>
          <w:b/>
          <w:spacing w:val="5"/>
          <w:sz w:val="24"/>
        </w:rPr>
      </w:pPr>
      <w:r>
        <w:rPr>
          <w:rFonts w:ascii="Arial" w:hAnsi="Arial" w:cs="Arial"/>
          <w:b/>
          <w:spacing w:val="5"/>
          <w:sz w:val="24"/>
        </w:rPr>
        <w:t>17. Zahlung (VOL/B § 17)</w:t>
      </w:r>
    </w:p>
    <w:p>
      <w:pPr>
        <w:spacing w:after="0"/>
        <w:ind w:left="709" w:hanging="284"/>
        <w:contextualSpacing/>
        <w:jc w:val="both"/>
        <w:rPr>
          <w:rFonts w:ascii="Arial" w:hAnsi="Arial" w:cs="Arial"/>
          <w:bCs/>
          <w:spacing w:val="5"/>
        </w:rPr>
      </w:pPr>
      <w:r>
        <w:rPr>
          <w:rFonts w:ascii="Arial" w:hAnsi="Arial" w:cs="Arial"/>
          <w:bCs/>
          <w:spacing w:val="5"/>
        </w:rPr>
        <w:t>1.</w:t>
      </w:r>
      <w:r>
        <w:rPr>
          <w:rFonts w:ascii="Arial" w:hAnsi="Arial" w:cs="Arial"/>
          <w:bCs/>
          <w:spacing w:val="5"/>
        </w:rPr>
        <w:tab/>
        <w:t>Die Zahlung des Rechnungsbetrages erfolgt nach Erfüllung der Leistung. Sie kann früher gemäß den vereinbarten Zahlungsbedingungen erfolgen. Fehlen solche Vereinbarungen, so hat die Zahlung des Rechnungsbetrages binnen eines Monats nach Eingang der prüfbaren Rechnung zu erfolgen. Die Zahlung geschieht in der Regel bargeldlos. Maßgebend für die Rechtzeitigkeit ist der Zugang des Überweisungsauftrages beim Zahlungsinstitut des Auftraggebers.</w:t>
      </w:r>
    </w:p>
    <w:p>
      <w:pPr>
        <w:spacing w:after="0"/>
        <w:ind w:left="709" w:hanging="284"/>
        <w:contextualSpacing/>
        <w:jc w:val="both"/>
        <w:rPr>
          <w:rFonts w:ascii="Arial" w:hAnsi="Arial" w:cs="Arial"/>
          <w:bCs/>
          <w:spacing w:val="5"/>
        </w:rPr>
      </w:pPr>
      <w:r>
        <w:rPr>
          <w:rFonts w:ascii="Arial" w:hAnsi="Arial" w:cs="Arial"/>
          <w:bCs/>
          <w:spacing w:val="5"/>
        </w:rPr>
        <w:t>2.</w:t>
      </w:r>
      <w:r>
        <w:rPr>
          <w:rFonts w:ascii="Arial" w:hAnsi="Arial" w:cs="Arial"/>
          <w:bCs/>
          <w:spacing w:val="5"/>
        </w:rPr>
        <w:tab/>
        <w:t>Sofern Abschlagszahlungen vereinbart sind, sind sie in angemessenen Fristen auf Antrag entsprechend dem Wert der erbrachten Leistungen in vertretbarer Höhe zu leisten. Die Leistungen sind durch prüfbare Aufstellungen nachzuweisen. Abschlagszahlungen gelten nicht als Abnahme von Teilen der Leistung.</w:t>
      </w:r>
    </w:p>
    <w:p>
      <w:pPr>
        <w:spacing w:after="0"/>
        <w:ind w:left="709" w:hanging="284"/>
        <w:contextualSpacing/>
        <w:jc w:val="both"/>
        <w:rPr>
          <w:rFonts w:ascii="Arial" w:hAnsi="Arial" w:cs="Arial"/>
          <w:bCs/>
          <w:spacing w:val="5"/>
        </w:rPr>
      </w:pPr>
      <w:r>
        <w:rPr>
          <w:rFonts w:ascii="Arial" w:hAnsi="Arial" w:cs="Arial"/>
          <w:bCs/>
          <w:spacing w:val="5"/>
        </w:rPr>
        <w:t>3.</w:t>
      </w:r>
      <w:r>
        <w:rPr>
          <w:rFonts w:ascii="Arial" w:hAnsi="Arial" w:cs="Arial"/>
          <w:bCs/>
          <w:spacing w:val="5"/>
        </w:rPr>
        <w:tab/>
        <w:t>Bleiben bei der Schlussrechnung Meinungsverschiedenheiten, so ist dem Auftragnehmer gleichwohl der ihm unbestritten zustehende Betrag auszuzahlen.</w:t>
      </w:r>
    </w:p>
    <w:p>
      <w:pPr>
        <w:spacing w:after="0"/>
        <w:ind w:left="709" w:hanging="284"/>
        <w:contextualSpacing/>
        <w:jc w:val="both"/>
        <w:rPr>
          <w:rFonts w:ascii="Arial" w:hAnsi="Arial" w:cs="Arial"/>
          <w:bCs/>
          <w:spacing w:val="5"/>
        </w:rPr>
      </w:pPr>
      <w:r>
        <w:rPr>
          <w:rFonts w:ascii="Arial" w:hAnsi="Arial" w:cs="Arial"/>
          <w:bCs/>
          <w:spacing w:val="5"/>
        </w:rPr>
        <w:t>4.</w:t>
      </w:r>
      <w:r>
        <w:rPr>
          <w:rFonts w:ascii="Arial" w:hAnsi="Arial" w:cs="Arial"/>
          <w:bCs/>
          <w:spacing w:val="5"/>
        </w:rPr>
        <w:tab/>
        <w:t>Die vorbehaltlose Annahme der als solche gekennzeichneten Schlusszahlung schließt Nachforderungen aus. Ein Vorbehalt ist innerhalb von zwei Wochen nach Eingang der Schlusszahlung zu erklären. Ein Vorbehalt wird hinfällig, wenn nicht innerhalb eines weiteren Monats eine prüfbare Rechnung über die vorbehaltenen Forderungen eingereicht oder, wenn dies nicht möglich ist, der Vorbehalt eingehend begründet wird.</w:t>
      </w:r>
    </w:p>
    <w:p>
      <w:pPr>
        <w:spacing w:after="0"/>
        <w:ind w:left="709" w:hanging="284"/>
        <w:contextualSpacing/>
        <w:jc w:val="both"/>
        <w:rPr>
          <w:rFonts w:ascii="Arial" w:hAnsi="Arial" w:cs="Arial"/>
          <w:bCs/>
          <w:spacing w:val="5"/>
        </w:rPr>
      </w:pPr>
      <w:r>
        <w:rPr>
          <w:rFonts w:ascii="Arial" w:hAnsi="Arial" w:cs="Arial"/>
          <w:bCs/>
          <w:spacing w:val="5"/>
        </w:rPr>
        <w:t>5.</w:t>
      </w:r>
      <w:r>
        <w:rPr>
          <w:rFonts w:ascii="Arial" w:hAnsi="Arial" w:cs="Arial"/>
          <w:bCs/>
          <w:spacing w:val="5"/>
        </w:rPr>
        <w:tab/>
        <w:t>Werden nach Annahme der Schlusszahlung Fehler in den Unterlagen der Abrechnung festgestellt, so ist die Schlussrechnung zu berichtigen. Solche Fehler sind Fehler in der Leistungsermittlung, Fehler in der Anwendung der allgemeinen Rechenregeln einschließlich Komma- und Übertragungs- einschließlich Seitenübertragungsfehler. Auftraggeber und Auftragnehmer sind verpflichtet, die sich daraus ergebenden Beträge zu erstatten.</w:t>
      </w:r>
    </w:p>
    <w:p>
      <w:pPr>
        <w:spacing w:after="0"/>
        <w:ind w:left="284" w:hanging="284"/>
        <w:contextualSpacing/>
        <w:jc w:val="both"/>
        <w:rPr>
          <w:rFonts w:ascii="Arial" w:hAnsi="Arial" w:cs="Arial"/>
          <w:b/>
          <w:spacing w:val="5"/>
        </w:rPr>
      </w:pPr>
    </w:p>
    <w:p>
      <w:pPr>
        <w:spacing w:after="0"/>
        <w:ind w:left="284" w:hanging="284"/>
        <w:contextualSpacing/>
        <w:jc w:val="both"/>
        <w:rPr>
          <w:rFonts w:ascii="Arial" w:hAnsi="Arial" w:cs="Arial"/>
          <w:b/>
          <w:spacing w:val="5"/>
        </w:rPr>
      </w:pPr>
      <w:r>
        <w:rPr>
          <w:rFonts w:ascii="Arial" w:hAnsi="Arial" w:cs="Arial"/>
          <w:b/>
          <w:spacing w:val="5"/>
        </w:rPr>
        <w:t>zu § 17</w:t>
      </w:r>
    </w:p>
    <w:p>
      <w:pPr>
        <w:spacing w:after="0"/>
        <w:ind w:left="709" w:hanging="284"/>
        <w:contextualSpacing/>
        <w:jc w:val="both"/>
        <w:rPr>
          <w:rFonts w:ascii="Arial" w:hAnsi="Arial" w:cs="Arial"/>
          <w:spacing w:val="5"/>
        </w:rPr>
      </w:pPr>
      <w:r>
        <w:rPr>
          <w:rFonts w:ascii="Arial" w:hAnsi="Arial" w:cs="Arial"/>
          <w:spacing w:val="5"/>
        </w:rPr>
        <w:t>1.</w:t>
      </w:r>
      <w:r>
        <w:rPr>
          <w:rFonts w:ascii="Arial" w:hAnsi="Arial" w:cs="Arial"/>
          <w:spacing w:val="5"/>
        </w:rPr>
        <w:tab/>
        <w:t>Die Bezahlung wird, soweit nicht weitergehende Vereinbarungen getroffen sind, nach Wahl des Auftraggebers innerhalb von 14 Tagen unter Abzug des vereinbarten Skontos oder innerhalb von 30 Tagen ohne Abzug geleistet.</w:t>
      </w:r>
    </w:p>
    <w:p>
      <w:pPr>
        <w:spacing w:after="0"/>
        <w:ind w:left="709" w:hanging="284"/>
        <w:contextualSpacing/>
        <w:jc w:val="both"/>
        <w:rPr>
          <w:rFonts w:ascii="Arial" w:hAnsi="Arial" w:cs="Arial"/>
          <w:spacing w:val="5"/>
        </w:rPr>
      </w:pPr>
      <w:r>
        <w:rPr>
          <w:rFonts w:ascii="Arial" w:hAnsi="Arial" w:cs="Arial"/>
          <w:spacing w:val="5"/>
        </w:rPr>
        <w:t>2.</w:t>
      </w:r>
      <w:r>
        <w:rPr>
          <w:rFonts w:ascii="Arial" w:hAnsi="Arial" w:cs="Arial"/>
          <w:spacing w:val="5"/>
        </w:rPr>
        <w:tab/>
        <w:t>Die Zahlungs- und Skontofrist beginnt mit dem Eingang der prüfungsfähigen Rechnung (vgl. ZVB-NRW Nr. 8 zu § 15) bei der benannten Dienststelle, frühestens jedoch mit dem Zeitpunkt des Gefahrübergangs gemäß ZVB-NRW zu § 13 Nr. 2.</w:t>
      </w:r>
    </w:p>
    <w:p>
      <w:pPr>
        <w:spacing w:after="0"/>
        <w:ind w:left="709" w:hanging="284"/>
        <w:contextualSpacing/>
        <w:jc w:val="both"/>
        <w:rPr>
          <w:rFonts w:ascii="Arial" w:hAnsi="Arial" w:cs="Arial"/>
          <w:spacing w:val="5"/>
        </w:rPr>
      </w:pPr>
      <w:r>
        <w:rPr>
          <w:rFonts w:ascii="Arial" w:hAnsi="Arial" w:cs="Arial"/>
          <w:spacing w:val="5"/>
        </w:rPr>
        <w:t>3.</w:t>
      </w:r>
      <w:r>
        <w:rPr>
          <w:rFonts w:ascii="Arial" w:hAnsi="Arial" w:cs="Arial"/>
          <w:spacing w:val="5"/>
        </w:rPr>
        <w:tab/>
        <w:t>Zahlungen einschließlich Voraus- und Abschlagszahlungen können um Forderungsbeträge des Auftraggebers gegen den Auftragnehmer auch dann gekürzt werden, wenn die Forderungsbeträge nicht auf dem gleichen Vertragsverhältnis beruhen.</w:t>
      </w:r>
    </w:p>
    <w:p>
      <w:pPr>
        <w:spacing w:after="0"/>
        <w:ind w:left="709" w:hanging="284"/>
        <w:contextualSpacing/>
        <w:jc w:val="both"/>
        <w:rPr>
          <w:rFonts w:ascii="Arial" w:hAnsi="Arial" w:cs="Arial"/>
          <w:spacing w:val="5"/>
        </w:rPr>
      </w:pPr>
      <w:r>
        <w:rPr>
          <w:rFonts w:ascii="Arial" w:hAnsi="Arial" w:cs="Arial"/>
          <w:spacing w:val="5"/>
        </w:rPr>
        <w:t>4.</w:t>
      </w:r>
      <w:r>
        <w:rPr>
          <w:rFonts w:ascii="Arial" w:hAnsi="Arial" w:cs="Arial"/>
          <w:spacing w:val="5"/>
        </w:rPr>
        <w:tab/>
        <w:t>Im Falle der Überzahlung hat der Auftragnehmer den überzahlten Betrag zu erstatten. Leistet er innerhalb von 14 Kalendertagen nach Zugang des Rückforderungsschreibens nicht, befindet er sich ab diesem Zeitpunkt mit seiner Zahlungsverpflichtung in Verzug und hat Verzugszinsen in Höhe von 8 % über dem Basiszinssatz des § 247 BGB zu zahlen.</w:t>
      </w:r>
    </w:p>
    <w:p>
      <w:pPr>
        <w:spacing w:after="0"/>
        <w:ind w:left="709" w:hanging="284"/>
        <w:contextualSpacing/>
        <w:jc w:val="both"/>
        <w:rPr>
          <w:rFonts w:ascii="Arial" w:hAnsi="Arial" w:cs="Arial"/>
          <w:spacing w:val="5"/>
        </w:rPr>
      </w:pPr>
      <w:r>
        <w:rPr>
          <w:rFonts w:ascii="Arial" w:hAnsi="Arial" w:cs="Arial"/>
          <w:spacing w:val="5"/>
        </w:rPr>
        <w:tab/>
        <w:t>Auf einen Wegfall der Bereicherung kann sich der Auftragnehmer nicht berufen.</w:t>
      </w:r>
    </w:p>
    <w:p>
      <w:pPr>
        <w:spacing w:after="0"/>
        <w:ind w:left="709" w:hanging="284"/>
        <w:contextualSpacing/>
        <w:jc w:val="both"/>
        <w:rPr>
          <w:rFonts w:ascii="Arial" w:hAnsi="Arial" w:cs="Arial"/>
          <w:spacing w:val="5"/>
        </w:rPr>
      </w:pPr>
      <w:r>
        <w:rPr>
          <w:rFonts w:ascii="Arial" w:hAnsi="Arial" w:cs="Arial"/>
          <w:spacing w:val="5"/>
        </w:rPr>
        <w:t>5.</w:t>
      </w:r>
      <w:r>
        <w:rPr>
          <w:rFonts w:ascii="Arial" w:hAnsi="Arial" w:cs="Arial"/>
          <w:spacing w:val="5"/>
        </w:rPr>
        <w:tab/>
        <w:t>Die Forderung des Auftragnehmers kann nur mit vorheriger schriftlicher Zustimmung des Auftraggebers abgetreten werden.</w:t>
      </w:r>
    </w:p>
    <w:p>
      <w:pPr>
        <w:spacing w:after="0"/>
        <w:ind w:left="284" w:hanging="284"/>
        <w:contextualSpacing/>
        <w:jc w:val="both"/>
        <w:rPr>
          <w:rFonts w:ascii="Arial" w:hAnsi="Arial" w:cs="Arial"/>
          <w:spacing w:val="5"/>
        </w:rPr>
      </w:pPr>
    </w:p>
    <w:p>
      <w:pPr>
        <w:spacing w:after="0"/>
        <w:ind w:left="284" w:hanging="284"/>
        <w:contextualSpacing/>
        <w:jc w:val="both"/>
        <w:rPr>
          <w:rFonts w:ascii="Arial" w:hAnsi="Arial" w:cs="Arial"/>
          <w:b/>
          <w:spacing w:val="5"/>
          <w:sz w:val="24"/>
        </w:rPr>
      </w:pPr>
    </w:p>
    <w:p>
      <w:pPr>
        <w:spacing w:after="0"/>
        <w:ind w:left="284" w:hanging="284"/>
        <w:contextualSpacing/>
        <w:jc w:val="both"/>
        <w:rPr>
          <w:rFonts w:ascii="Arial" w:hAnsi="Arial" w:cs="Arial"/>
          <w:b/>
          <w:spacing w:val="5"/>
          <w:sz w:val="24"/>
        </w:rPr>
      </w:pPr>
      <w:r>
        <w:rPr>
          <w:rFonts w:ascii="Arial" w:hAnsi="Arial" w:cs="Arial"/>
          <w:b/>
          <w:spacing w:val="5"/>
          <w:sz w:val="24"/>
        </w:rPr>
        <w:t>18. Sicherheitsleistung (VOL/B § 18)</w:t>
      </w:r>
    </w:p>
    <w:p>
      <w:pPr>
        <w:spacing w:after="0"/>
        <w:ind w:left="567" w:hanging="284"/>
        <w:contextualSpacing/>
        <w:jc w:val="both"/>
        <w:rPr>
          <w:rFonts w:ascii="Arial" w:hAnsi="Arial" w:cs="Arial"/>
          <w:bCs/>
          <w:spacing w:val="5"/>
        </w:rPr>
      </w:pPr>
      <w:r>
        <w:rPr>
          <w:rFonts w:ascii="Arial" w:hAnsi="Arial" w:cs="Arial"/>
          <w:bCs/>
          <w:spacing w:val="5"/>
        </w:rPr>
        <w:t>1.</w:t>
      </w:r>
      <w:r>
        <w:rPr>
          <w:rFonts w:ascii="Arial" w:hAnsi="Arial" w:cs="Arial"/>
          <w:bCs/>
          <w:spacing w:val="5"/>
        </w:rPr>
        <w:tab/>
        <w:t>(1) Soweit nichts anderes vereinbart ist, sind Sicherheitsleistungen unter den Voraussetzungen des § 14 VOL/B erst ab einem Auftragswert von 50.000 Euro zulässig. Wenn eine Sicherheitsleistung vereinbart ist, gelten die §§ 232-240 des Bürgerlichen Gesetzbuches, soweit sich aus den nachstehenden Bestimmungen nichts anderes ergibt.</w:t>
      </w:r>
    </w:p>
    <w:p>
      <w:pPr>
        <w:spacing w:after="0"/>
        <w:ind w:left="567" w:hanging="284"/>
        <w:contextualSpacing/>
        <w:jc w:val="both"/>
        <w:rPr>
          <w:rFonts w:ascii="Arial" w:hAnsi="Arial" w:cs="Arial"/>
          <w:bCs/>
          <w:spacing w:val="5"/>
        </w:rPr>
      </w:pPr>
      <w:r>
        <w:rPr>
          <w:rFonts w:ascii="Arial" w:hAnsi="Arial" w:cs="Arial"/>
          <w:bCs/>
          <w:spacing w:val="5"/>
        </w:rPr>
        <w:tab/>
        <w:t>(2) Die Sicherheit dient dazu, die vertragsgemäße Ausführung der Leistung und die Durchsetzung von Mängelansprüchen sicherzustellen.</w:t>
      </w:r>
    </w:p>
    <w:p>
      <w:pPr>
        <w:spacing w:after="0"/>
        <w:ind w:left="567" w:hanging="284"/>
        <w:contextualSpacing/>
        <w:jc w:val="both"/>
        <w:rPr>
          <w:rFonts w:ascii="Arial" w:hAnsi="Arial" w:cs="Arial"/>
          <w:bCs/>
          <w:spacing w:val="5"/>
        </w:rPr>
      </w:pPr>
      <w:r>
        <w:rPr>
          <w:rFonts w:ascii="Arial" w:hAnsi="Arial" w:cs="Arial"/>
          <w:bCs/>
          <w:spacing w:val="5"/>
        </w:rPr>
        <w:t>2.</w:t>
      </w:r>
      <w:r>
        <w:rPr>
          <w:rFonts w:ascii="Arial" w:hAnsi="Arial" w:cs="Arial"/>
          <w:bCs/>
          <w:spacing w:val="5"/>
        </w:rPr>
        <w:tab/>
        <w:t>(1) Wenn im Vertrag nichts anderes vereinbart ist, kann Sicherheit durch Hinterlegung von Geld oder durch Bürgschaft eines in der Europäischen Gemeinschaft oder in einem Staat, der Vertragspartei des Abkommens über den Europäischen Wirtschaftsraum oder Mitglied des WTO-Dienstleistungsabkommens (GATS) ist, zugelassenen Kreditinstituts oder Kreditversicherers geleistet werden. Sofern der Auftraggeber im Einzelfall begründete Bedenken gegen die Tauglichkeit des Bürgen hat, hat der Auftragnehmer die Tauglichkeit nachzuweisen.</w:t>
      </w:r>
    </w:p>
    <w:p>
      <w:pPr>
        <w:spacing w:after="0"/>
        <w:ind w:left="567" w:hanging="284"/>
        <w:contextualSpacing/>
        <w:jc w:val="both"/>
        <w:rPr>
          <w:rFonts w:ascii="Arial" w:hAnsi="Arial" w:cs="Arial"/>
          <w:bCs/>
          <w:spacing w:val="5"/>
        </w:rPr>
      </w:pPr>
      <w:r>
        <w:rPr>
          <w:rFonts w:ascii="Arial" w:hAnsi="Arial" w:cs="Arial"/>
          <w:bCs/>
          <w:spacing w:val="5"/>
        </w:rPr>
        <w:tab/>
        <w:t>(2) Der Auftragnehmer hat die Wahl unter den verschiedenen Arten der Sicherheit; er kann eine Sicherheit durch eine andere ersetzen.</w:t>
      </w:r>
    </w:p>
    <w:p>
      <w:pPr>
        <w:spacing w:after="0"/>
        <w:ind w:left="567" w:hanging="284"/>
        <w:contextualSpacing/>
        <w:jc w:val="both"/>
        <w:rPr>
          <w:rFonts w:ascii="Arial" w:hAnsi="Arial" w:cs="Arial"/>
          <w:bCs/>
          <w:spacing w:val="5"/>
        </w:rPr>
      </w:pPr>
      <w:r>
        <w:rPr>
          <w:rFonts w:ascii="Arial" w:hAnsi="Arial" w:cs="Arial"/>
          <w:bCs/>
          <w:spacing w:val="5"/>
        </w:rPr>
        <w:t>3.</w:t>
      </w:r>
      <w:r>
        <w:rPr>
          <w:rFonts w:ascii="Arial" w:hAnsi="Arial" w:cs="Arial"/>
          <w:bCs/>
          <w:spacing w:val="5"/>
        </w:rPr>
        <w:tab/>
        <w:t>Bei Bürgschaft durch andere als zugelassene Kreditinstitute oder Kreditversicherer ist Voraussetzung, dass der Auftraggeber den Bürgen als tauglich anerkannt hat.</w:t>
      </w:r>
    </w:p>
    <w:p>
      <w:pPr>
        <w:spacing w:after="0"/>
        <w:ind w:left="567" w:hanging="284"/>
        <w:contextualSpacing/>
        <w:jc w:val="both"/>
        <w:rPr>
          <w:rFonts w:ascii="Arial" w:hAnsi="Arial" w:cs="Arial"/>
          <w:bCs/>
          <w:spacing w:val="5"/>
        </w:rPr>
      </w:pPr>
      <w:r>
        <w:rPr>
          <w:rFonts w:ascii="Arial" w:hAnsi="Arial" w:cs="Arial"/>
          <w:bCs/>
          <w:spacing w:val="5"/>
        </w:rPr>
        <w:t>4.</w:t>
      </w:r>
      <w:r>
        <w:rPr>
          <w:rFonts w:ascii="Arial" w:hAnsi="Arial" w:cs="Arial"/>
          <w:bCs/>
          <w:spacing w:val="5"/>
        </w:rPr>
        <w:tab/>
        <w:t xml:space="preserve">(1) Die Bürgschaftserklärung ist schriftlich mit der ausdrücklichen Bestimmung, dass die Bürgschaft deutschem Recht unterliegt, unter Verzicht auf die Einreden oder Aufrechenbarkeit, Anfechtbarkeit und der Vorausklage abzugeben (§§ 770, 771 des Bürgerlichen Gesetzbuches); sie darf nicht auf bestimmte Zeit begrenzt und muss nach Vorschrift des Auftraggebers ausgestellt sein. Die Bürgschaft muss unter den Voraussetzungen von § 38 der Zivilprozessordnung die ausdrückliche Vereinbarung </w:t>
      </w:r>
      <w:r>
        <w:rPr>
          <w:rFonts w:ascii="Arial" w:hAnsi="Arial" w:cs="Arial"/>
          <w:bCs/>
          <w:spacing w:val="5"/>
        </w:rPr>
        <w:lastRenderedPageBreak/>
        <w:t>eines vom Auftraggeber gewählten inländischen Gerichtsstands für alle Streitigkeiten über die Gültigkeit der Bürgschaftsvereinbarung sowie aus der Vereinbarung selbst enthalten.</w:t>
      </w:r>
    </w:p>
    <w:p>
      <w:pPr>
        <w:spacing w:after="0"/>
        <w:ind w:left="284" w:hanging="284"/>
        <w:contextualSpacing/>
        <w:jc w:val="both"/>
        <w:rPr>
          <w:rFonts w:ascii="Arial" w:hAnsi="Arial" w:cs="Arial"/>
          <w:b/>
          <w:spacing w:val="5"/>
        </w:rPr>
      </w:pPr>
      <w:r>
        <w:rPr>
          <w:rFonts w:ascii="Arial" w:hAnsi="Arial" w:cs="Arial"/>
          <w:b/>
          <w:spacing w:val="5"/>
        </w:rPr>
        <w:tab/>
      </w:r>
    </w:p>
    <w:p>
      <w:pPr>
        <w:spacing w:after="0"/>
        <w:ind w:left="284"/>
        <w:contextualSpacing/>
        <w:jc w:val="both"/>
        <w:rPr>
          <w:rFonts w:ascii="Arial" w:hAnsi="Arial" w:cs="Arial"/>
          <w:b/>
          <w:spacing w:val="5"/>
        </w:rPr>
      </w:pPr>
      <w:r>
        <w:rPr>
          <w:rFonts w:ascii="Arial" w:hAnsi="Arial" w:cs="Arial"/>
          <w:b/>
          <w:spacing w:val="5"/>
        </w:rPr>
        <w:t>zu § 18 Nr. 4 Absatz 1</w:t>
      </w:r>
    </w:p>
    <w:p>
      <w:pPr>
        <w:spacing w:after="0"/>
        <w:ind w:left="567" w:hanging="284"/>
        <w:contextualSpacing/>
        <w:jc w:val="both"/>
        <w:rPr>
          <w:rFonts w:ascii="Arial" w:hAnsi="Arial" w:cs="Arial"/>
          <w:spacing w:val="5"/>
        </w:rPr>
      </w:pPr>
      <w:r>
        <w:rPr>
          <w:rFonts w:ascii="Arial" w:hAnsi="Arial" w:cs="Arial"/>
          <w:b/>
          <w:spacing w:val="5"/>
        </w:rPr>
        <w:tab/>
      </w:r>
      <w:r>
        <w:rPr>
          <w:rFonts w:ascii="Arial" w:hAnsi="Arial" w:cs="Arial"/>
          <w:spacing w:val="5"/>
        </w:rPr>
        <w:t>Abweichend von Nr. 4 Abs. 1 enthält die Bürgschaftsurkunde den Zusatz, dass der Verzicht auf die Einrede der Aufrechenbarkeit nicht für unbestrittene oder rechtskräftig festgestellte Gegenforderungen des Auftragnehmers gilt.</w:t>
      </w:r>
    </w:p>
    <w:p>
      <w:pPr>
        <w:spacing w:after="0"/>
        <w:ind w:left="567" w:hanging="284"/>
        <w:contextualSpacing/>
        <w:jc w:val="both"/>
        <w:rPr>
          <w:rFonts w:ascii="Arial" w:hAnsi="Arial" w:cs="Arial"/>
          <w:bCs/>
          <w:spacing w:val="5"/>
        </w:rPr>
      </w:pPr>
    </w:p>
    <w:p>
      <w:pPr>
        <w:spacing w:after="0"/>
        <w:ind w:left="567" w:hanging="284"/>
        <w:contextualSpacing/>
        <w:jc w:val="both"/>
        <w:rPr>
          <w:rFonts w:ascii="Arial" w:hAnsi="Arial" w:cs="Arial"/>
          <w:bCs/>
          <w:spacing w:val="5"/>
        </w:rPr>
      </w:pPr>
      <w:r>
        <w:rPr>
          <w:rFonts w:ascii="Arial" w:hAnsi="Arial" w:cs="Arial"/>
          <w:bCs/>
          <w:spacing w:val="5"/>
        </w:rPr>
        <w:tab/>
        <w:t>(2) Der Auftraggeber kann als Sicherheit keine Bürgschaft fordern, die den Bürgen zur Zahlung auf erstes Anfordern verpflichtet.</w:t>
      </w:r>
    </w:p>
    <w:p>
      <w:pPr>
        <w:spacing w:after="0"/>
        <w:ind w:left="567" w:hanging="284"/>
        <w:contextualSpacing/>
        <w:jc w:val="both"/>
        <w:rPr>
          <w:rFonts w:ascii="Arial" w:hAnsi="Arial" w:cs="Arial"/>
          <w:bCs/>
          <w:spacing w:val="5"/>
        </w:rPr>
      </w:pPr>
      <w:r>
        <w:rPr>
          <w:rFonts w:ascii="Arial" w:hAnsi="Arial" w:cs="Arial"/>
          <w:bCs/>
          <w:spacing w:val="5"/>
        </w:rPr>
        <w:t>5.</w:t>
      </w:r>
      <w:r>
        <w:rPr>
          <w:rFonts w:ascii="Arial" w:hAnsi="Arial" w:cs="Arial"/>
          <w:bCs/>
          <w:spacing w:val="5"/>
        </w:rPr>
        <w:tab/>
        <w:t>Wird Sicherheit durch Hinterlegung von Geld geleistet, so hat der Auftragnehmer den Betrag bei einem zu vereinbarenden Geldinstitut auf ein Sperrkonto einzuzahlen, über das beide Parteien nur gemeinsam verfügen können. Etwaige Zinsen stehen dem Auftragnehmer zu.</w:t>
      </w:r>
    </w:p>
    <w:p>
      <w:pPr>
        <w:spacing w:after="0"/>
        <w:ind w:left="567" w:hanging="284"/>
        <w:contextualSpacing/>
        <w:jc w:val="both"/>
        <w:rPr>
          <w:rFonts w:ascii="Arial" w:hAnsi="Arial" w:cs="Arial"/>
          <w:bCs/>
          <w:spacing w:val="5"/>
        </w:rPr>
      </w:pPr>
      <w:r>
        <w:rPr>
          <w:rFonts w:ascii="Arial" w:hAnsi="Arial" w:cs="Arial"/>
          <w:bCs/>
          <w:spacing w:val="5"/>
        </w:rPr>
        <w:t>6.</w:t>
      </w:r>
      <w:r>
        <w:rPr>
          <w:rFonts w:ascii="Arial" w:hAnsi="Arial" w:cs="Arial"/>
          <w:bCs/>
          <w:spacing w:val="5"/>
        </w:rPr>
        <w:tab/>
        <w:t>Der Auftragnehmer hat die Sicherheit binnen 18 Werktagen nach Vertragsschluss zu leisten, wenn nichts anderes vereinbart ist.</w:t>
      </w:r>
    </w:p>
    <w:p>
      <w:pPr>
        <w:spacing w:after="0"/>
        <w:ind w:left="567" w:hanging="284"/>
        <w:contextualSpacing/>
        <w:jc w:val="both"/>
        <w:rPr>
          <w:rFonts w:ascii="Arial" w:hAnsi="Arial" w:cs="Arial"/>
          <w:bCs/>
          <w:spacing w:val="5"/>
        </w:rPr>
      </w:pPr>
      <w:r>
        <w:rPr>
          <w:rFonts w:ascii="Arial" w:hAnsi="Arial" w:cs="Arial"/>
          <w:bCs/>
          <w:spacing w:val="5"/>
        </w:rPr>
        <w:t>7.</w:t>
      </w:r>
      <w:r>
        <w:rPr>
          <w:rFonts w:ascii="Arial" w:hAnsi="Arial" w:cs="Arial"/>
          <w:bCs/>
          <w:spacing w:val="5"/>
        </w:rPr>
        <w:tab/>
        <w:t>Der Auftraggeber hat eine Sicherheit entsprechend dem völligen oder teilweisen Wegfall des Sicherungszwecks unverzüglich zurückzugeben.</w:t>
      </w:r>
    </w:p>
    <w:p>
      <w:pPr>
        <w:spacing w:after="0"/>
        <w:ind w:left="284" w:hanging="284"/>
        <w:contextualSpacing/>
        <w:jc w:val="both"/>
        <w:rPr>
          <w:rFonts w:ascii="Arial" w:hAnsi="Arial" w:cs="Arial"/>
          <w:b/>
          <w:spacing w:val="5"/>
        </w:rPr>
      </w:pPr>
    </w:p>
    <w:p>
      <w:pPr>
        <w:spacing w:after="0"/>
        <w:contextualSpacing/>
        <w:jc w:val="both"/>
        <w:rPr>
          <w:rFonts w:ascii="Arial" w:hAnsi="Arial" w:cs="Arial"/>
          <w:b/>
          <w:spacing w:val="5"/>
          <w:sz w:val="24"/>
        </w:rPr>
      </w:pPr>
      <w:r>
        <w:rPr>
          <w:rFonts w:ascii="Arial" w:hAnsi="Arial" w:cs="Arial"/>
          <w:b/>
          <w:spacing w:val="5"/>
          <w:sz w:val="24"/>
        </w:rPr>
        <w:t>19. Streitigkeiten (VOL/B § 19)</w:t>
      </w:r>
    </w:p>
    <w:p>
      <w:pPr>
        <w:spacing w:after="0"/>
        <w:ind w:left="567" w:hanging="284"/>
        <w:contextualSpacing/>
        <w:jc w:val="both"/>
        <w:rPr>
          <w:rFonts w:ascii="Arial" w:hAnsi="Arial" w:cs="Arial"/>
          <w:bCs/>
          <w:spacing w:val="5"/>
        </w:rPr>
      </w:pPr>
      <w:r>
        <w:rPr>
          <w:rFonts w:ascii="Arial" w:hAnsi="Arial" w:cs="Arial"/>
          <w:bCs/>
          <w:spacing w:val="5"/>
        </w:rPr>
        <w:t>1.</w:t>
      </w:r>
      <w:r>
        <w:rPr>
          <w:rFonts w:ascii="Arial" w:hAnsi="Arial" w:cs="Arial"/>
          <w:bCs/>
          <w:spacing w:val="5"/>
        </w:rPr>
        <w:tab/>
        <w:t>Bei Meinungsverschiedenheiten sollen Auftraggeber und Auftragnehmer zunächst versuchen, möglichst binnen zweier Monate eine gütliche Einigung herbeizuführen.</w:t>
      </w:r>
    </w:p>
    <w:p>
      <w:pPr>
        <w:spacing w:after="0"/>
        <w:ind w:left="567" w:hanging="284"/>
        <w:contextualSpacing/>
        <w:jc w:val="both"/>
        <w:rPr>
          <w:rFonts w:ascii="Arial" w:hAnsi="Arial" w:cs="Arial"/>
          <w:bCs/>
          <w:spacing w:val="5"/>
        </w:rPr>
      </w:pPr>
      <w:r>
        <w:rPr>
          <w:rFonts w:ascii="Arial" w:hAnsi="Arial" w:cs="Arial"/>
          <w:bCs/>
          <w:spacing w:val="5"/>
        </w:rPr>
        <w:t>2.</w:t>
      </w:r>
      <w:r>
        <w:rPr>
          <w:rFonts w:ascii="Arial" w:hAnsi="Arial" w:cs="Arial"/>
          <w:bCs/>
          <w:spacing w:val="5"/>
        </w:rPr>
        <w:tab/>
        <w:t>Liegen die Voraussetzungen für eine Gerichtsstandsvereinbarung nach § 38 Zivilprozessordnung vor, richtet sich der Gerichtsstand für alle Streitigkeiten über die Gültigkeit des Vertrages und aus dem Vertragsverhältnis ausschließlich nach dem Sitz der für die Prozessvertretung des Auftraggebers zuständigen Stelle, soweit nichts anderes vereinbart ist. Die auftraggebende Stelle ist auf Verlangen verpflichtet, die den Auftraggeber im Prozess vertretende Stelle mitzuteilen.</w:t>
      </w:r>
    </w:p>
    <w:p>
      <w:pPr>
        <w:spacing w:after="0"/>
        <w:ind w:left="567" w:hanging="284"/>
        <w:contextualSpacing/>
        <w:jc w:val="both"/>
        <w:rPr>
          <w:rFonts w:ascii="Arial" w:hAnsi="Arial" w:cs="Arial"/>
          <w:bCs/>
          <w:spacing w:val="5"/>
        </w:rPr>
      </w:pPr>
      <w:r>
        <w:rPr>
          <w:rFonts w:ascii="Arial" w:hAnsi="Arial" w:cs="Arial"/>
          <w:bCs/>
          <w:spacing w:val="5"/>
        </w:rPr>
        <w:t>3.</w:t>
      </w:r>
      <w:r>
        <w:rPr>
          <w:rFonts w:ascii="Arial" w:hAnsi="Arial" w:cs="Arial"/>
          <w:bCs/>
          <w:spacing w:val="5"/>
        </w:rPr>
        <w:tab/>
        <w:t>Streitfälle berechtigen den Auftragnehmer nicht, die übertragenen Leistungen einzustellen, wenn der Auftraggeber erklärt, dass aus Gründen besonderen öffentlichen Interesses eine Fortführung der Leistung geboten ist.</w:t>
      </w:r>
    </w:p>
    <w:p>
      <w:pPr>
        <w:spacing w:after="160"/>
        <w:rPr>
          <w:rFonts w:ascii="Arial" w:hAnsi="Arial" w:cs="Arial"/>
        </w:rPr>
      </w:pPr>
      <w:r>
        <w:rPr>
          <w:rFonts w:ascii="Arial" w:hAnsi="Arial" w:cs="Arial"/>
        </w:rPr>
        <w:br w:type="page"/>
      </w:r>
    </w:p>
    <w:p>
      <w:pPr>
        <w:tabs>
          <w:tab w:val="left" w:pos="4253"/>
        </w:tabs>
        <w:spacing w:after="0"/>
        <w:contextualSpacing/>
        <w:jc w:val="both"/>
        <w:rPr>
          <w:rFonts w:ascii="Arial" w:hAnsi="Arial" w:cs="Arial"/>
          <w:b/>
          <w:sz w:val="28"/>
          <w:szCs w:val="28"/>
        </w:rPr>
      </w:pPr>
      <w:r>
        <w:rPr>
          <w:rFonts w:ascii="Arial" w:hAnsi="Arial" w:cs="Arial"/>
          <w:b/>
          <w:sz w:val="28"/>
          <w:szCs w:val="28"/>
        </w:rPr>
        <w:lastRenderedPageBreak/>
        <w:t>512a Kurzfassung Vertragsbedingungen der Jobcenter Wuppertal AöR</w:t>
      </w:r>
    </w:p>
    <w:p>
      <w:pPr>
        <w:tabs>
          <w:tab w:val="left" w:pos="4253"/>
        </w:tabs>
        <w:spacing w:after="0"/>
        <w:contextualSpacing/>
        <w:jc w:val="both"/>
        <w:rPr>
          <w:rFonts w:ascii="Arial" w:hAnsi="Arial" w:cs="Arial"/>
        </w:rPr>
      </w:pPr>
    </w:p>
    <w:p>
      <w:pPr>
        <w:tabs>
          <w:tab w:val="left" w:pos="4253"/>
        </w:tabs>
        <w:spacing w:after="0"/>
        <w:ind w:left="426" w:hanging="426"/>
        <w:contextualSpacing/>
        <w:jc w:val="both"/>
        <w:rPr>
          <w:rFonts w:ascii="Arial" w:hAnsi="Arial" w:cs="Arial"/>
          <w:b/>
        </w:rPr>
      </w:pPr>
      <w:r>
        <w:rPr>
          <w:rFonts w:ascii="Arial" w:hAnsi="Arial" w:cs="Arial"/>
          <w:b/>
        </w:rPr>
        <w:t>1</w:t>
      </w:r>
      <w:r>
        <w:rPr>
          <w:rFonts w:ascii="Arial" w:hAnsi="Arial" w:cs="Arial"/>
          <w:b/>
        </w:rPr>
        <w:tab/>
        <w:t>Vertragsbestandteile</w:t>
      </w:r>
    </w:p>
    <w:p>
      <w:pPr>
        <w:tabs>
          <w:tab w:val="left" w:pos="4253"/>
        </w:tabs>
        <w:spacing w:after="0"/>
        <w:ind w:left="426" w:hanging="426"/>
        <w:contextualSpacing/>
        <w:jc w:val="both"/>
        <w:rPr>
          <w:rFonts w:ascii="Arial" w:hAnsi="Arial" w:cs="Arial"/>
        </w:rPr>
      </w:pPr>
      <w:r>
        <w:rPr>
          <w:rFonts w:ascii="Arial" w:hAnsi="Arial" w:cs="Arial"/>
        </w:rPr>
        <w:t>1.1</w:t>
      </w:r>
      <w:r>
        <w:rPr>
          <w:rFonts w:ascii="Arial" w:hAnsi="Arial" w:cs="Arial"/>
        </w:rPr>
        <w:tab/>
        <w:t>Es gelten nacheinander als Vertragsbestandteile:</w:t>
      </w:r>
    </w:p>
    <w:p>
      <w:pPr>
        <w:tabs>
          <w:tab w:val="left" w:pos="4253"/>
        </w:tabs>
        <w:spacing w:after="0"/>
        <w:ind w:left="426" w:hanging="426"/>
        <w:contextualSpacing/>
        <w:jc w:val="both"/>
        <w:rPr>
          <w:rFonts w:ascii="Arial" w:hAnsi="Arial" w:cs="Arial"/>
        </w:rPr>
      </w:pPr>
      <w:r>
        <w:rPr>
          <w:rFonts w:ascii="Arial" w:hAnsi="Arial" w:cs="Arial"/>
        </w:rPr>
        <w:tab/>
        <w:t>a)  das Auftragsschreiben mit sämtlichen Anlagen (z. B. Leistungsbeschreibung, Zeichnungen,</w:t>
      </w:r>
    </w:p>
    <w:p>
      <w:pPr>
        <w:tabs>
          <w:tab w:val="left" w:pos="4253"/>
        </w:tabs>
        <w:spacing w:after="0"/>
        <w:ind w:left="709"/>
        <w:contextualSpacing/>
        <w:jc w:val="both"/>
        <w:rPr>
          <w:rFonts w:ascii="Arial" w:hAnsi="Arial" w:cs="Arial"/>
        </w:rPr>
      </w:pPr>
      <w:r>
        <w:rPr>
          <w:rFonts w:ascii="Arial" w:hAnsi="Arial" w:cs="Arial"/>
        </w:rPr>
        <w:t>Skizzen)</w:t>
      </w:r>
    </w:p>
    <w:p>
      <w:pPr>
        <w:tabs>
          <w:tab w:val="left" w:pos="4253"/>
        </w:tabs>
        <w:spacing w:after="0"/>
        <w:ind w:left="426" w:hanging="426"/>
        <w:contextualSpacing/>
        <w:jc w:val="both"/>
        <w:rPr>
          <w:rFonts w:ascii="Arial" w:hAnsi="Arial" w:cs="Arial"/>
        </w:rPr>
      </w:pPr>
      <w:r>
        <w:rPr>
          <w:rFonts w:ascii="Arial" w:hAnsi="Arial" w:cs="Arial"/>
        </w:rPr>
        <w:tab/>
        <w:t>b)  diese Vertragsbedingungen</w:t>
      </w:r>
    </w:p>
    <w:p>
      <w:pPr>
        <w:tabs>
          <w:tab w:val="left" w:pos="4253"/>
        </w:tabs>
        <w:spacing w:after="0"/>
        <w:ind w:left="426" w:hanging="426"/>
        <w:contextualSpacing/>
        <w:jc w:val="both"/>
        <w:rPr>
          <w:rFonts w:ascii="Arial" w:hAnsi="Arial" w:cs="Arial"/>
        </w:rPr>
      </w:pPr>
      <w:r>
        <w:rPr>
          <w:rFonts w:ascii="Arial" w:hAnsi="Arial" w:cs="Arial"/>
        </w:rPr>
        <w:tab/>
        <w:t>c)  die Allgemeinen Bedingungen für die Ausführung von Leistungen (VOL Teil B)</w:t>
      </w:r>
    </w:p>
    <w:p>
      <w:pPr>
        <w:tabs>
          <w:tab w:val="left" w:pos="4253"/>
        </w:tabs>
        <w:spacing w:after="0"/>
        <w:ind w:left="426" w:hanging="426"/>
        <w:contextualSpacing/>
        <w:jc w:val="both"/>
        <w:rPr>
          <w:rFonts w:ascii="Arial" w:hAnsi="Arial" w:cs="Arial"/>
        </w:rPr>
      </w:pPr>
      <w:r>
        <w:rPr>
          <w:rFonts w:ascii="Arial" w:hAnsi="Arial" w:cs="Arial"/>
        </w:rPr>
        <w:t>1.2</w:t>
      </w:r>
      <w:r>
        <w:rPr>
          <w:rFonts w:ascii="Arial" w:hAnsi="Arial" w:cs="Arial"/>
        </w:rPr>
        <w:tab/>
        <w:t xml:space="preserve">Die VOL/B kann im Internet unter </w:t>
      </w:r>
      <w:hyperlink r:id="rId15" w:history="1">
        <w:r>
          <w:rPr>
            <w:rStyle w:val="Hyperlink"/>
            <w:rFonts w:ascii="Arial" w:hAnsi="Arial" w:cs="Arial"/>
          </w:rPr>
          <w:t>https://www.vergabe.nrw.de/wirtschaft/formulare</w:t>
        </w:r>
      </w:hyperlink>
      <w:r>
        <w:rPr>
          <w:rFonts w:ascii="Arial" w:hAnsi="Arial" w:cs="Arial"/>
        </w:rPr>
        <w:t xml:space="preserve"> eingesehen werden.</w:t>
      </w:r>
    </w:p>
    <w:p>
      <w:pPr>
        <w:tabs>
          <w:tab w:val="left" w:pos="4253"/>
        </w:tabs>
        <w:spacing w:after="0"/>
        <w:ind w:left="426" w:hanging="426"/>
        <w:contextualSpacing/>
        <w:jc w:val="both"/>
        <w:rPr>
          <w:rFonts w:ascii="Arial" w:hAnsi="Arial" w:cs="Arial"/>
        </w:rPr>
      </w:pPr>
      <w:r>
        <w:rPr>
          <w:rFonts w:ascii="Arial" w:hAnsi="Arial" w:cs="Arial"/>
        </w:rPr>
        <w:t xml:space="preserve">1.3 </w:t>
      </w:r>
      <w:r>
        <w:rPr>
          <w:rFonts w:ascii="Arial" w:hAnsi="Arial" w:cs="Arial"/>
        </w:rPr>
        <w:tab/>
        <w:t xml:space="preserve">Anderslautende Geschäfts-, Liefer- oder Zahlungsbedingungen des Auftragnehmers werden nicht Bestandteil des Vertrags. </w:t>
      </w:r>
    </w:p>
    <w:p>
      <w:pPr>
        <w:tabs>
          <w:tab w:val="left" w:pos="4253"/>
        </w:tabs>
        <w:spacing w:after="0"/>
        <w:ind w:left="426" w:hanging="426"/>
        <w:contextualSpacing/>
        <w:jc w:val="both"/>
        <w:rPr>
          <w:rFonts w:ascii="Arial" w:hAnsi="Arial" w:cs="Arial"/>
        </w:rPr>
      </w:pPr>
    </w:p>
    <w:p>
      <w:pPr>
        <w:tabs>
          <w:tab w:val="left" w:pos="4253"/>
        </w:tabs>
        <w:spacing w:after="0"/>
        <w:ind w:left="426" w:hanging="426"/>
        <w:contextualSpacing/>
        <w:jc w:val="both"/>
        <w:rPr>
          <w:rFonts w:ascii="Arial" w:hAnsi="Arial" w:cs="Arial"/>
          <w:b/>
        </w:rPr>
      </w:pPr>
      <w:r>
        <w:rPr>
          <w:rFonts w:ascii="Arial" w:hAnsi="Arial" w:cs="Arial"/>
          <w:b/>
        </w:rPr>
        <w:t>2</w:t>
      </w:r>
      <w:r>
        <w:rPr>
          <w:rFonts w:ascii="Arial" w:hAnsi="Arial" w:cs="Arial"/>
          <w:b/>
        </w:rPr>
        <w:tab/>
        <w:t>Preise</w:t>
      </w:r>
    </w:p>
    <w:p>
      <w:pPr>
        <w:tabs>
          <w:tab w:val="left" w:pos="4253"/>
        </w:tabs>
        <w:spacing w:after="0"/>
        <w:ind w:left="426" w:hanging="426"/>
        <w:contextualSpacing/>
        <w:jc w:val="both"/>
        <w:rPr>
          <w:rFonts w:ascii="Arial" w:hAnsi="Arial" w:cs="Arial"/>
        </w:rPr>
      </w:pPr>
      <w:r>
        <w:rPr>
          <w:rFonts w:ascii="Arial" w:hAnsi="Arial" w:cs="Arial"/>
        </w:rPr>
        <w:tab/>
        <w:t>Die vereinbarten Preise sind feste Preise, durch die sämtliche Leistungen des Auftragnehmers einschließlich sonstiger Kosten und Lasten (z. B. Fracht, Verpackung, usw.) abgegolten sind.</w:t>
      </w:r>
    </w:p>
    <w:p>
      <w:pPr>
        <w:tabs>
          <w:tab w:val="left" w:pos="4253"/>
        </w:tabs>
        <w:spacing w:after="0"/>
        <w:ind w:left="426" w:hanging="426"/>
        <w:contextualSpacing/>
        <w:jc w:val="both"/>
        <w:rPr>
          <w:rFonts w:ascii="Arial" w:hAnsi="Arial" w:cs="Arial"/>
        </w:rPr>
      </w:pPr>
    </w:p>
    <w:p>
      <w:pPr>
        <w:tabs>
          <w:tab w:val="left" w:pos="4253"/>
        </w:tabs>
        <w:spacing w:after="0"/>
        <w:ind w:left="426" w:hanging="426"/>
        <w:contextualSpacing/>
        <w:jc w:val="both"/>
        <w:rPr>
          <w:rFonts w:ascii="Arial" w:hAnsi="Arial" w:cs="Arial"/>
          <w:b/>
        </w:rPr>
      </w:pPr>
      <w:r>
        <w:rPr>
          <w:rFonts w:ascii="Arial" w:hAnsi="Arial" w:cs="Arial"/>
          <w:b/>
        </w:rPr>
        <w:t>3</w:t>
      </w:r>
      <w:r>
        <w:rPr>
          <w:rFonts w:ascii="Arial" w:hAnsi="Arial" w:cs="Arial"/>
          <w:b/>
        </w:rPr>
        <w:tab/>
        <w:t>Gütezusicherung, technische, sicherheitstechnische und arbeitsmedizinische Anforderungen</w:t>
      </w:r>
    </w:p>
    <w:p>
      <w:pPr>
        <w:tabs>
          <w:tab w:val="left" w:pos="4253"/>
        </w:tabs>
        <w:spacing w:after="0"/>
        <w:ind w:left="426" w:hanging="426"/>
        <w:contextualSpacing/>
        <w:jc w:val="both"/>
        <w:rPr>
          <w:rFonts w:ascii="Arial" w:hAnsi="Arial" w:cs="Arial"/>
        </w:rPr>
      </w:pPr>
      <w:r>
        <w:rPr>
          <w:rFonts w:ascii="Arial" w:hAnsi="Arial" w:cs="Arial"/>
        </w:rPr>
        <w:tab/>
        <w:t>Der Auftragnehmer verpflichtet sich, nur Gegenstände zu liefern, die im Zeitpunkt der Lieferung den in der Bundesrepublik Deutschland durch die gesetzlichen Unfallversicherungsträger in Kraft gesetzten Unfallverhütungsvorschriften (autonome Rechtsnormen) sowie den allgemein anerkannten technischen, sicherheitstechnischen und arbeitsmedizinischen Regeln entsprechen.</w:t>
      </w:r>
    </w:p>
    <w:p>
      <w:pPr>
        <w:tabs>
          <w:tab w:val="left" w:pos="4253"/>
        </w:tabs>
        <w:spacing w:after="0"/>
        <w:ind w:left="426" w:hanging="426"/>
        <w:contextualSpacing/>
        <w:jc w:val="both"/>
        <w:rPr>
          <w:rFonts w:ascii="Arial" w:hAnsi="Arial" w:cs="Arial"/>
        </w:rPr>
      </w:pPr>
    </w:p>
    <w:p>
      <w:pPr>
        <w:tabs>
          <w:tab w:val="left" w:pos="426"/>
          <w:tab w:val="left" w:pos="4253"/>
        </w:tabs>
        <w:spacing w:after="0"/>
        <w:contextualSpacing/>
        <w:jc w:val="both"/>
        <w:rPr>
          <w:rFonts w:ascii="Arial" w:hAnsi="Arial" w:cs="Arial"/>
          <w:b/>
          <w:bCs/>
        </w:rPr>
      </w:pPr>
      <w:r>
        <w:rPr>
          <w:rFonts w:ascii="Arial" w:hAnsi="Arial" w:cs="Arial"/>
          <w:b/>
          <w:bCs/>
        </w:rPr>
        <w:t>4</w:t>
      </w:r>
      <w:r>
        <w:rPr>
          <w:rFonts w:ascii="Arial" w:hAnsi="Arial" w:cs="Arial"/>
          <w:b/>
          <w:bCs/>
        </w:rPr>
        <w:tab/>
        <w:t>Lieferung/Leistung</w:t>
      </w:r>
    </w:p>
    <w:p>
      <w:pPr>
        <w:tabs>
          <w:tab w:val="left" w:pos="4253"/>
        </w:tabs>
        <w:spacing w:after="0"/>
        <w:ind w:left="426" w:hanging="426"/>
        <w:contextualSpacing/>
        <w:jc w:val="both"/>
        <w:rPr>
          <w:rFonts w:ascii="Arial" w:hAnsi="Arial" w:cs="Arial"/>
        </w:rPr>
      </w:pPr>
      <w:r>
        <w:rPr>
          <w:rFonts w:ascii="Arial" w:hAnsi="Arial" w:cs="Arial"/>
        </w:rPr>
        <w:tab/>
        <w:t>Leistungs- und Erfüllungsort ist – wenn im Auftrag nichts anderes angegeben – die Verwendungsstelle. Diese ist nur montags bis freitags in der Zeit von 8.30 bis 14.00 Uhr und ggf. nach besonderer Vereinbarung zur Annahme der Lieferung bzw. zur Abnahme der Leistung verpflichtet.</w:t>
      </w:r>
    </w:p>
    <w:p>
      <w:pPr>
        <w:tabs>
          <w:tab w:val="left" w:pos="4253"/>
        </w:tabs>
        <w:spacing w:after="0"/>
        <w:ind w:left="426" w:hanging="426"/>
        <w:contextualSpacing/>
        <w:jc w:val="both"/>
        <w:rPr>
          <w:rFonts w:ascii="Arial" w:hAnsi="Arial" w:cs="Arial"/>
        </w:rPr>
      </w:pPr>
    </w:p>
    <w:p>
      <w:pPr>
        <w:tabs>
          <w:tab w:val="left" w:pos="4253"/>
        </w:tabs>
        <w:spacing w:after="0"/>
        <w:ind w:left="426" w:hanging="426"/>
        <w:contextualSpacing/>
        <w:jc w:val="both"/>
        <w:rPr>
          <w:rFonts w:ascii="Arial" w:hAnsi="Arial" w:cs="Arial"/>
          <w:b/>
        </w:rPr>
      </w:pPr>
      <w:r>
        <w:rPr>
          <w:rFonts w:ascii="Arial" w:hAnsi="Arial" w:cs="Arial"/>
          <w:b/>
        </w:rPr>
        <w:t>5</w:t>
      </w:r>
      <w:r>
        <w:rPr>
          <w:rFonts w:ascii="Arial" w:hAnsi="Arial" w:cs="Arial"/>
          <w:b/>
        </w:rPr>
        <w:tab/>
        <w:t>Rechnung</w:t>
      </w:r>
    </w:p>
    <w:p>
      <w:pPr>
        <w:tabs>
          <w:tab w:val="left" w:pos="4253"/>
        </w:tabs>
        <w:spacing w:after="0"/>
        <w:ind w:left="426" w:hanging="426"/>
        <w:contextualSpacing/>
        <w:jc w:val="both"/>
        <w:rPr>
          <w:rFonts w:ascii="Arial" w:hAnsi="Arial" w:cs="Arial"/>
        </w:rPr>
      </w:pPr>
      <w:r>
        <w:rPr>
          <w:rFonts w:ascii="Arial" w:hAnsi="Arial" w:cs="Arial"/>
        </w:rPr>
        <w:t>5.1</w:t>
      </w:r>
      <w:r>
        <w:rPr>
          <w:rFonts w:ascii="Arial" w:hAnsi="Arial" w:cs="Arial"/>
        </w:rPr>
        <w:tab/>
        <w:t>Die Rechnung ist in zweifacher Ausfertigung unter Beachtung der umsatzsteuerlichen Regelungen auf die auftragserteilende(n) Dienststelle(n) auszustellen.</w:t>
      </w:r>
    </w:p>
    <w:p>
      <w:pPr>
        <w:tabs>
          <w:tab w:val="left" w:pos="4253"/>
        </w:tabs>
        <w:spacing w:after="0"/>
        <w:ind w:left="426" w:hanging="426"/>
        <w:contextualSpacing/>
        <w:jc w:val="both"/>
        <w:rPr>
          <w:rFonts w:ascii="Arial" w:hAnsi="Arial" w:cs="Arial"/>
        </w:rPr>
      </w:pPr>
      <w:r>
        <w:rPr>
          <w:rFonts w:ascii="Arial" w:hAnsi="Arial" w:cs="Arial"/>
        </w:rPr>
        <w:t xml:space="preserve">5.2 </w:t>
      </w:r>
      <w:r>
        <w:rPr>
          <w:rFonts w:ascii="Arial" w:hAnsi="Arial" w:cs="Arial"/>
        </w:rPr>
        <w:tab/>
        <w:t>Bei Teilrechnungen aufgrund von Teillieferungen müssen gelieferte und restliche Mengen klar ersichtlich sein. Die letzte Teilrechnung ist als solche und als Schlussrechnung zu kennzeichnen.</w:t>
      </w:r>
    </w:p>
    <w:p>
      <w:pPr>
        <w:tabs>
          <w:tab w:val="left" w:pos="4253"/>
        </w:tabs>
        <w:spacing w:after="0"/>
        <w:ind w:left="426" w:hanging="426"/>
        <w:contextualSpacing/>
        <w:jc w:val="both"/>
        <w:rPr>
          <w:rFonts w:ascii="Arial" w:hAnsi="Arial" w:cs="Arial"/>
        </w:rPr>
      </w:pPr>
      <w:r>
        <w:rPr>
          <w:rFonts w:ascii="Arial" w:hAnsi="Arial" w:cs="Arial"/>
        </w:rPr>
        <w:t>5.3</w:t>
      </w:r>
      <w:r>
        <w:rPr>
          <w:rFonts w:ascii="Arial" w:hAnsi="Arial" w:cs="Arial"/>
        </w:rPr>
        <w:tab/>
        <w:t>Ein Anspruch auf Bezahlung der Rechnung besteht nur, wenn ihr prüfungsfähige Unterlagen über die Lieferung/Leistung beigefügt sind; dies geschieht in der Regel durch anerkannte Stundenverrechnungsnachweise, quittierte Lieferscheine oder Leistungsnachweise.</w:t>
      </w:r>
    </w:p>
    <w:p>
      <w:pPr>
        <w:tabs>
          <w:tab w:val="left" w:pos="4253"/>
        </w:tabs>
        <w:spacing w:after="0"/>
        <w:ind w:left="426" w:hanging="426"/>
        <w:contextualSpacing/>
        <w:jc w:val="both"/>
        <w:rPr>
          <w:rFonts w:ascii="Arial" w:hAnsi="Arial" w:cs="Arial"/>
        </w:rPr>
      </w:pPr>
    </w:p>
    <w:p>
      <w:pPr>
        <w:tabs>
          <w:tab w:val="left" w:pos="4253"/>
        </w:tabs>
        <w:spacing w:after="0"/>
        <w:ind w:left="426" w:hanging="426"/>
        <w:contextualSpacing/>
        <w:jc w:val="both"/>
        <w:rPr>
          <w:rFonts w:ascii="Arial" w:hAnsi="Arial" w:cs="Arial"/>
          <w:b/>
        </w:rPr>
      </w:pPr>
      <w:r>
        <w:rPr>
          <w:rFonts w:ascii="Arial" w:hAnsi="Arial" w:cs="Arial"/>
          <w:b/>
        </w:rPr>
        <w:t>6</w:t>
      </w:r>
      <w:r>
        <w:rPr>
          <w:rFonts w:ascii="Arial" w:hAnsi="Arial" w:cs="Arial"/>
          <w:b/>
        </w:rPr>
        <w:tab/>
        <w:t>Bezahlung/Abtretung</w:t>
      </w:r>
    </w:p>
    <w:p>
      <w:pPr>
        <w:tabs>
          <w:tab w:val="left" w:pos="4253"/>
        </w:tabs>
        <w:spacing w:after="0"/>
        <w:ind w:left="426" w:hanging="426"/>
        <w:contextualSpacing/>
        <w:jc w:val="both"/>
        <w:rPr>
          <w:rFonts w:ascii="Arial" w:hAnsi="Arial" w:cs="Arial"/>
        </w:rPr>
      </w:pPr>
      <w:r>
        <w:rPr>
          <w:rFonts w:ascii="Arial" w:hAnsi="Arial" w:cs="Arial"/>
        </w:rPr>
        <w:t xml:space="preserve">6.1 </w:t>
      </w:r>
      <w:r>
        <w:rPr>
          <w:rFonts w:ascii="Arial" w:hAnsi="Arial" w:cs="Arial"/>
        </w:rPr>
        <w:tab/>
        <w:t xml:space="preserve">Die Bezahlung wird nach Wahl des Auftraggebers innerhalb von 14 Tagen unter Abzug des vertraglich vereinbarten Skontos oder innerhalb von 30 Tagen ohne Abzug geleistet. </w:t>
      </w:r>
      <w:r>
        <w:rPr>
          <w:rFonts w:ascii="Arial" w:hAnsi="Arial" w:cs="Arial"/>
        </w:rPr>
        <w:lastRenderedPageBreak/>
        <w:t>Die Zahlungsfrist beginnt mit Eingang der prüfungsfähigen Rechnung bei der auftragserteilenden Dienststelle, frühestens jedoch mit dem Zeitpunkt des Gefahrübergangs.</w:t>
      </w:r>
    </w:p>
    <w:p>
      <w:pPr>
        <w:tabs>
          <w:tab w:val="left" w:pos="4253"/>
        </w:tabs>
        <w:spacing w:after="0"/>
        <w:ind w:left="426" w:hanging="426"/>
        <w:contextualSpacing/>
        <w:jc w:val="both"/>
        <w:rPr>
          <w:rFonts w:ascii="Arial" w:hAnsi="Arial" w:cs="Arial"/>
        </w:rPr>
      </w:pPr>
      <w:r>
        <w:rPr>
          <w:rFonts w:ascii="Arial" w:hAnsi="Arial" w:cs="Arial"/>
        </w:rPr>
        <w:t>6.2</w:t>
      </w:r>
      <w:r>
        <w:rPr>
          <w:rFonts w:ascii="Arial" w:hAnsi="Arial" w:cs="Arial"/>
        </w:rPr>
        <w:tab/>
        <w:t>Die Forderung des Auftragnehmers kann nur mit vorheriger schriftlicher Zustimmung des Auftraggebers abgetreten werden.</w:t>
      </w:r>
    </w:p>
    <w:p>
      <w:pPr>
        <w:tabs>
          <w:tab w:val="left" w:pos="4253"/>
        </w:tabs>
        <w:spacing w:after="0"/>
        <w:ind w:left="426" w:hanging="426"/>
        <w:contextualSpacing/>
        <w:jc w:val="both"/>
        <w:rPr>
          <w:rFonts w:ascii="Arial" w:hAnsi="Arial" w:cs="Arial"/>
        </w:rPr>
      </w:pPr>
    </w:p>
    <w:p>
      <w:pPr>
        <w:tabs>
          <w:tab w:val="left" w:pos="4253"/>
        </w:tabs>
        <w:spacing w:after="0"/>
        <w:ind w:left="426" w:hanging="426"/>
        <w:contextualSpacing/>
        <w:jc w:val="both"/>
        <w:rPr>
          <w:rFonts w:ascii="Arial" w:hAnsi="Arial" w:cs="Arial"/>
          <w:b/>
        </w:rPr>
      </w:pPr>
      <w:r>
        <w:rPr>
          <w:rFonts w:ascii="Arial" w:hAnsi="Arial" w:cs="Arial"/>
          <w:b/>
        </w:rPr>
        <w:t>7</w:t>
      </w:r>
      <w:r>
        <w:rPr>
          <w:rFonts w:ascii="Arial" w:hAnsi="Arial" w:cs="Arial"/>
          <w:b/>
        </w:rPr>
        <w:tab/>
        <w:t>Lösung des Vertrages</w:t>
      </w:r>
    </w:p>
    <w:p>
      <w:pPr>
        <w:tabs>
          <w:tab w:val="left" w:pos="4253"/>
        </w:tabs>
        <w:spacing w:after="0"/>
        <w:ind w:left="426" w:hanging="425"/>
        <w:contextualSpacing/>
        <w:jc w:val="both"/>
        <w:rPr>
          <w:rFonts w:ascii="Arial" w:hAnsi="Arial" w:cs="Arial"/>
          <w:spacing w:val="5"/>
        </w:rPr>
      </w:pPr>
      <w:r>
        <w:rPr>
          <w:rFonts w:ascii="Arial" w:hAnsi="Arial" w:cs="Arial"/>
        </w:rPr>
        <w:t>7.1</w:t>
      </w:r>
      <w:r>
        <w:rPr>
          <w:rFonts w:ascii="Arial" w:hAnsi="Arial" w:cs="Arial"/>
        </w:rPr>
        <w:tab/>
        <w:t xml:space="preserve">Außer in den in § 8 VOL/B genannten Fällen kann der Auftraggeber auch dann vom Vertrag zurücktreten oder den Vertrag mit sofortiger Wirkung kündigen, wenn </w:t>
      </w:r>
      <w:r>
        <w:rPr>
          <w:rFonts w:ascii="Arial" w:hAnsi="Arial" w:cs="Arial"/>
          <w:spacing w:val="5"/>
        </w:rPr>
        <w:t>der Auftragnehmer Personen, die aufseiten des Auftraggebers mit der Vorbereitung, dem Abschluss oder der Durchführung des Vertrages befasst sind, mit Rücksicht auf ihre Zugehörigkeit zu der Verwaltung des Auftraggebers Vorteile anbietet, verspricht oder gewährt. Solchen Handlungen des Auftragnehmers selbst stehen Handlungen von Personen gleich, die aufseiten des Auftragnehmers mit der Vorbereitung, dem Abschluss oder der Durchführung des Vertrages befasst sind. Dabei ist es gleichgültig, ob die Vorteile den genannten Personen des Auftraggebers unmittelbar oder in ihrem Interesse ihren Angehörigen oder anderen ihnen nahestehenden Personen oder im Interesse des einen oder anderen einem Dritten angeboten, versprochen oder gewährt werden.</w:t>
      </w:r>
    </w:p>
    <w:p>
      <w:pPr>
        <w:tabs>
          <w:tab w:val="left" w:pos="426"/>
          <w:tab w:val="left" w:pos="4253"/>
        </w:tabs>
        <w:spacing w:after="0"/>
        <w:ind w:left="426" w:hanging="425"/>
        <w:contextualSpacing/>
        <w:jc w:val="both"/>
        <w:rPr>
          <w:rFonts w:ascii="Arial" w:hAnsi="Arial" w:cs="Arial"/>
          <w:spacing w:val="5"/>
        </w:rPr>
      </w:pPr>
      <w:r>
        <w:rPr>
          <w:rFonts w:ascii="Arial" w:hAnsi="Arial" w:cs="Arial"/>
          <w:spacing w:val="5"/>
        </w:rPr>
        <w:t>7.2</w:t>
      </w:r>
      <w:r>
        <w:rPr>
          <w:rFonts w:ascii="Arial" w:hAnsi="Arial" w:cs="Arial"/>
          <w:spacing w:val="5"/>
        </w:rPr>
        <w:tab/>
        <w:t>Vor der Ausübung des Rechtes nach Nr. 7.1 ist dem Auftragnehmer Gelegenheit zu geben, unverzüglich zu dem Sachverhalt Stellung zu nehmen.</w:t>
      </w:r>
    </w:p>
    <w:p>
      <w:pPr>
        <w:tabs>
          <w:tab w:val="left" w:pos="4253"/>
        </w:tabs>
        <w:spacing w:after="0"/>
        <w:ind w:left="426"/>
        <w:contextualSpacing/>
        <w:jc w:val="both"/>
        <w:rPr>
          <w:rFonts w:ascii="Arial" w:hAnsi="Arial" w:cs="Arial"/>
        </w:rPr>
      </w:pPr>
    </w:p>
    <w:p>
      <w:pPr>
        <w:spacing w:after="160" w:line="259" w:lineRule="auto"/>
        <w:rPr>
          <w:rFonts w:ascii="Arial" w:hAnsi="Arial" w:cs="Arial"/>
        </w:rPr>
      </w:pPr>
      <w:r>
        <w:rPr>
          <w:rFonts w:ascii="Arial" w:hAnsi="Arial" w:cs="Arial"/>
        </w:rPr>
        <w:br w:type="page"/>
      </w:r>
    </w:p>
    <w:p>
      <w:pPr>
        <w:spacing w:after="160"/>
        <w:rPr>
          <w:rFonts w:ascii="Arial" w:hAnsi="Arial" w:cs="Arial"/>
        </w:rPr>
      </w:pPr>
    </w:p>
    <w:p>
      <w:pPr>
        <w:pStyle w:val="Titel"/>
        <w:spacing w:line="276" w:lineRule="auto"/>
        <w:contextualSpacing/>
        <w:rPr>
          <w:rFonts w:ascii="Arial" w:hAnsi="Arial" w:cs="Arial"/>
        </w:rPr>
      </w:pPr>
      <w:r>
        <w:rPr>
          <w:rFonts w:ascii="Arial" w:eastAsia="Times New Roman" w:hAnsi="Arial" w:cs="Arial"/>
          <w:color w:val="000000"/>
          <w:lang w:eastAsia="de-DE"/>
        </w:rPr>
        <w:t>513 Besondere Vertragsbedingungen der Jobcenter Wuppertal AöR zur Einhaltung des Tariftreue- und Vergabegesetzes Nordrhein Westfalen (BVB TVgG NRW)</w:t>
      </w:r>
    </w:p>
    <w:p>
      <w:pPr>
        <w:pStyle w:val="KeinLeerraum"/>
        <w:spacing w:before="0" w:after="0"/>
        <w:contextualSpacing/>
        <w:rPr>
          <w:rFonts w:cs="Arial"/>
        </w:rPr>
      </w:pPr>
    </w:p>
    <w:p>
      <w:pPr>
        <w:pStyle w:val="KeinLeerraum"/>
        <w:spacing w:before="0" w:after="0"/>
        <w:contextualSpacing/>
        <w:rPr>
          <w:rFonts w:cs="Arial"/>
        </w:rPr>
      </w:pPr>
      <w:r>
        <w:rPr>
          <w:rFonts w:cs="Arial"/>
        </w:rPr>
        <w:t>Der Auftragnehmer ist zur Einhaltung der Vorgaben des Tariftreue- und Vergabegesetzes Nordrhein-Westfalen verpflichtet. Die weiteren Vertragsbedingungen bleiben hiervon unberührt. Hierzu vereinbaren die Parteien Folgendes:</w:t>
      </w:r>
    </w:p>
    <w:p>
      <w:pPr>
        <w:pStyle w:val="KeinLeerraum"/>
        <w:spacing w:before="0" w:after="0"/>
        <w:contextualSpacing/>
        <w:rPr>
          <w:rFonts w:cs="Arial"/>
        </w:rPr>
      </w:pPr>
    </w:p>
    <w:p>
      <w:pPr>
        <w:pStyle w:val="KeinLeerraum"/>
        <w:spacing w:before="0" w:after="0"/>
        <w:contextualSpacing/>
        <w:rPr>
          <w:rFonts w:cs="Arial"/>
        </w:rPr>
      </w:pPr>
    </w:p>
    <w:p>
      <w:pPr>
        <w:pStyle w:val="KeinLeerraum"/>
        <w:numPr>
          <w:ilvl w:val="0"/>
          <w:numId w:val="10"/>
        </w:numPr>
        <w:spacing w:before="0" w:after="0"/>
        <w:contextualSpacing/>
        <w:rPr>
          <w:rFonts w:cs="Arial"/>
          <w:b/>
        </w:rPr>
      </w:pPr>
      <w:r>
        <w:rPr>
          <w:rFonts w:cs="Arial"/>
          <w:b/>
        </w:rPr>
        <w:t>Einhaltung von Mindestarbeitsbedingungen</w:t>
      </w:r>
    </w:p>
    <w:p>
      <w:pPr>
        <w:pStyle w:val="KeinLeerraum"/>
        <w:numPr>
          <w:ilvl w:val="1"/>
          <w:numId w:val="10"/>
        </w:numPr>
        <w:spacing w:before="0" w:after="0"/>
        <w:contextualSpacing/>
        <w:rPr>
          <w:rFonts w:cs="Arial"/>
        </w:rPr>
      </w:pPr>
      <w:r>
        <w:rPr>
          <w:rFonts w:cs="Arial"/>
        </w:rPr>
        <w:t>Der Auftragnehmer ist verpflichtet,</w:t>
      </w:r>
    </w:p>
    <w:p>
      <w:pPr>
        <w:pStyle w:val="KeinLeerraum"/>
        <w:spacing w:before="0" w:after="0"/>
        <w:contextualSpacing/>
        <w:rPr>
          <w:rFonts w:cs="Arial"/>
        </w:rPr>
      </w:pPr>
    </w:p>
    <w:p>
      <w:pPr>
        <w:pStyle w:val="KeinLeerraum"/>
        <w:numPr>
          <w:ilvl w:val="0"/>
          <w:numId w:val="8"/>
        </w:numPr>
        <w:spacing w:before="0" w:after="0"/>
        <w:contextualSpacing/>
        <w:rPr>
          <w:rFonts w:cs="Arial"/>
        </w:rPr>
      </w:pPr>
      <w:r>
        <w:rPr>
          <w:rFonts w:cs="Arial"/>
        </w:rPr>
        <w:t>für Leistungen, deren Erbringung dem Geltungsbereich</w:t>
      </w:r>
    </w:p>
    <w:p>
      <w:pPr>
        <w:pStyle w:val="KeinLeerraum"/>
        <w:numPr>
          <w:ilvl w:val="0"/>
          <w:numId w:val="9"/>
        </w:numPr>
        <w:spacing w:before="0" w:after="0"/>
        <w:contextualSpacing/>
        <w:rPr>
          <w:rFonts w:cs="Arial"/>
        </w:rPr>
      </w:pPr>
      <w:r>
        <w:rPr>
          <w:rFonts w:cs="Arial"/>
        </w:rPr>
        <w:t>eines nach dem Tarifvertragsgesetz in der Fassung der Bekanntmachung vom 25. August 1969 (BGBl. I S. 1323) in der jeweils geltenden Fassung für allgemein verbindlich erklärten Tarifvertrages,</w:t>
      </w:r>
    </w:p>
    <w:p>
      <w:pPr>
        <w:pStyle w:val="KeinLeerraum"/>
        <w:spacing w:before="0" w:after="0"/>
        <w:contextualSpacing/>
        <w:rPr>
          <w:rFonts w:cs="Arial"/>
        </w:rPr>
      </w:pPr>
    </w:p>
    <w:p>
      <w:pPr>
        <w:pStyle w:val="KeinLeerraum"/>
        <w:numPr>
          <w:ilvl w:val="0"/>
          <w:numId w:val="7"/>
        </w:numPr>
        <w:spacing w:before="0" w:after="0"/>
        <w:contextualSpacing/>
        <w:rPr>
          <w:rFonts w:cs="Arial"/>
        </w:rPr>
      </w:pPr>
      <w:r>
        <w:rPr>
          <w:rFonts w:cs="Arial"/>
        </w:rPr>
        <w:t>eines nach dem Tarifvertragsgesetz mit den Wirkungen des Arbeitnehmer-Entsendegesetzes vom 20. April 2009 (BGBl. I S. 799) in der jeweils geltenden Fassung für allgemein verbindlich erklärten Tarifvertrages oder</w:t>
      </w:r>
    </w:p>
    <w:p>
      <w:pPr>
        <w:pStyle w:val="KeinLeerraum"/>
        <w:spacing w:before="0" w:after="0"/>
        <w:contextualSpacing/>
        <w:rPr>
          <w:rFonts w:cs="Arial"/>
        </w:rPr>
      </w:pPr>
    </w:p>
    <w:p>
      <w:pPr>
        <w:pStyle w:val="KeinLeerraum"/>
        <w:numPr>
          <w:ilvl w:val="0"/>
          <w:numId w:val="7"/>
        </w:numPr>
        <w:spacing w:before="0" w:after="0"/>
        <w:contextualSpacing/>
        <w:rPr>
          <w:rFonts w:cs="Arial"/>
        </w:rPr>
      </w:pPr>
      <w:r>
        <w:rPr>
          <w:rFonts w:cs="Arial"/>
        </w:rPr>
        <w:t>einer nach den §§ 7, 7a oder 11 des Arbeitnehmer-Entsendegesetzes oder nach § 3a des Arbeitnehmerüberlassungsgesetzes in der Fassung der Bekanntmachung vom 3. Februar 1995 (BGBl. I S. 158) in der jeweils geltenden Fassung erlassenen Rechtsverordnung unterfällt,</w:t>
      </w:r>
    </w:p>
    <w:p>
      <w:pPr>
        <w:pStyle w:val="KeinLeerraum"/>
        <w:spacing w:before="0" w:after="0"/>
        <w:contextualSpacing/>
        <w:rPr>
          <w:rFonts w:cs="Arial"/>
        </w:rPr>
      </w:pPr>
      <w:r>
        <w:rPr>
          <w:rFonts w:cs="Arial"/>
        </w:rPr>
        <w:t>seinen Beschäftigten (ohne Auszubildende) bei der Ausführung des Auftrags wenigstens diejenigen Mindestarbeitsbedingungen einschließlich des Mindestentgelts zu gewähren, die in dem Tarifvertrag oder der Rechtsverordnung verbindlich vorgegeben werden.</w:t>
      </w:r>
    </w:p>
    <w:p>
      <w:pPr>
        <w:pStyle w:val="KeinLeerraum"/>
        <w:spacing w:before="0" w:after="0"/>
        <w:contextualSpacing/>
        <w:rPr>
          <w:rFonts w:cs="Arial"/>
        </w:rPr>
      </w:pPr>
    </w:p>
    <w:p>
      <w:pPr>
        <w:pStyle w:val="KeinLeerraum"/>
        <w:numPr>
          <w:ilvl w:val="0"/>
          <w:numId w:val="8"/>
        </w:numPr>
        <w:spacing w:before="0" w:after="0"/>
        <w:contextualSpacing/>
        <w:rPr>
          <w:rFonts w:cs="Arial"/>
        </w:rPr>
      </w:pPr>
      <w:r>
        <w:rPr>
          <w:rFonts w:cs="Arial"/>
        </w:rPr>
        <w:t>für Leistungen im Bereich des öffentlichen Personenverkehrs auf Straße und Schiene (§ 1 Abs. 3 TVgG)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pPr>
        <w:pStyle w:val="KeinLeerraum"/>
        <w:spacing w:before="0" w:after="0"/>
        <w:contextualSpacing/>
        <w:rPr>
          <w:rFonts w:cs="Arial"/>
        </w:rPr>
      </w:pPr>
    </w:p>
    <w:p>
      <w:pPr>
        <w:pStyle w:val="KeinLeerraum"/>
        <w:numPr>
          <w:ilvl w:val="0"/>
          <w:numId w:val="8"/>
        </w:numPr>
        <w:spacing w:before="0" w:after="0"/>
        <w:contextualSpacing/>
        <w:rPr>
          <w:rFonts w:cs="Arial"/>
        </w:rPr>
      </w:pPr>
      <w:r>
        <w:rPr>
          <w:rFonts w:cs="Arial"/>
        </w:rPr>
        <w:t xml:space="preserve">bei der Ausführung der Leistung seinen Beschäftigten (ohne Auszubildende) wenigstens ein Entgelt in Höhe des allgemeinen Mindestlohns, nach den Vorgaben des </w:t>
      </w:r>
      <w:hyperlink r:id="rId16" w:history="1">
        <w:r>
          <w:rPr>
            <w:rStyle w:val="Hyperlink"/>
            <w:rFonts w:cs="Arial"/>
          </w:rPr>
          <w:t>Mindestlohngesetzes</w:t>
        </w:r>
      </w:hyperlink>
      <w:r>
        <w:rPr>
          <w:rFonts w:cs="Arial"/>
        </w:rPr>
        <w:t xml:space="preserve"> in der Fassung der Bekanntmachung vom 11. August 2014 (BGBl. I S. 1348) in der jeweils geltenden Fassung zu zahlen. Diese Pflicht gilt auch, sofern das gemäß lit. a) und b) zu zahlende Entgelt das Mindeststundenentgelt nach dem Mindestlohngesetz unterschreitet. </w:t>
      </w:r>
    </w:p>
    <w:p>
      <w:pPr>
        <w:pStyle w:val="KeinLeerraum"/>
        <w:spacing w:before="0" w:after="0"/>
        <w:contextualSpacing/>
        <w:rPr>
          <w:rFonts w:cs="Arial"/>
        </w:rPr>
      </w:pPr>
    </w:p>
    <w:p>
      <w:pPr>
        <w:pStyle w:val="KeinLeerraum"/>
        <w:numPr>
          <w:ilvl w:val="1"/>
          <w:numId w:val="10"/>
        </w:numPr>
        <w:spacing w:before="0" w:after="0"/>
        <w:contextualSpacing/>
        <w:rPr>
          <w:rFonts w:cs="Arial"/>
        </w:rPr>
      </w:pPr>
      <w:r>
        <w:rPr>
          <w:rFonts w:cs="Arial"/>
        </w:rPr>
        <w:t>Der Auftragnehmer trägt dafür Sorge, dass die bei der Ausführung des Auftrags beteiligten Nachunternehmen die in Ziffer 1.1. genannten Pflichten ebenfalls einhalten.</w:t>
      </w:r>
    </w:p>
    <w:p>
      <w:pPr>
        <w:pStyle w:val="KeinLeerraum"/>
        <w:spacing w:before="0" w:after="0"/>
        <w:contextualSpacing/>
        <w:rPr>
          <w:rFonts w:cs="Arial"/>
        </w:rPr>
      </w:pPr>
    </w:p>
    <w:p>
      <w:pPr>
        <w:pStyle w:val="KeinLeerraum"/>
        <w:numPr>
          <w:ilvl w:val="1"/>
          <w:numId w:val="10"/>
        </w:numPr>
        <w:spacing w:before="0" w:after="0"/>
        <w:contextualSpacing/>
        <w:rPr>
          <w:rFonts w:cs="Arial"/>
        </w:rPr>
      </w:pPr>
      <w:r>
        <w:rPr>
          <w:rFonts w:cs="Arial"/>
        </w:rPr>
        <w:t>Ziffer 1.1., lit. c) gilt nur, sofern die ausgeschriebene Leistung im Hoheitsgebiet der Bundesrepublik Deutschland erbracht wird. Ziffer 1.1., lit. c) gilt nicht für Auftragnehmer, die unter § 224 Absatz 1 Satz 1 und Absatz 2 sowie § 226 des Neunten Sozialgesetzbuches fallen.</w:t>
      </w:r>
    </w:p>
    <w:p>
      <w:pPr>
        <w:pStyle w:val="KeinLeerraum"/>
        <w:spacing w:before="0" w:after="0"/>
        <w:contextualSpacing/>
        <w:rPr>
          <w:rFonts w:cs="Arial"/>
        </w:rPr>
      </w:pPr>
    </w:p>
    <w:p>
      <w:pPr>
        <w:pStyle w:val="KeinLeerraum"/>
        <w:spacing w:before="0" w:after="0"/>
        <w:contextualSpacing/>
        <w:rPr>
          <w:rFonts w:cs="Arial"/>
        </w:rPr>
      </w:pPr>
    </w:p>
    <w:p>
      <w:pPr>
        <w:pStyle w:val="KeinLeerraum"/>
        <w:numPr>
          <w:ilvl w:val="0"/>
          <w:numId w:val="10"/>
        </w:numPr>
        <w:spacing w:before="0" w:after="0"/>
        <w:contextualSpacing/>
        <w:rPr>
          <w:rFonts w:cs="Arial"/>
          <w:b/>
        </w:rPr>
      </w:pPr>
      <w:r>
        <w:rPr>
          <w:rFonts w:cs="Arial"/>
          <w:b/>
        </w:rPr>
        <w:t>Kontroll- und Prüfrecht</w:t>
      </w:r>
    </w:p>
    <w:p>
      <w:pPr>
        <w:pStyle w:val="KeinLeerraum"/>
        <w:spacing w:before="0" w:after="0"/>
        <w:contextualSpacing/>
        <w:rPr>
          <w:rFonts w:cs="Arial"/>
        </w:rPr>
      </w:pPr>
      <w:r>
        <w:rPr>
          <w:rFonts w:cs="Arial"/>
        </w:rPr>
        <w:t>Der Auftraggeber ist berechtigt, die Einhaltung der unter Ziffer 1. genannten Verpflichtungen während der Auftragsausführung zu überprüfen. Hierzu ist der Auftragnehmer verpflichtet,</w:t>
      </w:r>
    </w:p>
    <w:p>
      <w:pPr>
        <w:pStyle w:val="KeinLeerraum"/>
        <w:numPr>
          <w:ilvl w:val="0"/>
          <w:numId w:val="6"/>
        </w:numPr>
        <w:spacing w:before="0" w:after="0"/>
        <w:contextualSpacing/>
        <w:rPr>
          <w:rFonts w:cs="Arial"/>
        </w:rPr>
      </w:pPr>
      <w:r>
        <w:rPr>
          <w:rFonts w:cs="Arial"/>
        </w:rPr>
        <w:lastRenderedPageBreak/>
        <w:t xml:space="preserve">dem Auftraggeber auf dessen Verlangen die notwendigen Unterlagen zur Verfügung zu stellen, aus denen sich die Einhaltung der unter Ziffer 1. genannten Verpflichtungen zweifelsfrei ergibt. Sofern diese Unterlagen personenbezogene Daten enthalten, erfolgt die Vorlage in anonymisierter Form sowie unter Beachtung des Datenschutzrechts.  </w:t>
      </w:r>
    </w:p>
    <w:p>
      <w:pPr>
        <w:pStyle w:val="KeinLeerraum"/>
        <w:numPr>
          <w:ilvl w:val="0"/>
          <w:numId w:val="6"/>
        </w:numPr>
        <w:spacing w:before="0" w:after="0"/>
        <w:contextualSpacing/>
        <w:rPr>
          <w:rFonts w:cs="Arial"/>
        </w:rPr>
      </w:pPr>
      <w:r>
        <w:rPr>
          <w:rFonts w:cs="Arial"/>
        </w:rPr>
        <w:t>seine Beschäftigten auf die Möglichkeit solcher Kontrollen hinzuweisen.</w:t>
      </w:r>
    </w:p>
    <w:p>
      <w:pPr>
        <w:pStyle w:val="KeinLeerraum"/>
        <w:spacing w:before="0" w:after="0"/>
        <w:contextualSpacing/>
        <w:rPr>
          <w:rFonts w:cs="Arial"/>
        </w:rPr>
      </w:pPr>
    </w:p>
    <w:p>
      <w:pPr>
        <w:pStyle w:val="KeinLeerraum"/>
        <w:spacing w:before="0" w:after="0"/>
        <w:contextualSpacing/>
        <w:rPr>
          <w:rFonts w:cs="Arial"/>
        </w:rPr>
      </w:pPr>
    </w:p>
    <w:p>
      <w:pPr>
        <w:pStyle w:val="KeinLeerraum"/>
        <w:numPr>
          <w:ilvl w:val="0"/>
          <w:numId w:val="10"/>
        </w:numPr>
        <w:spacing w:before="0" w:after="0"/>
        <w:contextualSpacing/>
        <w:rPr>
          <w:rFonts w:cs="Arial"/>
          <w:b/>
        </w:rPr>
      </w:pPr>
      <w:r>
        <w:rPr>
          <w:rFonts w:cs="Arial"/>
          <w:b/>
        </w:rPr>
        <w:t xml:space="preserve">Kündigung aus wichtigem Grund; Vertragsstrafe </w:t>
      </w:r>
    </w:p>
    <w:p>
      <w:pPr>
        <w:pStyle w:val="KeinLeerraum"/>
        <w:numPr>
          <w:ilvl w:val="1"/>
          <w:numId w:val="10"/>
        </w:numPr>
        <w:spacing w:before="0" w:after="0"/>
        <w:contextualSpacing/>
        <w:rPr>
          <w:rFonts w:cs="Arial"/>
        </w:rPr>
      </w:pPr>
      <w:r>
        <w:rPr>
          <w:rFonts w:cs="Arial"/>
        </w:rPr>
        <w:t>Der Auftraggeber kann den Vertrag aus wichtigem Grund ohne Einhaltung einer Frist unter anderem kündigen,</w:t>
      </w:r>
    </w:p>
    <w:p>
      <w:pPr>
        <w:pStyle w:val="KeinLeerraum"/>
        <w:numPr>
          <w:ilvl w:val="0"/>
          <w:numId w:val="11"/>
        </w:numPr>
        <w:spacing w:before="0" w:after="0"/>
        <w:contextualSpacing/>
        <w:rPr>
          <w:rFonts w:cs="Arial"/>
        </w:rPr>
      </w:pPr>
      <w:r>
        <w:rPr>
          <w:rFonts w:cs="Arial"/>
        </w:rPr>
        <w:t>wenn der Auftragnehmer eine Pflicht aus Ziffer 1. verletzt,</w:t>
      </w:r>
    </w:p>
    <w:p>
      <w:pPr>
        <w:pStyle w:val="KeinLeerraum"/>
        <w:numPr>
          <w:ilvl w:val="0"/>
          <w:numId w:val="11"/>
        </w:numPr>
        <w:spacing w:before="0" w:after="0"/>
        <w:contextualSpacing/>
        <w:rPr>
          <w:rFonts w:cs="Arial"/>
        </w:rPr>
      </w:pPr>
      <w:r>
        <w:rPr>
          <w:rFonts w:cs="Arial"/>
        </w:rPr>
        <w:t>wenn der Auftragnehmer nicht sicherstellt, dass die Nachunternehmen eine Pflicht aus Ziffer 1. einhalten oder</w:t>
      </w:r>
    </w:p>
    <w:p>
      <w:pPr>
        <w:pStyle w:val="KeinLeerraum"/>
        <w:numPr>
          <w:ilvl w:val="0"/>
          <w:numId w:val="11"/>
        </w:numPr>
        <w:spacing w:before="0" w:after="0"/>
        <w:contextualSpacing/>
        <w:rPr>
          <w:rFonts w:cs="Arial"/>
        </w:rPr>
      </w:pPr>
      <w:r>
        <w:rPr>
          <w:rFonts w:cs="Arial"/>
        </w:rPr>
        <w:t>wenn der Auftragnehmer seinen Pflichten aus Ziffer 2. nicht nachkommt.</w:t>
      </w:r>
    </w:p>
    <w:p>
      <w:pPr>
        <w:pStyle w:val="KeinLeerraum"/>
        <w:spacing w:before="0" w:after="0"/>
        <w:contextualSpacing/>
        <w:rPr>
          <w:rFonts w:cs="Arial"/>
        </w:rPr>
      </w:pPr>
    </w:p>
    <w:p>
      <w:pPr>
        <w:pStyle w:val="KeinLeerraum"/>
        <w:numPr>
          <w:ilvl w:val="1"/>
          <w:numId w:val="10"/>
        </w:numPr>
        <w:spacing w:before="0" w:after="0"/>
        <w:contextualSpacing/>
        <w:rPr>
          <w:rFonts w:cs="Arial"/>
        </w:rPr>
      </w:pPr>
      <w:r>
        <w:rPr>
          <w:rFonts w:cs="Arial"/>
        </w:rPr>
        <w:t>In den in Ziffer 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pPr>
        <w:pStyle w:val="KeinLeerraum"/>
        <w:spacing w:before="0" w:after="0"/>
        <w:contextualSpacing/>
        <w:rPr>
          <w:rFonts w:cs="Arial"/>
        </w:rPr>
      </w:pPr>
    </w:p>
    <w:p>
      <w:pPr>
        <w:pStyle w:val="KeinLeerraum"/>
        <w:numPr>
          <w:ilvl w:val="1"/>
          <w:numId w:val="10"/>
        </w:numPr>
        <w:spacing w:before="0" w:after="0"/>
        <w:contextualSpacing/>
        <w:rPr>
          <w:rFonts w:cs="Arial"/>
        </w:rPr>
      </w:pPr>
      <w:r>
        <w:rPr>
          <w:rFonts w:cs="Arial"/>
        </w:rPr>
        <w:t xml:space="preserve">Im Übrigen berühren Ziffer 3.1. und 3.2. nicht die weiteren Rechte der Vertragsparteien. </w:t>
      </w:r>
    </w:p>
    <w:sectPr>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Liberation Sans"/>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43440"/>
      <w:docPartObj>
        <w:docPartGallery w:val="Page Numbers (Bottom of Page)"/>
        <w:docPartUnique/>
      </w:docPartObj>
    </w:sdtPr>
    <w:sdtContent>
      <w:p>
        <w:pPr>
          <w:pStyle w:val="Fuzeile"/>
          <w:jc w:val="center"/>
        </w:pPr>
        <w:r>
          <w:fldChar w:fldCharType="begin"/>
        </w:r>
        <w:r>
          <w:instrText xml:space="preserve"> PAGE   \* MERGEFORMAT </w:instrText>
        </w:r>
        <w:r>
          <w:fldChar w:fldCharType="separate"/>
        </w:r>
        <w:r>
          <w:rPr>
            <w:noProof/>
          </w:rPr>
          <w:t>8</w:t>
        </w:r>
        <w:r>
          <w:rPr>
            <w:noProof/>
          </w:rP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bookmarkStart w:id="0" w:name="_Hlk210128425"/>
    <w:bookmarkStart w:id="1" w:name="_Hlk210128426"/>
    <w:r>
      <w:rPr>
        <w:noProof/>
        <w:sz w:val="32"/>
        <w:szCs w:val="32"/>
      </w:rPr>
      <w:drawing>
        <wp:anchor distT="0" distB="0" distL="114300" distR="114300" simplePos="0" relativeHeight="251659264" behindDoc="0" locked="0" layoutInCell="1" allowOverlap="1">
          <wp:simplePos x="0" y="0"/>
          <wp:positionH relativeFrom="column">
            <wp:posOffset>7410450</wp:posOffset>
          </wp:positionH>
          <wp:positionV relativeFrom="paragraph">
            <wp:posOffset>107</wp:posOffset>
          </wp:positionV>
          <wp:extent cx="1378099" cy="990600"/>
          <wp:effectExtent l="0" t="0" r="0" b="0"/>
          <wp:wrapNone/>
          <wp:docPr id="3" name="Grafik 8" descr="jobcenter-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8" descr="jobcenter-logo-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099"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t>Teil B Vertragsbedingungen</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E1D1B"/>
    <w:multiLevelType w:val="hybridMultilevel"/>
    <w:tmpl w:val="F96C364A"/>
    <w:lvl w:ilvl="0" w:tplc="F3ACB540">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B2761CD"/>
    <w:multiLevelType w:val="hybridMultilevel"/>
    <w:tmpl w:val="893C56A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D1154D5"/>
    <w:multiLevelType w:val="hybridMultilevel"/>
    <w:tmpl w:val="4A40FAE2"/>
    <w:lvl w:ilvl="0" w:tplc="56569426">
      <w:start w:val="1"/>
      <w:numFmt w:val="lowerLetter"/>
      <w:lvlText w:val="%1)"/>
      <w:lvlJc w:val="left"/>
      <w:pPr>
        <w:ind w:left="109" w:hanging="233"/>
      </w:pPr>
      <w:rPr>
        <w:rFonts w:ascii="Arial" w:eastAsia="Arial" w:hAnsi="Arial" w:cs="Arial" w:hint="default"/>
        <w:w w:val="99"/>
        <w:sz w:val="20"/>
        <w:szCs w:val="20"/>
        <w:lang w:val="de-DE" w:eastAsia="de-DE" w:bidi="de-DE"/>
      </w:rPr>
    </w:lvl>
    <w:lvl w:ilvl="1" w:tplc="E8161D86">
      <w:numFmt w:val="bullet"/>
      <w:lvlText w:val="•"/>
      <w:lvlJc w:val="left"/>
      <w:pPr>
        <w:ind w:left="566" w:hanging="233"/>
      </w:pPr>
      <w:rPr>
        <w:rFonts w:hint="default"/>
        <w:lang w:val="de-DE" w:eastAsia="de-DE" w:bidi="de-DE"/>
      </w:rPr>
    </w:lvl>
    <w:lvl w:ilvl="2" w:tplc="E86C0CD4">
      <w:numFmt w:val="bullet"/>
      <w:lvlText w:val="•"/>
      <w:lvlJc w:val="left"/>
      <w:pPr>
        <w:ind w:left="1033" w:hanging="233"/>
      </w:pPr>
      <w:rPr>
        <w:rFonts w:hint="default"/>
        <w:lang w:val="de-DE" w:eastAsia="de-DE" w:bidi="de-DE"/>
      </w:rPr>
    </w:lvl>
    <w:lvl w:ilvl="3" w:tplc="9B023AF6">
      <w:numFmt w:val="bullet"/>
      <w:lvlText w:val="•"/>
      <w:lvlJc w:val="left"/>
      <w:pPr>
        <w:ind w:left="1499" w:hanging="233"/>
      </w:pPr>
      <w:rPr>
        <w:rFonts w:hint="default"/>
        <w:lang w:val="de-DE" w:eastAsia="de-DE" w:bidi="de-DE"/>
      </w:rPr>
    </w:lvl>
    <w:lvl w:ilvl="4" w:tplc="4034875E">
      <w:numFmt w:val="bullet"/>
      <w:lvlText w:val="•"/>
      <w:lvlJc w:val="left"/>
      <w:pPr>
        <w:ind w:left="1966" w:hanging="233"/>
      </w:pPr>
      <w:rPr>
        <w:rFonts w:hint="default"/>
        <w:lang w:val="de-DE" w:eastAsia="de-DE" w:bidi="de-DE"/>
      </w:rPr>
    </w:lvl>
    <w:lvl w:ilvl="5" w:tplc="C476A062">
      <w:numFmt w:val="bullet"/>
      <w:lvlText w:val="•"/>
      <w:lvlJc w:val="left"/>
      <w:pPr>
        <w:ind w:left="2432" w:hanging="233"/>
      </w:pPr>
      <w:rPr>
        <w:rFonts w:hint="default"/>
        <w:lang w:val="de-DE" w:eastAsia="de-DE" w:bidi="de-DE"/>
      </w:rPr>
    </w:lvl>
    <w:lvl w:ilvl="6" w:tplc="6F6CECB6">
      <w:numFmt w:val="bullet"/>
      <w:lvlText w:val="•"/>
      <w:lvlJc w:val="left"/>
      <w:pPr>
        <w:ind w:left="2899" w:hanging="233"/>
      </w:pPr>
      <w:rPr>
        <w:rFonts w:hint="default"/>
        <w:lang w:val="de-DE" w:eastAsia="de-DE" w:bidi="de-DE"/>
      </w:rPr>
    </w:lvl>
    <w:lvl w:ilvl="7" w:tplc="AC84B75A">
      <w:numFmt w:val="bullet"/>
      <w:lvlText w:val="•"/>
      <w:lvlJc w:val="left"/>
      <w:pPr>
        <w:ind w:left="3365" w:hanging="233"/>
      </w:pPr>
      <w:rPr>
        <w:rFonts w:hint="default"/>
        <w:lang w:val="de-DE" w:eastAsia="de-DE" w:bidi="de-DE"/>
      </w:rPr>
    </w:lvl>
    <w:lvl w:ilvl="8" w:tplc="7FB84126">
      <w:numFmt w:val="bullet"/>
      <w:lvlText w:val="•"/>
      <w:lvlJc w:val="left"/>
      <w:pPr>
        <w:ind w:left="3832" w:hanging="233"/>
      </w:pPr>
      <w:rPr>
        <w:rFonts w:hint="default"/>
        <w:lang w:val="de-DE" w:eastAsia="de-DE" w:bidi="de-DE"/>
      </w:rPr>
    </w:lvl>
  </w:abstractNum>
  <w:abstractNum w:abstractNumId="4" w15:restartNumberingAfterBreak="0">
    <w:nsid w:val="23FC366E"/>
    <w:multiLevelType w:val="hybridMultilevel"/>
    <w:tmpl w:val="174C1510"/>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5" w15:restartNumberingAfterBreak="0">
    <w:nsid w:val="254218BA"/>
    <w:multiLevelType w:val="hybridMultilevel"/>
    <w:tmpl w:val="8728A5A2"/>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329E1AC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42149C"/>
    <w:multiLevelType w:val="hybridMultilevel"/>
    <w:tmpl w:val="A29EF808"/>
    <w:lvl w:ilvl="0" w:tplc="04070001">
      <w:start w:val="1"/>
      <w:numFmt w:val="bullet"/>
      <w:lvlText w:val=""/>
      <w:lvlJc w:val="left"/>
      <w:pPr>
        <w:ind w:left="1309" w:hanging="360"/>
      </w:pPr>
      <w:rPr>
        <w:rFonts w:ascii="Symbol" w:hAnsi="Symbol" w:hint="default"/>
      </w:rPr>
    </w:lvl>
    <w:lvl w:ilvl="1" w:tplc="04070003" w:tentative="1">
      <w:start w:val="1"/>
      <w:numFmt w:val="bullet"/>
      <w:lvlText w:val="o"/>
      <w:lvlJc w:val="left"/>
      <w:pPr>
        <w:ind w:left="2029" w:hanging="360"/>
      </w:pPr>
      <w:rPr>
        <w:rFonts w:ascii="Courier New" w:hAnsi="Courier New" w:cs="Courier New" w:hint="default"/>
      </w:rPr>
    </w:lvl>
    <w:lvl w:ilvl="2" w:tplc="04070005" w:tentative="1">
      <w:start w:val="1"/>
      <w:numFmt w:val="bullet"/>
      <w:lvlText w:val=""/>
      <w:lvlJc w:val="left"/>
      <w:pPr>
        <w:ind w:left="2749" w:hanging="360"/>
      </w:pPr>
      <w:rPr>
        <w:rFonts w:ascii="Wingdings" w:hAnsi="Wingdings" w:hint="default"/>
      </w:rPr>
    </w:lvl>
    <w:lvl w:ilvl="3" w:tplc="04070001" w:tentative="1">
      <w:start w:val="1"/>
      <w:numFmt w:val="bullet"/>
      <w:lvlText w:val=""/>
      <w:lvlJc w:val="left"/>
      <w:pPr>
        <w:ind w:left="3469" w:hanging="360"/>
      </w:pPr>
      <w:rPr>
        <w:rFonts w:ascii="Symbol" w:hAnsi="Symbol" w:hint="default"/>
      </w:rPr>
    </w:lvl>
    <w:lvl w:ilvl="4" w:tplc="04070003" w:tentative="1">
      <w:start w:val="1"/>
      <w:numFmt w:val="bullet"/>
      <w:lvlText w:val="o"/>
      <w:lvlJc w:val="left"/>
      <w:pPr>
        <w:ind w:left="4189" w:hanging="360"/>
      </w:pPr>
      <w:rPr>
        <w:rFonts w:ascii="Courier New" w:hAnsi="Courier New" w:cs="Courier New" w:hint="default"/>
      </w:rPr>
    </w:lvl>
    <w:lvl w:ilvl="5" w:tplc="04070005" w:tentative="1">
      <w:start w:val="1"/>
      <w:numFmt w:val="bullet"/>
      <w:lvlText w:val=""/>
      <w:lvlJc w:val="left"/>
      <w:pPr>
        <w:ind w:left="4909" w:hanging="360"/>
      </w:pPr>
      <w:rPr>
        <w:rFonts w:ascii="Wingdings" w:hAnsi="Wingdings" w:hint="default"/>
      </w:rPr>
    </w:lvl>
    <w:lvl w:ilvl="6" w:tplc="04070001" w:tentative="1">
      <w:start w:val="1"/>
      <w:numFmt w:val="bullet"/>
      <w:lvlText w:val=""/>
      <w:lvlJc w:val="left"/>
      <w:pPr>
        <w:ind w:left="5629" w:hanging="360"/>
      </w:pPr>
      <w:rPr>
        <w:rFonts w:ascii="Symbol" w:hAnsi="Symbol" w:hint="default"/>
      </w:rPr>
    </w:lvl>
    <w:lvl w:ilvl="7" w:tplc="04070003" w:tentative="1">
      <w:start w:val="1"/>
      <w:numFmt w:val="bullet"/>
      <w:lvlText w:val="o"/>
      <w:lvlJc w:val="left"/>
      <w:pPr>
        <w:ind w:left="6349" w:hanging="360"/>
      </w:pPr>
      <w:rPr>
        <w:rFonts w:ascii="Courier New" w:hAnsi="Courier New" w:cs="Courier New" w:hint="default"/>
      </w:rPr>
    </w:lvl>
    <w:lvl w:ilvl="8" w:tplc="04070005" w:tentative="1">
      <w:start w:val="1"/>
      <w:numFmt w:val="bullet"/>
      <w:lvlText w:val=""/>
      <w:lvlJc w:val="left"/>
      <w:pPr>
        <w:ind w:left="7069" w:hanging="360"/>
      </w:pPr>
      <w:rPr>
        <w:rFonts w:ascii="Wingdings" w:hAnsi="Wingdings" w:hint="default"/>
      </w:rPr>
    </w:lvl>
  </w:abstractNum>
  <w:abstractNum w:abstractNumId="10" w15:restartNumberingAfterBreak="0">
    <w:nsid w:val="34654C41"/>
    <w:multiLevelType w:val="hybridMultilevel"/>
    <w:tmpl w:val="4E00B972"/>
    <w:lvl w:ilvl="0" w:tplc="04070001">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2E4C6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71076ACB"/>
    <w:multiLevelType w:val="hybridMultilevel"/>
    <w:tmpl w:val="7A745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1D13B6D"/>
    <w:multiLevelType w:val="multilevel"/>
    <w:tmpl w:val="EB48AB0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E019CF"/>
    <w:multiLevelType w:val="hybridMultilevel"/>
    <w:tmpl w:val="7D14D9A0"/>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Courier New" w:hint="default"/>
      </w:rPr>
    </w:lvl>
    <w:lvl w:ilvl="2" w:tplc="04070005" w:tentative="1">
      <w:start w:val="1"/>
      <w:numFmt w:val="bullet"/>
      <w:lvlText w:val=""/>
      <w:lvlJc w:val="left"/>
      <w:pPr>
        <w:ind w:left="2270" w:hanging="360"/>
      </w:pPr>
      <w:rPr>
        <w:rFonts w:ascii="Wingdings" w:hAnsi="Wingdings" w:hint="default"/>
      </w:rPr>
    </w:lvl>
    <w:lvl w:ilvl="3" w:tplc="04070001" w:tentative="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Courier New"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Courier New" w:hint="default"/>
      </w:rPr>
    </w:lvl>
    <w:lvl w:ilvl="8" w:tplc="04070005" w:tentative="1">
      <w:start w:val="1"/>
      <w:numFmt w:val="bullet"/>
      <w:lvlText w:val=""/>
      <w:lvlJc w:val="left"/>
      <w:pPr>
        <w:ind w:left="659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1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7"/>
  </w:num>
  <w:num w:numId="10">
    <w:abstractNumId w:val="6"/>
  </w:num>
  <w:num w:numId="11">
    <w:abstractNumId w:val="2"/>
  </w:num>
  <w:num w:numId="12">
    <w:abstractNumId w:val="4"/>
  </w:num>
  <w:num w:numId="13">
    <w:abstractNumId w:val="9"/>
  </w:num>
  <w:num w:numId="14">
    <w:abstractNumId w:val="11"/>
  </w:num>
  <w:num w:numId="15">
    <w:abstractNumId w:val="10"/>
  </w:num>
  <w:num w:numId="16">
    <w:abstractNumId w:val="15"/>
  </w:num>
  <w:num w:numId="17">
    <w:abstractNumId w:val="12"/>
  </w:num>
  <w:num w:numId="1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IWH3R/l31stjikaGwp+3R8hnik20a9WFrG9JKJPgL9tZ7WY5H4Dy4sQ+Wff5Hr/+UTJf7Fj2F5FGiDRxKL8cBg==" w:salt="sIf4h1Ne0V7Ac9EEFe8V3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A3619ED-BB1A-4929-BE7A-3B14DBA19AB2}"/>
    <w:docVar w:name="dgnword-eventsink" w:val="751716352"/>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C096CF9-52D8-4559-96CD-EB3DD1CE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ascii="Calibri" w:eastAsia="Calibri" w:hAnsi="Calibri" w:cs="Times New Roman"/>
    </w:rPr>
  </w:style>
  <w:style w:type="paragraph" w:styleId="berschrift1">
    <w:name w:val="heading 1"/>
    <w:basedOn w:val="Standard"/>
    <w:next w:val="Standard"/>
    <w:link w:val="berschrift1Zchn"/>
    <w:uiPriority w:val="9"/>
    <w:qFormat/>
    <w:pPr>
      <w:keepNext/>
      <w:keepLines/>
      <w:spacing w:before="480" w:after="120"/>
      <w:jc w:val="both"/>
      <w:outlineLvl w:val="0"/>
    </w:pPr>
    <w:rPr>
      <w:rFonts w:ascii="Arial" w:eastAsiaTheme="majorEastAsia" w:hAnsi="Arial" w:cstheme="majorBidi"/>
      <w:b/>
      <w:bCs/>
      <w:color w:val="000000" w:themeColor="text1"/>
      <w:sz w:val="24"/>
      <w:szCs w:val="28"/>
    </w:rPr>
  </w:style>
  <w:style w:type="paragraph" w:styleId="berschrift2">
    <w:name w:val="heading 2"/>
    <w:basedOn w:val="Standard"/>
    <w:next w:val="Standard"/>
    <w:link w:val="berschrift2Zchn"/>
    <w:uiPriority w:val="9"/>
    <w:unhideWhenUsed/>
    <w:qFormat/>
    <w:pPr>
      <w:keepNext/>
      <w:keepLines/>
      <w:spacing w:before="60" w:after="60"/>
      <w:outlineLvl w:val="1"/>
    </w:pPr>
    <w:rPr>
      <w:rFonts w:ascii="Arial" w:eastAsiaTheme="majorEastAsia" w:hAnsi="Arial" w:cstheme="majorBidi"/>
      <w:b/>
      <w:bCs/>
      <w:color w:val="000000" w:themeColor="text1"/>
      <w:sz w:val="20"/>
      <w:szCs w:val="26"/>
    </w:rPr>
  </w:style>
  <w:style w:type="paragraph" w:styleId="berschrift3">
    <w:name w:val="heading 3"/>
    <w:basedOn w:val="Standard"/>
    <w:next w:val="Standard"/>
    <w:link w:val="berschrift3Zchn"/>
    <w:uiPriority w:val="9"/>
    <w:unhideWhenUsed/>
    <w:qFormat/>
    <w:pPr>
      <w:keepNext/>
      <w:keepLines/>
      <w:spacing w:before="60" w:after="60"/>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uiPriority w:val="9"/>
    <w:semiHidden/>
    <w:unhideWhenUsed/>
    <w:qFormat/>
    <w:pPr>
      <w:keepNext/>
      <w:keepLines/>
      <w:spacing w:before="200" w:after="0"/>
      <w:jc w:val="both"/>
      <w:outlineLvl w:val="3"/>
    </w:pPr>
    <w:rPr>
      <w:rFonts w:asciiTheme="majorHAnsi" w:eastAsiaTheme="majorEastAsia" w:hAnsiTheme="majorHAnsi" w:cstheme="majorBidi"/>
      <w:b/>
      <w:bCs/>
      <w:i/>
      <w:iCs/>
      <w:color w:val="4472C4" w:themeColor="accent1"/>
      <w:sz w:val="20"/>
    </w:rPr>
  </w:style>
  <w:style w:type="paragraph" w:styleId="berschrift5">
    <w:name w:val="heading 5"/>
    <w:basedOn w:val="Standard"/>
    <w:next w:val="Standard"/>
    <w:link w:val="berschrift5Zchn"/>
    <w:uiPriority w:val="9"/>
    <w:semiHidden/>
    <w:unhideWhenUsed/>
    <w:qFormat/>
    <w:pPr>
      <w:keepNext/>
      <w:keepLines/>
      <w:spacing w:before="200" w:after="0"/>
      <w:jc w:val="both"/>
      <w:outlineLvl w:val="4"/>
    </w:pPr>
    <w:rPr>
      <w:rFonts w:asciiTheme="majorHAnsi" w:eastAsiaTheme="majorEastAsia" w:hAnsiTheme="majorHAnsi" w:cstheme="majorBidi"/>
      <w:color w:val="1F3763" w:themeColor="accent1" w:themeShade="7F"/>
      <w:sz w:val="20"/>
    </w:rPr>
  </w:style>
  <w:style w:type="paragraph" w:styleId="berschrift6">
    <w:name w:val="heading 6"/>
    <w:basedOn w:val="Standard"/>
    <w:next w:val="Standard"/>
    <w:link w:val="berschrift6Zchn"/>
    <w:uiPriority w:val="9"/>
    <w:semiHidden/>
    <w:unhideWhenUsed/>
    <w:qFormat/>
    <w:pPr>
      <w:keepNext/>
      <w:keepLines/>
      <w:spacing w:before="200" w:after="0"/>
      <w:jc w:val="both"/>
      <w:outlineLvl w:val="5"/>
    </w:pPr>
    <w:rPr>
      <w:rFonts w:asciiTheme="majorHAnsi" w:eastAsiaTheme="majorEastAsia" w:hAnsiTheme="majorHAnsi" w:cstheme="majorBidi"/>
      <w:i/>
      <w:iCs/>
      <w:color w:val="1F3763" w:themeColor="accent1" w:themeShade="7F"/>
      <w:sz w:val="20"/>
    </w:rPr>
  </w:style>
  <w:style w:type="paragraph" w:styleId="berschrift7">
    <w:name w:val="heading 7"/>
    <w:basedOn w:val="Standard"/>
    <w:next w:val="Standard"/>
    <w:link w:val="berschrift7Zchn"/>
    <w:uiPriority w:val="9"/>
    <w:semiHidden/>
    <w:unhideWhenUsed/>
    <w:qFormat/>
    <w:pPr>
      <w:keepNext/>
      <w:keepLines/>
      <w:spacing w:before="200" w:after="0"/>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uiPriority w:val="9"/>
    <w:semiHidden/>
    <w:unhideWhenUsed/>
    <w:qFormat/>
    <w:pPr>
      <w:keepNext/>
      <w:keepLines/>
      <w:spacing w:before="200" w:after="0"/>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spacing w:before="200" w:after="0"/>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1"/>
    <w:qFormat/>
    <w:pPr>
      <w:ind w:left="720"/>
      <w:contextualSpacing/>
    </w:p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Calibri" w:eastAsia="Calibri" w:hAnsi="Calibri" w:cs="Times New Roman"/>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4472C4"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1F3763"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F3763"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einLeerraum">
    <w:name w:val="No Spacing"/>
    <w:uiPriority w:val="1"/>
    <w:qFormat/>
    <w:pPr>
      <w:spacing w:before="120" w:after="60" w:line="276" w:lineRule="auto"/>
      <w:jc w:val="both"/>
    </w:pPr>
    <w:rPr>
      <w:rFonts w:ascii="Arial" w:hAnsi="Arial"/>
      <w:sz w:val="20"/>
    </w:rPr>
  </w:style>
  <w:style w:type="character" w:styleId="Hyperlink">
    <w:name w:val="Hyperlink"/>
    <w:basedOn w:val="Absatz-Standardschriftart"/>
    <w:uiPriority w:val="99"/>
    <w:unhideWhenUsed/>
    <w:rPr>
      <w:color w:val="0563C1" w:themeColor="hyperlink"/>
      <w:u w:val="single"/>
    </w:r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widowControl w:val="0"/>
      <w:autoSpaceDE w:val="0"/>
      <w:autoSpaceDN w:val="0"/>
      <w:spacing w:after="0" w:line="240" w:lineRule="auto"/>
    </w:pPr>
    <w:rPr>
      <w:rFonts w:ascii="Arial" w:eastAsia="Arial" w:hAnsi="Arial" w:cs="Arial"/>
      <w:sz w:val="20"/>
      <w:szCs w:val="20"/>
      <w:lang w:eastAsia="de-DE" w:bidi="de-DE"/>
    </w:rPr>
  </w:style>
  <w:style w:type="character" w:customStyle="1" w:styleId="TextkrperZchn">
    <w:name w:val="Textkörper Zchn"/>
    <w:basedOn w:val="Absatz-Standardschriftart"/>
    <w:link w:val="Textkrper"/>
    <w:uiPriority w:val="1"/>
    <w:rPr>
      <w:rFonts w:ascii="Arial" w:eastAsia="Arial" w:hAnsi="Arial" w:cs="Arial"/>
      <w:sz w:val="20"/>
      <w:szCs w:val="20"/>
      <w:lang w:eastAsia="de-DE" w:bidi="de-DE"/>
    </w:rPr>
  </w:style>
  <w:style w:type="paragraph" w:customStyle="1" w:styleId="TableParagraph">
    <w:name w:val="Table Paragraph"/>
    <w:basedOn w:val="Standard"/>
    <w:uiPriority w:val="1"/>
    <w:qFormat/>
    <w:pPr>
      <w:widowControl w:val="0"/>
      <w:autoSpaceDE w:val="0"/>
      <w:autoSpaceDN w:val="0"/>
      <w:spacing w:after="0" w:line="240" w:lineRule="auto"/>
      <w:ind w:left="110"/>
    </w:pPr>
    <w:rPr>
      <w:rFonts w:ascii="Arial" w:eastAsia="Arial" w:hAnsi="Arial" w:cs="Arial"/>
      <w:lang w:eastAsia="de-DE" w:bidi="de-DE"/>
    </w:rPr>
  </w:style>
  <w:style w:type="paragraph" w:styleId="Titel">
    <w:name w:val="Title"/>
    <w:basedOn w:val="Standard"/>
    <w:link w:val="TitelZchn"/>
    <w:uiPriority w:val="10"/>
    <w:qFormat/>
    <w:pPr>
      <w:widowControl w:val="0"/>
      <w:autoSpaceDE w:val="0"/>
      <w:autoSpaceDN w:val="0"/>
      <w:spacing w:after="0" w:line="240" w:lineRule="auto"/>
      <w:ind w:left="397" w:right="387"/>
      <w:jc w:val="center"/>
    </w:pPr>
    <w:rPr>
      <w:rFonts w:ascii="Verdana" w:eastAsia="Verdana" w:hAnsi="Verdana" w:cs="Verdana"/>
      <w:b/>
      <w:bCs/>
      <w:sz w:val="20"/>
      <w:szCs w:val="20"/>
    </w:rPr>
  </w:style>
  <w:style w:type="character" w:customStyle="1" w:styleId="TitelZchn">
    <w:name w:val="Titel Zchn"/>
    <w:basedOn w:val="Absatz-Standardschriftart"/>
    <w:link w:val="Titel"/>
    <w:uiPriority w:val="10"/>
    <w:rPr>
      <w:rFonts w:ascii="Verdana" w:eastAsia="Verdana" w:hAnsi="Verdana" w:cs="Verdana"/>
      <w:b/>
      <w:bCs/>
      <w:sz w:val="20"/>
      <w:szCs w:val="20"/>
    </w:rPr>
  </w:style>
  <w:style w:type="paragraph" w:styleId="Kopfzeile">
    <w:name w:val="header"/>
    <w:basedOn w:val="Standard"/>
    <w:link w:val="KopfzeileZchn"/>
    <w:uiPriority w:val="99"/>
    <w:unhideWhenUsed/>
    <w:pPr>
      <w:widowControl w:val="0"/>
      <w:tabs>
        <w:tab w:val="center" w:pos="4536"/>
        <w:tab w:val="right" w:pos="9072"/>
      </w:tabs>
      <w:autoSpaceDE w:val="0"/>
      <w:autoSpaceDN w:val="0"/>
      <w:spacing w:after="0" w:line="240" w:lineRule="auto"/>
    </w:pPr>
    <w:rPr>
      <w:rFonts w:ascii="Verdana" w:eastAsia="Verdana" w:hAnsi="Verdana" w:cs="Verdana"/>
    </w:rPr>
  </w:style>
  <w:style w:type="character" w:customStyle="1" w:styleId="KopfzeileZchn">
    <w:name w:val="Kopfzeile Zchn"/>
    <w:basedOn w:val="Absatz-Standardschriftart"/>
    <w:link w:val="Kopfzeile"/>
    <w:uiPriority w:val="99"/>
    <w:rPr>
      <w:rFonts w:ascii="Verdana" w:eastAsia="Verdana" w:hAnsi="Verdana" w:cs="Verdana"/>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w:eastAsia="Calibri" w:hAnsi="Calibri" w:cs="Times New Roman"/>
      <w:b/>
      <w:bCs/>
      <w:sz w:val="20"/>
      <w:szCs w:val="20"/>
    </w:rPr>
  </w:style>
  <w:style w:type="paragraph" w:styleId="berarbeitung">
    <w:name w:val="Revision"/>
    <w:hidden/>
    <w:uiPriority w:val="99"/>
    <w:semiHidden/>
    <w:pPr>
      <w:spacing w:after="0" w:line="240" w:lineRule="auto"/>
    </w:pPr>
    <w:rPr>
      <w:rFonts w:ascii="Calibri" w:eastAsia="Calibri" w:hAnsi="Calibri" w:cs="Times New Roman"/>
    </w:rPr>
  </w:style>
  <w:style w:type="paragraph" w:styleId="StandardWeb">
    <w:name w:val="Normal (Web)"/>
    <w:basedOn w:val="Standard"/>
    <w:uiPriority w:val="99"/>
    <w:semiHidden/>
    <w:unhideWhenUsed/>
    <w:rPr>
      <w:rFonts w:ascii="Times New Roman" w:hAnsi="Times New Roman"/>
      <w:sz w:val="24"/>
      <w:szCs w:val="24"/>
    </w:rPr>
  </w:style>
  <w:style w:type="paragraph" w:customStyle="1" w:styleId="Default">
    <w:name w:val="Default"/>
    <w:pPr>
      <w:autoSpaceDE w:val="0"/>
      <w:autoSpaceDN w:val="0"/>
      <w:adjustRightInd w:val="0"/>
      <w:spacing w:after="0" w:line="240" w:lineRule="auto"/>
    </w:pPr>
    <w:rPr>
      <w:rFonts w:ascii="Liberation Sans" w:hAnsi="Liberation Sans" w:cs="Liberation Sans"/>
      <w:color w:val="000000"/>
      <w:sz w:val="24"/>
      <w:szCs w:val="24"/>
    </w:rPr>
  </w:style>
  <w:style w:type="table" w:customStyle="1" w:styleId="TableGrid">
    <w:name w:val="TableGrid"/>
    <w:pPr>
      <w:spacing w:after="0" w:line="240" w:lineRule="auto"/>
    </w:pPr>
    <w:rPr>
      <w:rFonts w:eastAsiaTheme="minorEastAsia"/>
      <w:lang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734838">
      <w:bodyDiv w:val="1"/>
      <w:marLeft w:val="0"/>
      <w:marRight w:val="0"/>
      <w:marTop w:val="0"/>
      <w:marBottom w:val="0"/>
      <w:divBdr>
        <w:top w:val="none" w:sz="0" w:space="0" w:color="auto"/>
        <w:left w:val="none" w:sz="0" w:space="0" w:color="auto"/>
        <w:bottom w:val="none" w:sz="0" w:space="0" w:color="auto"/>
        <w:right w:val="none" w:sz="0" w:space="0" w:color="auto"/>
      </w:divBdr>
    </w:div>
    <w:div w:id="130503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ergabevorschriften.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dra.arnhold@jobcenter.wuppertal.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eck-online.beck.de/?typ=reference&amp;y=100&amp;g=MiLo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degener@jobcenter.wuppertal.de" TargetMode="External"/><Relationship Id="rId5" Type="http://schemas.openxmlformats.org/officeDocument/2006/relationships/webSettings" Target="webSettings.xml"/><Relationship Id="rId15" Type="http://schemas.openxmlformats.org/officeDocument/2006/relationships/hyperlink" Target="https://www.vergabe.nrw.de/wirtschaft/formulare" TargetMode="External"/><Relationship Id="rId10" Type="http://schemas.openxmlformats.org/officeDocument/2006/relationships/hyperlink" Target="https://support.cosinex.de/unternehm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ergabe.nrw.de" TargetMode="External"/><Relationship Id="rId14" Type="http://schemas.openxmlformats.org/officeDocument/2006/relationships/hyperlink" Target="http://www.pq-verei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7A386-C610-403A-84DD-14BFE1098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9819</Words>
  <Characters>61863</Characters>
  <Application>Microsoft Office Word</Application>
  <DocSecurity>8</DocSecurity>
  <Lines>515</Lines>
  <Paragraphs>143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Knop Sabine</dc:creator>
  <cp:keywords/>
  <dc:description/>
  <cp:lastModifiedBy>Knop Sabine</cp:lastModifiedBy>
  <cp:revision>10</cp:revision>
  <cp:lastPrinted>2025-04-09T10:45:00Z</cp:lastPrinted>
  <dcterms:created xsi:type="dcterms:W3CDTF">2025-04-14T07:19:00Z</dcterms:created>
  <dcterms:modified xsi:type="dcterms:W3CDTF">2026-01-29T07:55:00Z</dcterms:modified>
</cp:coreProperties>
</file>