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54" w:line="259" w:lineRule="auto"/>
        <w:ind w:left="0" w:firstLine="0"/>
      </w:pPr>
      <w:r>
        <w:rPr>
          <w:b/>
          <w:sz w:val="36"/>
        </w:rPr>
        <w:t>Leistungsverzeichnis</w:t>
      </w:r>
    </w:p>
    <w:p>
      <w:r>
        <w:t>BITTE BEACHTEN SIE FOLGENDE HINWEISE:</w:t>
      </w:r>
    </w:p>
    <w:p>
      <w:pPr>
        <w:pStyle w:val="Default"/>
        <w:rPr>
          <w:rFonts w:ascii="Arial" w:hAnsi="Arial" w:cs="Arial"/>
          <w:sz w:val="22"/>
          <w:szCs w:val="22"/>
        </w:rPr>
      </w:pPr>
      <w:r>
        <w:rPr>
          <w:rFonts w:ascii="Arial" w:hAnsi="Arial" w:cs="Arial"/>
          <w:sz w:val="22"/>
          <w:szCs w:val="22"/>
        </w:rPr>
        <w:t xml:space="preserve">Im Interesse der Vergleichbarkeit und Gegenüberstellung der verschiedenen </w:t>
      </w:r>
      <w:r>
        <w:rPr>
          <w:rFonts w:ascii="Arial" w:hAnsi="Arial" w:cs="Arial"/>
          <w:b/>
          <w:bCs/>
          <w:sz w:val="22"/>
          <w:szCs w:val="22"/>
        </w:rPr>
        <w:t xml:space="preserve">Gesamtpreise </w:t>
      </w:r>
      <w:r>
        <w:rPr>
          <w:rFonts w:ascii="Arial" w:hAnsi="Arial" w:cs="Arial"/>
          <w:sz w:val="22"/>
          <w:szCs w:val="22"/>
        </w:rPr>
        <w:t>gilt</w:t>
      </w:r>
      <w:r>
        <w:rPr>
          <w:rFonts w:ascii="Arial" w:hAnsi="Arial" w:cs="Arial"/>
          <w:b/>
          <w:bCs/>
          <w:sz w:val="22"/>
          <w:szCs w:val="22"/>
        </w:rPr>
        <w:t xml:space="preserve"> </w:t>
      </w:r>
      <w:r>
        <w:rPr>
          <w:rFonts w:ascii="Arial" w:hAnsi="Arial" w:cs="Arial"/>
          <w:sz w:val="22"/>
          <w:szCs w:val="22"/>
        </w:rPr>
        <w:t xml:space="preserve">die </w:t>
      </w:r>
      <w:r>
        <w:rPr>
          <w:rFonts w:ascii="Arial" w:hAnsi="Arial" w:cs="Arial"/>
          <w:b/>
          <w:bCs/>
          <w:sz w:val="22"/>
          <w:szCs w:val="22"/>
        </w:rPr>
        <w:t>Vorgabe dieses (tabellarischen) Preisblattes</w:t>
      </w:r>
      <w:r>
        <w:rPr>
          <w:rFonts w:ascii="Arial" w:hAnsi="Arial" w:cs="Arial"/>
          <w:sz w:val="22"/>
          <w:szCs w:val="22"/>
        </w:rPr>
        <w:t xml:space="preserve">. </w:t>
      </w:r>
    </w:p>
    <w:p/>
    <w:p>
      <w:pPr>
        <w:numPr>
          <w:ilvl w:val="0"/>
          <w:numId w:val="1"/>
        </w:numPr>
        <w:ind w:hanging="222"/>
        <w:rPr>
          <w:b/>
          <w:u w:val="single"/>
        </w:rPr>
      </w:pPr>
      <w:r>
        <w:rPr>
          <w:b/>
          <w:u w:val="single"/>
        </w:rPr>
        <w:t>Skonto</w:t>
      </w:r>
    </w:p>
    <w:p>
      <w:pPr>
        <w:pStyle w:val="KeinLeerraum"/>
        <w:spacing w:line="276" w:lineRule="auto"/>
        <w:ind w:left="0" w:firstLine="0"/>
        <w:rPr>
          <w:rFonts w:cstheme="minorHAnsi"/>
        </w:rPr>
      </w:pPr>
      <w:r>
        <w:rPr>
          <w:rFonts w:cstheme="minorHAnsi"/>
        </w:rPr>
        <w:t>Der Auftragnehmer erstellt über die ausgeführten Arbeiten eine prüffähige Rechnung (§ 15 VOL/B). Diese übermittelt er zusammen mit dem bescheinigten Arbeitsnachweis/Lieferschein dem Auftraggeber zur Zahlung.</w:t>
      </w:r>
    </w:p>
    <w:p>
      <w:pPr>
        <w:spacing w:after="177"/>
      </w:pPr>
      <w:r>
        <w:rPr>
          <w:rFonts w:cstheme="minorHAnsi"/>
        </w:rPr>
        <w:t xml:space="preserve">Die Zahlung wird innerhalb von 30 Tagen nach Rechnungseingang geleistet. </w:t>
      </w:r>
      <w:r>
        <w:t>Der Auftraggeber behält sich vor, das Angebot eines Skontos bei der Wertung nur dann zu berücksichtigen, wenn eine Skontofrist von mind. 14 Kalendertagen eingeräumt wird.</w:t>
      </w:r>
    </w:p>
    <w:p>
      <w:pPr>
        <w:numPr>
          <w:ilvl w:val="0"/>
          <w:numId w:val="1"/>
        </w:numPr>
        <w:ind w:hanging="222"/>
        <w:rPr>
          <w:b/>
          <w:u w:val="single"/>
        </w:rPr>
      </w:pPr>
      <w:r>
        <w:rPr>
          <w:b/>
          <w:u w:val="single"/>
        </w:rPr>
        <w:t>Kommunikation</w:t>
      </w:r>
    </w:p>
    <w:p>
      <w:pPr>
        <w:spacing w:after="437"/>
        <w:ind w:left="-5"/>
      </w:pPr>
      <w:r>
        <w:t>Eine Kontaktaufnahme zwischen Bieter und Bedarfsträgerin ist während des laufenden Vergabeverfahrens nicht gestattet. Eventuelle Fragestellungen sind stets in Textform über den Vergabemarktplatz Rheinland innerhalb der Auskunftsfrist an die Vergabestelle zu richten.</w:t>
      </w:r>
    </w:p>
    <w:p>
      <w:pPr>
        <w:numPr>
          <w:ilvl w:val="0"/>
          <w:numId w:val="1"/>
        </w:numPr>
        <w:ind w:hanging="222"/>
        <w:rPr>
          <w:b/>
          <w:u w:val="single"/>
        </w:rPr>
      </w:pPr>
      <w:r>
        <w:rPr>
          <w:b/>
          <w:u w:val="single"/>
        </w:rPr>
        <w:t>Vor-Ort-Besichtigung</w:t>
      </w:r>
    </w:p>
    <w:p>
      <w:pPr>
        <w:ind w:left="-5"/>
        <w:rPr>
          <w:b/>
          <w:bCs/>
        </w:rPr>
      </w:pPr>
      <w:r>
        <w:rPr>
          <w:b/>
          <w:bCs/>
        </w:rPr>
        <w:t>BITTE BEACHTEN SIE:</w:t>
      </w:r>
    </w:p>
    <w:p>
      <w:pPr>
        <w:ind w:left="-5"/>
      </w:pPr>
      <w:r>
        <w:t>Die Teilnahme an der Vor-Ort-Besichtigung der Umzugsliegenschaften (</w:t>
      </w:r>
      <w:proofErr w:type="spellStart"/>
      <w:r>
        <w:t>Verlade-und</w:t>
      </w:r>
      <w:proofErr w:type="spellEnd"/>
      <w:r>
        <w:t xml:space="preserve"> Zielorte) ist zwingende Voraussetzung für die weitere Beteiligung am Vergabeverfahren. </w:t>
      </w:r>
    </w:p>
    <w:p>
      <w:pPr>
        <w:spacing w:after="290"/>
        <w:ind w:left="-5"/>
      </w:pPr>
      <w:r>
        <w:t>Die Anmeldefrist für die Vor-Ort-Besichtigung endet am</w:t>
      </w:r>
      <w:r>
        <w:rPr>
          <w:color w:val="auto"/>
        </w:rPr>
        <w:t xml:space="preserve"> </w:t>
      </w:r>
      <w:r>
        <w:rPr>
          <w:b/>
          <w:bCs/>
          <w:color w:val="auto"/>
        </w:rPr>
        <w:t>09.02.2026 um 11:00</w:t>
      </w:r>
      <w:r>
        <w:rPr>
          <w:color w:val="auto"/>
        </w:rPr>
        <w:t xml:space="preserve"> Uhr. </w:t>
      </w:r>
      <w:r>
        <w:t>Die weiteren Details können Sie der unter "Teil_C.1_Leistungsbeschreibung" entnehmen.</w:t>
      </w:r>
    </w:p>
    <w:p>
      <w:pPr>
        <w:pStyle w:val="KeinLeerraum"/>
        <w:spacing w:line="312" w:lineRule="auto"/>
        <w:ind w:left="222" w:firstLine="0"/>
      </w:pPr>
    </w:p>
    <w:p>
      <w:pPr>
        <w:spacing w:after="0"/>
        <w:ind w:left="-5"/>
      </w:pPr>
      <w:r>
        <w:rPr>
          <w:b/>
        </w:rPr>
        <w:t xml:space="preserve">Ausfüllhinweise: </w:t>
      </w:r>
      <w:r>
        <w:t>Sie müssen alle farblich unterlegten, unterstrichenen Felder ausfüllen. Optional können Sie Angaben in Feldern machen, die nur unterstrichen, aber nicht farblich unterlegt sind. Tragen Sie in der Spalte "Mengen- und Preisangaben" alle notwendigen und geforderten Angaben ein (Preise und Kosten jeweils ohne gesetzliche USt.)</w:t>
      </w:r>
    </w:p>
    <w:p>
      <w:pPr>
        <w:spacing w:after="0"/>
        <w:ind w:left="-5"/>
      </w:pPr>
      <w:r>
        <w:rPr>
          <w:b/>
        </w:rPr>
        <w:t>Bemerkungen und weiterführende Informationen sind in einem separaten Dokument mit der entsprechenden Referenz-</w:t>
      </w:r>
      <w:r>
        <w:rPr>
          <w:b/>
          <w:bCs/>
        </w:rPr>
        <w:t>Nr. anzugeben.</w:t>
      </w:r>
    </w:p>
    <w:p>
      <w:pPr>
        <w:spacing w:after="160" w:line="259" w:lineRule="auto"/>
        <w:ind w:left="0" w:firstLine="0"/>
      </w:pPr>
      <w:r>
        <w:br w:type="page"/>
      </w:r>
    </w:p>
    <w:tbl>
      <w:tblPr>
        <w:tblStyle w:val="Tabellenraster"/>
        <w:tblW w:w="0" w:type="auto"/>
        <w:tblInd w:w="-289" w:type="dxa"/>
        <w:tblLook w:val="04A0" w:firstRow="1" w:lastRow="0" w:firstColumn="1" w:lastColumn="0" w:noHBand="0" w:noVBand="1"/>
      </w:tblPr>
      <w:tblGrid>
        <w:gridCol w:w="1888"/>
        <w:gridCol w:w="2793"/>
        <w:gridCol w:w="945"/>
        <w:gridCol w:w="2131"/>
        <w:gridCol w:w="1588"/>
      </w:tblGrid>
      <w:tr>
        <w:tc>
          <w:tcPr>
            <w:tcW w:w="1888" w:type="dxa"/>
          </w:tcPr>
          <w:p>
            <w:pPr>
              <w:spacing w:after="0" w:line="259" w:lineRule="auto"/>
              <w:ind w:left="27" w:firstLine="0"/>
            </w:pPr>
            <w:r>
              <w:rPr>
                <w:b/>
              </w:rPr>
              <w:lastRenderedPageBreak/>
              <w:t>Nr.</w:t>
            </w:r>
          </w:p>
        </w:tc>
        <w:tc>
          <w:tcPr>
            <w:tcW w:w="3738" w:type="dxa"/>
            <w:gridSpan w:val="2"/>
          </w:tcPr>
          <w:p>
            <w:pPr>
              <w:spacing w:after="0" w:line="259" w:lineRule="auto"/>
              <w:ind w:left="57" w:firstLine="0"/>
            </w:pPr>
            <w:r>
              <w:rPr>
                <w:b/>
              </w:rPr>
              <w:t>Bezeichnung</w:t>
            </w:r>
          </w:p>
        </w:tc>
        <w:tc>
          <w:tcPr>
            <w:tcW w:w="2131" w:type="dxa"/>
          </w:tcPr>
          <w:p>
            <w:pPr>
              <w:spacing w:after="0" w:line="259" w:lineRule="auto"/>
              <w:ind w:left="57" w:firstLine="0"/>
            </w:pPr>
            <w:r>
              <w:rPr>
                <w:b/>
              </w:rPr>
              <w:t>Mengen- und Preisangaben</w:t>
            </w:r>
          </w:p>
        </w:tc>
        <w:tc>
          <w:tcPr>
            <w:tcW w:w="1588" w:type="dxa"/>
          </w:tcPr>
          <w:p>
            <w:pPr>
              <w:spacing w:after="0" w:line="259" w:lineRule="auto"/>
              <w:ind w:left="27" w:right="-10" w:firstLine="0"/>
            </w:pPr>
            <w:r>
              <w:rPr>
                <w:b/>
              </w:rPr>
              <w:t>Gesamtbetrag netto (EUR)</w:t>
            </w:r>
          </w:p>
        </w:tc>
      </w:tr>
      <w:tr>
        <w:tc>
          <w:tcPr>
            <w:tcW w:w="1888" w:type="dxa"/>
          </w:tcPr>
          <w:p>
            <w:pPr>
              <w:spacing w:after="160" w:line="259" w:lineRule="auto"/>
              <w:ind w:left="0" w:right="850" w:firstLine="0"/>
            </w:pPr>
            <w:r>
              <w:t>1</w:t>
            </w:r>
          </w:p>
        </w:tc>
        <w:tc>
          <w:tcPr>
            <w:tcW w:w="3738" w:type="dxa"/>
            <w:gridSpan w:val="2"/>
          </w:tcPr>
          <w:p>
            <w:pPr>
              <w:spacing w:after="0" w:line="259" w:lineRule="auto"/>
              <w:ind w:left="57" w:firstLine="0"/>
            </w:pPr>
            <w:r>
              <w:t>Durchführung von Umzugsleistungen 2026/2027 -</w:t>
            </w:r>
          </w:p>
          <w:p>
            <w:pPr>
              <w:spacing w:after="177" w:line="259" w:lineRule="auto"/>
              <w:ind w:left="57" w:firstLine="0"/>
            </w:pPr>
            <w:r>
              <w:t xml:space="preserve">Jobcenter Wuppertal AöR </w:t>
            </w:r>
            <w:r>
              <w:br/>
            </w:r>
            <w:r>
              <w:rPr>
                <w:b/>
                <w:bCs/>
              </w:rPr>
              <w:t>(ohne Eventualpositionen)</w:t>
            </w:r>
          </w:p>
          <w:p>
            <w:pPr>
              <w:spacing w:after="212" w:line="249" w:lineRule="auto"/>
              <w:ind w:left="57" w:firstLine="0"/>
            </w:pPr>
            <w:r>
              <w:t xml:space="preserve">Der Umzug erfolgt von den Quellliegenschaften 1-3 und endet in den </w:t>
            </w:r>
            <w:r>
              <w:rPr>
                <w:color w:val="auto"/>
              </w:rPr>
              <w:t>Zielliegenschaften 1-6 (</w:t>
            </w:r>
            <w:r>
              <w:t xml:space="preserve">siehe Teil C_Leistungsbeschreibung, Punkt C.3) </w:t>
            </w:r>
          </w:p>
          <w:p>
            <w:pPr>
              <w:spacing w:after="0" w:line="259" w:lineRule="auto"/>
              <w:ind w:left="57" w:firstLine="0"/>
            </w:pPr>
            <w:r>
              <w:t xml:space="preserve">Alle Maßnahmen (Umzug und Entsorgung) unterliegen der Detailplanung, welche zwischen der Auftraggeberin und dem Auftragnehmer abzustimmen sind. </w:t>
            </w:r>
            <w:r>
              <w:rPr>
                <w:color w:val="auto"/>
              </w:rPr>
              <w:t>(</w:t>
            </w:r>
            <w:r>
              <w:t xml:space="preserve">siehe Teil C_Leistungsbeschreibung, Punkt C.3) </w:t>
            </w:r>
          </w:p>
          <w:p>
            <w:pPr>
              <w:spacing w:after="0" w:line="259" w:lineRule="auto"/>
              <w:ind w:left="57" w:firstLine="0"/>
            </w:pPr>
          </w:p>
          <w:p>
            <w:pPr>
              <w:spacing w:after="0" w:line="259" w:lineRule="auto"/>
              <w:ind w:left="57" w:firstLine="0"/>
            </w:pPr>
            <w:r>
              <w:t>Der Umzug der Dienststellen inkl. aller weiteren aufgeführten Arbeiten und die</w:t>
            </w:r>
          </w:p>
          <w:p>
            <w:pPr>
              <w:spacing w:after="0" w:line="259" w:lineRule="auto"/>
              <w:ind w:left="57" w:firstLine="0"/>
            </w:pPr>
            <w:r>
              <w:t>Entsorgung des Altmobiliars wird auf</w:t>
            </w:r>
          </w:p>
          <w:p>
            <w:pPr>
              <w:spacing w:after="225" w:line="235" w:lineRule="auto"/>
              <w:ind w:left="57" w:right="41" w:firstLine="0"/>
            </w:pPr>
            <w:r>
              <w:t>Grundlage der Leistungsbeschreibung und den weiteren Vergabeunterlagen sowie Anhängen zu dem in diesem Leistungsverzeichnis einzutragenden Pauschalpreis durchgeführt.</w:t>
            </w:r>
          </w:p>
          <w:p>
            <w:pPr>
              <w:spacing w:after="0" w:line="259" w:lineRule="auto"/>
              <w:ind w:left="57" w:right="30" w:firstLine="0"/>
            </w:pPr>
            <w:r>
              <w:t>Der von Ihnen angebotene Pauschalpreis ist ein Festpreis und umfasst somit alle mit der Leistung anfallenden Kosten.</w:t>
            </w:r>
          </w:p>
          <w:p>
            <w:pPr>
              <w:spacing w:after="0" w:line="259" w:lineRule="auto"/>
              <w:ind w:left="57" w:right="30" w:firstLine="0"/>
            </w:pPr>
          </w:p>
          <w:p>
            <w:pPr>
              <w:spacing w:after="160" w:line="259" w:lineRule="auto"/>
              <w:ind w:left="0" w:right="850" w:firstLine="0"/>
            </w:pPr>
            <w:r>
              <w:rPr>
                <w:rFonts w:eastAsiaTheme="minorEastAsia"/>
                <w:b/>
                <w:bCs/>
                <w:color w:val="auto"/>
                <w:szCs w:val="20"/>
              </w:rPr>
              <w:t>CPV-Code: 98392000-7</w:t>
            </w:r>
          </w:p>
        </w:tc>
        <w:tc>
          <w:tcPr>
            <w:tcW w:w="2131" w:type="dxa"/>
          </w:tcPr>
          <w:p>
            <w:pPr>
              <w:spacing w:after="230" w:line="259" w:lineRule="auto"/>
              <w:ind w:left="113" w:firstLine="0"/>
            </w:pPr>
            <w:r>
              <w:rPr>
                <w:b/>
              </w:rPr>
              <w:t>Preiseinheit: P</w:t>
            </w:r>
            <w:r>
              <w:t>auschalpreis</w:t>
            </w:r>
          </w:p>
          <w:p>
            <w:pPr>
              <w:spacing w:after="230" w:line="259" w:lineRule="auto"/>
              <w:ind w:left="113" w:firstLine="0"/>
            </w:pPr>
            <w:r>
              <w:rPr>
                <w:b/>
              </w:rPr>
              <w:t xml:space="preserve">USt.: </w:t>
            </w:r>
            <w:r>
              <w:t>19 %</w:t>
            </w:r>
          </w:p>
        </w:tc>
        <w:tc>
          <w:tcPr>
            <w:tcW w:w="1588" w:type="dxa"/>
          </w:tcPr>
          <w:sdt>
            <w:sdtPr>
              <w:id w:val="-462046235"/>
              <w:placeholder>
                <w:docPart w:val="EEB2F4C05F76486BBB55D9F818DBB0C0"/>
              </w:placeholder>
              <w:showingPlcHdr/>
            </w:sdtPr>
            <w:sdtContent>
              <w:p>
                <w:pPr>
                  <w:spacing w:after="230" w:line="259" w:lineRule="auto"/>
                  <w:ind w:left="113"/>
                </w:pPr>
                <w:r>
                  <w:rPr>
                    <w:rStyle w:val="Platzhaltertext"/>
                    <w:highlight w:val="yellow"/>
                  </w:rPr>
                  <w:t>Klicken oder tippen Sie hier, um Text einzugeben.</w:t>
                </w:r>
              </w:p>
            </w:sdtContent>
          </w:sdt>
          <w:p>
            <w:pPr>
              <w:spacing w:after="160" w:line="259" w:lineRule="auto"/>
              <w:ind w:left="0" w:right="850" w:firstLine="0"/>
            </w:pPr>
          </w:p>
        </w:tc>
      </w:tr>
      <w:tr>
        <w:tc>
          <w:tcPr>
            <w:tcW w:w="1888" w:type="dxa"/>
          </w:tcPr>
          <w:p>
            <w:pPr>
              <w:spacing w:after="160" w:line="259" w:lineRule="auto"/>
              <w:ind w:left="0" w:right="850" w:firstLine="0"/>
            </w:pPr>
            <w:r>
              <w:t>2</w:t>
            </w:r>
          </w:p>
        </w:tc>
        <w:tc>
          <w:tcPr>
            <w:tcW w:w="3738" w:type="dxa"/>
            <w:gridSpan w:val="2"/>
          </w:tcPr>
          <w:p>
            <w:pPr>
              <w:spacing w:after="0" w:line="259" w:lineRule="auto"/>
              <w:ind w:left="57" w:firstLine="0"/>
            </w:pPr>
            <w:r>
              <w:t>Durchführung von Umzugsleistungen 2026/2027 -</w:t>
            </w:r>
          </w:p>
          <w:p>
            <w:pPr>
              <w:spacing w:after="177" w:line="259" w:lineRule="auto"/>
              <w:ind w:left="57" w:firstLine="0"/>
            </w:pPr>
            <w:r>
              <w:t>Jobcenter Wuppertal AöR</w:t>
            </w:r>
          </w:p>
          <w:p>
            <w:pPr>
              <w:spacing w:after="160" w:line="259" w:lineRule="auto"/>
              <w:ind w:left="0" w:right="850" w:firstLine="0"/>
              <w:rPr>
                <w:b/>
                <w:bCs/>
              </w:rPr>
            </w:pPr>
            <w:r>
              <w:rPr>
                <w:b/>
                <w:bCs/>
              </w:rPr>
              <w:t>Eventualpositionen</w:t>
            </w:r>
          </w:p>
        </w:tc>
        <w:tc>
          <w:tcPr>
            <w:tcW w:w="2131" w:type="dxa"/>
          </w:tcPr>
          <w:p>
            <w:pPr>
              <w:spacing w:after="230" w:line="259" w:lineRule="auto"/>
              <w:ind w:left="113" w:firstLine="0"/>
            </w:pPr>
            <w:r>
              <w:rPr>
                <w:b/>
              </w:rPr>
              <w:t>Preiseinheit: P</w:t>
            </w:r>
            <w:r>
              <w:t>auschalpreis</w:t>
            </w:r>
          </w:p>
          <w:p>
            <w:pPr>
              <w:spacing w:after="230" w:line="259" w:lineRule="auto"/>
              <w:ind w:left="113" w:firstLine="0"/>
            </w:pPr>
            <w:r>
              <w:rPr>
                <w:b/>
              </w:rPr>
              <w:t xml:space="preserve">USt.: </w:t>
            </w:r>
            <w:r>
              <w:t>19 %</w:t>
            </w:r>
          </w:p>
        </w:tc>
        <w:tc>
          <w:tcPr>
            <w:tcW w:w="1588" w:type="dxa"/>
          </w:tcPr>
          <w:sdt>
            <w:sdtPr>
              <w:id w:val="1494530233"/>
              <w:placeholder>
                <w:docPart w:val="DBB7B260B43B499EA6C671095C8AE0C4"/>
              </w:placeholder>
              <w:showingPlcHdr/>
            </w:sdtPr>
            <w:sdtContent>
              <w:p>
                <w:pPr>
                  <w:spacing w:after="230" w:line="259" w:lineRule="auto"/>
                  <w:ind w:left="113"/>
                </w:pPr>
                <w:r>
                  <w:rPr>
                    <w:rStyle w:val="Platzhaltertext"/>
                    <w:highlight w:val="yellow"/>
                  </w:rPr>
                  <w:t>Klicken oder tippen Sie hier, um Text einzugeben.</w:t>
                </w:r>
              </w:p>
            </w:sdtContent>
          </w:sdt>
          <w:p>
            <w:pPr>
              <w:spacing w:after="160" w:line="259" w:lineRule="auto"/>
              <w:ind w:left="0" w:right="850" w:firstLine="0"/>
            </w:pPr>
          </w:p>
          <w:p>
            <w:pPr>
              <w:jc w:val="center"/>
            </w:pPr>
          </w:p>
        </w:tc>
      </w:tr>
      <w:tr>
        <w:tc>
          <w:tcPr>
            <w:tcW w:w="9345" w:type="dxa"/>
            <w:gridSpan w:val="5"/>
          </w:tcPr>
          <w:p>
            <w:pPr>
              <w:spacing w:after="33" w:line="259" w:lineRule="auto"/>
              <w:ind w:left="0" w:firstLine="0"/>
              <w:rPr>
                <w:b/>
                <w:bCs/>
              </w:rPr>
            </w:pPr>
            <w:r>
              <w:rPr>
                <w:b/>
                <w:bCs/>
              </w:rPr>
              <w:t>Ablaufdarstellung und Kalkulationsgrundlagen</w:t>
            </w:r>
          </w:p>
          <w:p>
            <w:pPr>
              <w:spacing w:after="225" w:line="235" w:lineRule="auto"/>
              <w:ind w:left="0" w:firstLine="0"/>
            </w:pPr>
            <w:r>
              <w:t>Bitte stellen Sie dar, wie Sie die Umzugs-und Entsorgungsdienstleistungen unter den vorgegebenen Eckdaten bewerkstelligen wollen.</w:t>
            </w:r>
          </w:p>
          <w:p>
            <w:pPr>
              <w:spacing w:after="245" w:line="235" w:lineRule="auto"/>
              <w:ind w:left="0" w:firstLine="0"/>
            </w:pPr>
            <w:r>
              <w:t>Falls das jeweils zur Verfügung gestellte Textfeld der laufenden Nrn. 1.1 bis 1.4 nicht ausreicht, bitte ich Sie, auf gesonderte Anlagen zu verweisen und diese beizufügen.</w:t>
            </w:r>
          </w:p>
          <w:p>
            <w:pPr>
              <w:spacing w:after="221" w:line="239" w:lineRule="auto"/>
              <w:ind w:left="0" w:firstLine="0"/>
            </w:pPr>
            <w:r>
              <w:t>Die Erklärungen der laufenden Nrn. 1.1 bis 1.4 sind grundsätzlich bis zum Ende der Angebotsfrist vorzulegen. Die Erklärungen können von der Vergabestelle mit einer Fristsetzung nachgefordert werden.</w:t>
            </w:r>
          </w:p>
          <w:p>
            <w:pPr>
              <w:spacing w:after="160" w:line="259" w:lineRule="auto"/>
              <w:ind w:left="0" w:right="850" w:firstLine="0"/>
            </w:pPr>
            <w:r>
              <w:lastRenderedPageBreak/>
              <w:t>Die Nichtvorlage bzw. die negative Beantwortung bis zum Ende der Nachforderungsfrist führt zwingend zum Ausschluss vom Vergabeverfahren.</w:t>
            </w:r>
          </w:p>
          <w:p>
            <w:pPr>
              <w:spacing w:after="160" w:line="259" w:lineRule="auto"/>
              <w:ind w:left="0" w:right="850" w:firstLine="0"/>
            </w:pPr>
          </w:p>
        </w:tc>
      </w:tr>
      <w:tr>
        <w:tc>
          <w:tcPr>
            <w:tcW w:w="4681" w:type="dxa"/>
            <w:gridSpan w:val="2"/>
            <w:shd w:val="clear" w:color="auto" w:fill="BFBFBF" w:themeFill="background1" w:themeFillShade="BF"/>
          </w:tcPr>
          <w:p>
            <w:pPr>
              <w:spacing w:after="160" w:line="259" w:lineRule="auto"/>
              <w:ind w:left="0" w:right="850" w:firstLine="0"/>
              <w:rPr>
                <w:b/>
                <w:bCs/>
              </w:rPr>
            </w:pPr>
            <w:r>
              <w:rPr>
                <w:b/>
                <w:bCs/>
              </w:rPr>
              <w:lastRenderedPageBreak/>
              <w:t>Fragentitel</w:t>
            </w:r>
          </w:p>
        </w:tc>
        <w:tc>
          <w:tcPr>
            <w:tcW w:w="4664" w:type="dxa"/>
            <w:gridSpan w:val="3"/>
            <w:shd w:val="clear" w:color="auto" w:fill="BFBFBF" w:themeFill="background1" w:themeFillShade="BF"/>
          </w:tcPr>
          <w:p>
            <w:pPr>
              <w:spacing w:after="160" w:line="259" w:lineRule="auto"/>
              <w:ind w:left="0" w:right="850" w:firstLine="0"/>
              <w:rPr>
                <w:b/>
                <w:bCs/>
              </w:rPr>
            </w:pPr>
            <w:r>
              <w:rPr>
                <w:b/>
                <w:bCs/>
              </w:rPr>
              <w:t>Antwort</w:t>
            </w:r>
          </w:p>
        </w:tc>
      </w:tr>
      <w:tr>
        <w:tc>
          <w:tcPr>
            <w:tcW w:w="4681" w:type="dxa"/>
            <w:gridSpan w:val="2"/>
            <w:vMerge w:val="restart"/>
          </w:tcPr>
          <w:p>
            <w:pPr>
              <w:spacing w:after="106" w:line="242" w:lineRule="auto"/>
              <w:ind w:left="0" w:right="30" w:firstLine="0"/>
            </w:pPr>
            <w:r>
              <w:t>1.1 Zeitraum und die Zeitdauer der Umzugs- und Entsorgungsleistung</w:t>
            </w:r>
          </w:p>
          <w:p>
            <w:pPr>
              <w:spacing w:after="160" w:line="259" w:lineRule="auto"/>
              <w:ind w:left="0" w:right="850" w:firstLine="0"/>
            </w:pPr>
            <w:r>
              <w:t>Bitte machen Sie hier Angaben über den Zeitraum und die Zeitdauer der Umzugs- und Entsorgungsmaßnahme</w:t>
            </w:r>
          </w:p>
        </w:tc>
        <w:tc>
          <w:tcPr>
            <w:tcW w:w="4664" w:type="dxa"/>
            <w:gridSpan w:val="3"/>
          </w:tcPr>
          <w:sdt>
            <w:sdtPr>
              <w:id w:val="-1896801352"/>
              <w:placeholder>
                <w:docPart w:val="0A7A0C0D85E045749937F9A4D5580776"/>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1042981990"/>
              <w:placeholder>
                <w:docPart w:val="C7F525DDE9B34E0BA6A42A7CB28D9CB3"/>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2020263048"/>
              <w:placeholder>
                <w:docPart w:val="CE3BDB217A5E4527B97A422AAD07BA93"/>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val="restart"/>
          </w:tcPr>
          <w:p>
            <w:pPr>
              <w:spacing w:after="97" w:line="259" w:lineRule="auto"/>
              <w:ind w:left="28" w:firstLine="0"/>
            </w:pPr>
            <w:r>
              <w:t>1.2 Personalstärke und Stundenleistung</w:t>
            </w:r>
          </w:p>
          <w:p>
            <w:pPr>
              <w:spacing w:after="0" w:line="259" w:lineRule="auto"/>
              <w:ind w:left="28" w:firstLine="0"/>
            </w:pPr>
            <w:r>
              <w:t>Bitte führen Sie hier die geplante</w:t>
            </w:r>
          </w:p>
          <w:p>
            <w:pPr>
              <w:spacing w:after="160" w:line="259" w:lineRule="auto"/>
              <w:ind w:left="0" w:right="850" w:firstLine="0"/>
            </w:pPr>
            <w:r>
              <w:t>Personalstärke und die Stundenleistung (Einsatzzeiten) Ihrer Mitarbeiter an den jeweiligen Umzugs- und Entsorgungstagen (Fahrer, Träger, Helfer, Monteure u.a.) auf.</w:t>
            </w:r>
          </w:p>
        </w:tc>
        <w:tc>
          <w:tcPr>
            <w:tcW w:w="4664" w:type="dxa"/>
            <w:gridSpan w:val="3"/>
          </w:tcPr>
          <w:sdt>
            <w:sdtPr>
              <w:id w:val="2082558491"/>
              <w:placeholder>
                <w:docPart w:val="4AE95A12237E4325A3C4709BB46B8FE5"/>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526845756"/>
              <w:placeholder>
                <w:docPart w:val="5BF889AD4D5C46A4AFBFB1E3D2F74B7D"/>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849487040"/>
              <w:placeholder>
                <w:docPart w:val="533AD2B9E70645588E86C5F3F7F3E578"/>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val="restart"/>
          </w:tcPr>
          <w:p>
            <w:pPr>
              <w:spacing w:after="97" w:line="259" w:lineRule="auto"/>
              <w:ind w:left="28" w:firstLine="0"/>
            </w:pPr>
            <w:r>
              <w:t>1.3 Hilfsmittel</w:t>
            </w:r>
          </w:p>
          <w:p>
            <w:pPr>
              <w:spacing w:after="0" w:line="235" w:lineRule="auto"/>
              <w:ind w:left="28" w:firstLine="0"/>
            </w:pPr>
            <w:r>
              <w:t>Bitte nennen Sie hier die Anzahl der geplanten Hilfsmittel (z.B. Fahrzeuge, Außenaufzüge, Rollwagen etc.) an den</w:t>
            </w:r>
          </w:p>
          <w:p>
            <w:pPr>
              <w:spacing w:after="160" w:line="259" w:lineRule="auto"/>
              <w:ind w:left="0" w:right="850" w:firstLine="0"/>
            </w:pPr>
            <w:r>
              <w:t>jeweiligen Umzugs- bzw. Entsorgungstagen.</w:t>
            </w:r>
          </w:p>
        </w:tc>
        <w:tc>
          <w:tcPr>
            <w:tcW w:w="4664" w:type="dxa"/>
            <w:gridSpan w:val="3"/>
          </w:tcPr>
          <w:sdt>
            <w:sdtPr>
              <w:id w:val="-160859638"/>
              <w:placeholder>
                <w:docPart w:val="5F4BCC1A98A748B9999C4777956115B5"/>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770668113"/>
              <w:placeholder>
                <w:docPart w:val="75C8374F8C0E40C5B31BF7E6B3934E75"/>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1710374275"/>
              <w:placeholder>
                <w:docPart w:val="F47DA4E3AD86475183F43151B64CBFB8"/>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val="restart"/>
          </w:tcPr>
          <w:p>
            <w:pPr>
              <w:spacing w:after="97" w:line="259" w:lineRule="auto"/>
              <w:ind w:left="28" w:firstLine="0"/>
            </w:pPr>
            <w:r>
              <w:t>1.4 Raumvolumen</w:t>
            </w:r>
          </w:p>
          <w:p>
            <w:pPr>
              <w:spacing w:after="0" w:line="235" w:lineRule="auto"/>
              <w:ind w:left="28" w:firstLine="0"/>
            </w:pPr>
            <w:r>
              <w:t>Bitte nennen Sie das kalkulierte, zu befördernde Raumvolumen (in</w:t>
            </w:r>
          </w:p>
          <w:p>
            <w:pPr>
              <w:spacing w:after="160" w:line="259" w:lineRule="auto"/>
              <w:ind w:left="0" w:right="850" w:firstLine="0"/>
            </w:pPr>
            <w:r>
              <w:t>Kubikmetern) getrennt nach Umzugs- und Entsorgungsgut.</w:t>
            </w:r>
          </w:p>
        </w:tc>
        <w:tc>
          <w:tcPr>
            <w:tcW w:w="4664" w:type="dxa"/>
            <w:gridSpan w:val="3"/>
          </w:tcPr>
          <w:sdt>
            <w:sdtPr>
              <w:id w:val="930009320"/>
              <w:placeholder>
                <w:docPart w:val="0F05815E5A2844E699DA183CE401EC04"/>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983467498"/>
              <w:placeholder>
                <w:docPart w:val="C5037EE909804FCFAB0D6AE2785A927C"/>
              </w:placeholder>
              <w:showingPlcHdr/>
            </w:sdtPr>
            <w:sdtContent>
              <w:p>
                <w:pPr>
                  <w:spacing w:after="230" w:line="259" w:lineRule="auto"/>
                  <w:ind w:left="113"/>
                </w:pPr>
                <w:r>
                  <w:rPr>
                    <w:rStyle w:val="Platzhaltertext"/>
                    <w:highlight w:val="yellow"/>
                  </w:rPr>
                  <w:t>Klicken oder tippen Sie hier, um Text einzugeben.</w:t>
                </w:r>
              </w:p>
            </w:sdtContent>
          </w:sdt>
        </w:tc>
      </w:tr>
      <w:tr>
        <w:tc>
          <w:tcPr>
            <w:tcW w:w="4681" w:type="dxa"/>
            <w:gridSpan w:val="2"/>
            <w:vMerge/>
          </w:tcPr>
          <w:p>
            <w:pPr>
              <w:spacing w:after="160" w:line="259" w:lineRule="auto"/>
              <w:ind w:left="0" w:right="850" w:firstLine="0"/>
            </w:pPr>
          </w:p>
        </w:tc>
        <w:tc>
          <w:tcPr>
            <w:tcW w:w="4664" w:type="dxa"/>
            <w:gridSpan w:val="3"/>
          </w:tcPr>
          <w:sdt>
            <w:sdtPr>
              <w:id w:val="-2830380"/>
              <w:placeholder>
                <w:docPart w:val="EDAD3EE56C854FCFADBC5FEC63105164"/>
              </w:placeholder>
              <w:showingPlcHdr/>
            </w:sdtPr>
            <w:sdtContent>
              <w:p>
                <w:pPr>
                  <w:spacing w:after="230" w:line="259" w:lineRule="auto"/>
                  <w:ind w:left="113"/>
                </w:pPr>
                <w:r>
                  <w:rPr>
                    <w:rStyle w:val="Platzhaltertext"/>
                    <w:highlight w:val="yellow"/>
                  </w:rPr>
                  <w:t>Klicken oder tippen Sie hier, um Text einzugeben.</w:t>
                </w:r>
              </w:p>
            </w:sdtContent>
          </w:sdt>
        </w:tc>
      </w:tr>
    </w:tbl>
    <w:p>
      <w:pPr>
        <w:spacing w:after="160" w:line="259" w:lineRule="auto"/>
        <w:ind w:left="850" w:right="850" w:firstLine="0"/>
      </w:pPr>
    </w:p>
    <w:p>
      <w:pPr>
        <w:spacing w:after="177" w:line="259" w:lineRule="auto"/>
        <w:ind w:left="850" w:right="850" w:firstLine="0"/>
        <w:rPr>
          <w:b/>
        </w:rPr>
      </w:pPr>
      <w:r>
        <w:rPr>
          <w:b/>
        </w:rPr>
        <w:t>Skonto</w:t>
      </w:r>
    </w:p>
    <w:p>
      <w:pPr>
        <w:spacing w:after="177" w:line="259" w:lineRule="auto"/>
        <w:ind w:left="850" w:right="850" w:firstLine="0"/>
      </w:pPr>
      <w:r>
        <w:t>Die Auftraggeberin behält sich vor, das Angebot eines Skontos bei der Wertung nur dann zu berücksichtigen, wenn eine Skontofrist von mind. 14 Kalendertagen eingeräumt wird.</w:t>
      </w:r>
    </w:p>
    <w:p>
      <w:pPr>
        <w:spacing w:after="177" w:line="259" w:lineRule="auto"/>
        <w:ind w:left="850" w:right="850" w:firstLine="0"/>
      </w:pPr>
      <w:r>
        <w:t xml:space="preserve">Gewährung von </w:t>
      </w:r>
      <w:sdt>
        <w:sdtPr>
          <w:id w:val="-1284949563"/>
          <w:placeholder>
            <w:docPart w:val="FD0C677F272E4C5C8812A1502BA33C23"/>
          </w:placeholder>
          <w:showingPlcHdr/>
        </w:sdtPr>
        <w:sdtContent>
          <w:r>
            <w:rPr>
              <w:rStyle w:val="Platzhaltertext"/>
              <w:highlight w:val="yellow"/>
            </w:rPr>
            <w:t>__</w:t>
          </w:r>
          <w:proofErr w:type="gramStart"/>
          <w:r>
            <w:rPr>
              <w:rStyle w:val="Platzhaltertext"/>
              <w:highlight w:val="yellow"/>
            </w:rPr>
            <w:t>X,XX</w:t>
          </w:r>
          <w:proofErr w:type="gramEnd"/>
          <w:r>
            <w:rPr>
              <w:rStyle w:val="Platzhaltertext"/>
              <w:highlight w:val="yellow"/>
            </w:rPr>
            <w:t>_</w:t>
          </w:r>
        </w:sdtContent>
      </w:sdt>
      <w:r>
        <w:t xml:space="preserve">% Skonto bei Zahlung innerhalb von </w:t>
      </w:r>
      <w:sdt>
        <w:sdtPr>
          <w:id w:val="-2124294853"/>
          <w:placeholder>
            <w:docPart w:val="AAE35573A3914434BCC11A7E1DF3B55C"/>
          </w:placeholder>
          <w:showingPlcHdr/>
        </w:sdtPr>
        <w:sdtContent>
          <w:r>
            <w:rPr>
              <w:rStyle w:val="Platzhaltertext"/>
              <w:highlight w:val="yellow"/>
            </w:rPr>
            <w:t>__XX__</w:t>
          </w:r>
        </w:sdtContent>
      </w:sdt>
      <w:r>
        <w:t xml:space="preserve"> Tagen</w:t>
      </w:r>
      <w:r>
        <w:rPr>
          <w:b/>
          <w:sz w:val="28"/>
        </w:rPr>
        <w:br w:type="page"/>
      </w:r>
    </w:p>
    <w:p>
      <w:pPr>
        <w:spacing w:after="177" w:line="259" w:lineRule="auto"/>
        <w:ind w:left="850" w:right="850" w:firstLine="0"/>
        <w:rPr>
          <w:b/>
          <w:sz w:val="28"/>
        </w:rPr>
      </w:pPr>
      <w:r>
        <w:rPr>
          <w:b/>
          <w:sz w:val="28"/>
        </w:rPr>
        <w:lastRenderedPageBreak/>
        <w:t>Wertungsschema</w:t>
      </w:r>
    </w:p>
    <w:tbl>
      <w:tblPr>
        <w:tblStyle w:val="Tabellenraster"/>
        <w:tblW w:w="0" w:type="auto"/>
        <w:tblInd w:w="850" w:type="dxa"/>
        <w:tblLook w:val="04A0" w:firstRow="1" w:lastRow="0" w:firstColumn="1" w:lastColumn="0" w:noHBand="0" w:noVBand="1"/>
      </w:tblPr>
      <w:tblGrid>
        <w:gridCol w:w="1344"/>
        <w:gridCol w:w="4108"/>
        <w:gridCol w:w="2754"/>
      </w:tblGrid>
      <w:tr>
        <w:tc>
          <w:tcPr>
            <w:tcW w:w="1344" w:type="dxa"/>
            <w:shd w:val="clear" w:color="auto" w:fill="A5A5A5" w:themeFill="accent3"/>
            <w:vAlign w:val="center"/>
          </w:tcPr>
          <w:p>
            <w:pPr>
              <w:spacing w:after="177" w:line="259" w:lineRule="auto"/>
              <w:ind w:left="0" w:right="850" w:firstLine="0"/>
              <w:rPr>
                <w:b/>
                <w:bCs/>
              </w:rPr>
            </w:pPr>
            <w:r>
              <w:rPr>
                <w:b/>
                <w:bCs/>
              </w:rPr>
              <w:t>Nr.</w:t>
            </w:r>
          </w:p>
        </w:tc>
        <w:tc>
          <w:tcPr>
            <w:tcW w:w="5314" w:type="dxa"/>
            <w:shd w:val="clear" w:color="auto" w:fill="A5A5A5" w:themeFill="accent3"/>
            <w:vAlign w:val="center"/>
          </w:tcPr>
          <w:p>
            <w:pPr>
              <w:spacing w:after="177" w:line="259" w:lineRule="auto"/>
              <w:ind w:left="0" w:right="850" w:firstLine="0"/>
              <w:rPr>
                <w:b/>
                <w:bCs/>
              </w:rPr>
            </w:pPr>
            <w:r>
              <w:rPr>
                <w:b/>
                <w:bCs/>
              </w:rPr>
              <w:t>Bezeichnung</w:t>
            </w:r>
          </w:p>
        </w:tc>
        <w:tc>
          <w:tcPr>
            <w:tcW w:w="3119" w:type="dxa"/>
            <w:shd w:val="clear" w:color="auto" w:fill="A5A5A5" w:themeFill="accent3"/>
            <w:vAlign w:val="center"/>
          </w:tcPr>
          <w:p>
            <w:pPr>
              <w:spacing w:after="177" w:line="259" w:lineRule="auto"/>
              <w:ind w:left="0" w:right="850" w:firstLine="0"/>
              <w:rPr>
                <w:b/>
                <w:bCs/>
              </w:rPr>
            </w:pPr>
            <w:r>
              <w:rPr>
                <w:b/>
                <w:bCs/>
              </w:rPr>
              <w:t>Kriterien Gewichtung</w:t>
            </w:r>
          </w:p>
        </w:tc>
      </w:tr>
      <w:tr>
        <w:tc>
          <w:tcPr>
            <w:tcW w:w="1344" w:type="dxa"/>
            <w:vAlign w:val="center"/>
          </w:tcPr>
          <w:p>
            <w:pPr>
              <w:spacing w:after="177" w:line="259" w:lineRule="auto"/>
              <w:ind w:left="0" w:right="850" w:firstLine="0"/>
            </w:pPr>
            <w:r>
              <w:t>1</w:t>
            </w:r>
          </w:p>
        </w:tc>
        <w:tc>
          <w:tcPr>
            <w:tcW w:w="5314" w:type="dxa"/>
            <w:vAlign w:val="center"/>
          </w:tcPr>
          <w:p>
            <w:pPr>
              <w:spacing w:after="177" w:line="259" w:lineRule="auto"/>
              <w:ind w:left="0" w:right="850" w:firstLine="0"/>
            </w:pPr>
            <w:r>
              <w:t>Preis</w:t>
            </w:r>
          </w:p>
        </w:tc>
        <w:tc>
          <w:tcPr>
            <w:tcW w:w="3119" w:type="dxa"/>
            <w:vAlign w:val="center"/>
          </w:tcPr>
          <w:p>
            <w:pPr>
              <w:spacing w:after="177" w:line="259" w:lineRule="auto"/>
              <w:ind w:left="0" w:right="850" w:firstLine="0"/>
            </w:pPr>
            <w:r>
              <w:t>100 %</w:t>
            </w:r>
          </w:p>
        </w:tc>
      </w:tr>
    </w:tbl>
    <w:p>
      <w:pPr>
        <w:spacing w:after="3" w:line="259" w:lineRule="auto"/>
        <w:ind w:left="850" w:right="850"/>
        <w:rPr>
          <w:b/>
          <w:sz w:val="28"/>
        </w:rPr>
      </w:pPr>
    </w:p>
    <w:p>
      <w:pPr>
        <w:spacing w:after="0" w:line="240" w:lineRule="auto"/>
        <w:ind w:left="0" w:right="850" w:firstLine="0"/>
        <w:contextualSpacing/>
      </w:pPr>
    </w:p>
    <w:p>
      <w:pPr>
        <w:spacing w:after="0" w:line="240" w:lineRule="auto"/>
        <w:ind w:left="851" w:right="850" w:firstLine="0"/>
        <w:contextualSpacing/>
      </w:pPr>
      <w:r>
        <w:t>Eventuelle Erläuterungen des Bieters:</w:t>
      </w:r>
    </w:p>
    <w:tbl>
      <w:tblPr>
        <w:tblStyle w:val="Tabellenraster"/>
        <w:tblW w:w="0" w:type="auto"/>
        <w:tblInd w:w="846" w:type="dxa"/>
        <w:tblLook w:val="04A0" w:firstRow="1" w:lastRow="0" w:firstColumn="1" w:lastColumn="0" w:noHBand="0" w:noVBand="1"/>
      </w:tblPr>
      <w:tblGrid>
        <w:gridCol w:w="8210"/>
      </w:tblGrid>
      <w:tr>
        <w:trPr>
          <w:trHeight w:val="3229"/>
        </w:trPr>
        <w:tc>
          <w:tcPr>
            <w:tcW w:w="9781" w:type="dxa"/>
          </w:tcPr>
          <w:sdt>
            <w:sdtPr>
              <w:id w:val="1897082160"/>
              <w:placeholder>
                <w:docPart w:val="D4743CBC574C4D4EA95E0E50556042F0"/>
              </w:placeholder>
              <w:showingPlcHdr/>
            </w:sdtPr>
            <w:sdtContent>
              <w:p>
                <w:pPr>
                  <w:spacing w:after="230" w:line="259" w:lineRule="auto"/>
                  <w:ind w:left="113"/>
                </w:pPr>
                <w:r>
                  <w:rPr>
                    <w:rStyle w:val="Platzhaltertext"/>
                    <w:highlight w:val="yellow"/>
                  </w:rPr>
                  <w:t>Klicken oder tippen Sie hier, um Text einzugeben.</w:t>
                </w:r>
              </w:p>
            </w:sdtContent>
          </w:sdt>
        </w:tc>
      </w:tr>
    </w:tbl>
    <w:p>
      <w:pPr>
        <w:spacing w:after="0" w:line="240" w:lineRule="auto"/>
        <w:ind w:left="993" w:right="850" w:firstLine="0"/>
        <w:contextualSpacing/>
      </w:pPr>
    </w:p>
    <w:p>
      <w:pPr>
        <w:spacing w:after="0" w:line="240" w:lineRule="auto"/>
        <w:ind w:left="993" w:right="850" w:firstLine="0"/>
        <w:contextualSpacing/>
      </w:pPr>
      <w:r>
        <w:t>Auf Verlangen sind für diese Leistungen die Angaben zur Kalkulation der(s) Nachunternehmer(s) dem Auftraggeber vorzulegen.</w:t>
      </w:r>
    </w:p>
    <w:sectPr>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642" w:footer="6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9149"/>
      </w:tabs>
      <w:spacing w:after="0" w:line="259" w:lineRule="auto"/>
      <w:ind w:left="0" w:firstLine="0"/>
    </w:pPr>
    <w:r>
      <w:t>Version 1 der Vergabeunterlagen</w:t>
    </w:r>
    <w:r>
      <w:tab/>
      <w:t xml:space="preserve">Leistungsverzeichnis Seite </w:t>
    </w:r>
    <w:r>
      <w:fldChar w:fldCharType="begin"/>
    </w:r>
    <w:r>
      <w:instrText xml:space="preserve"> PAGE   \* MERGEFORMAT </w:instrText>
    </w:r>
    <w:r>
      <w:fldChar w:fldCharType="separate"/>
    </w:r>
    <w:r>
      <w:t>1</w:t>
    </w:r>
    <w:r>
      <w:fldChar w:fldCharType="end"/>
    </w:r>
    <w:r>
      <w:t xml:space="preserve"> von </w:t>
    </w:r>
    <w:fldSimple w:instr=" NUMPAGES   \* MERGEFORMAT ">
      <w: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9149"/>
      </w:tabs>
      <w:spacing w:after="0" w:line="259" w:lineRule="auto"/>
      <w:ind w:left="0" w:firstLine="0"/>
    </w:pPr>
    <w:r>
      <w:tab/>
      <w:t xml:space="preserve">Leistungsverzeichnis Seite </w:t>
    </w:r>
    <w:r>
      <w:fldChar w:fldCharType="begin"/>
    </w:r>
    <w:r>
      <w:instrText xml:space="preserve"> PAGE   \* MERGEFORMAT </w:instrText>
    </w:r>
    <w:r>
      <w:fldChar w:fldCharType="separate"/>
    </w:r>
    <w:r>
      <w:rPr>
        <w:noProof/>
      </w:rPr>
      <w:t>5</w:t>
    </w:r>
    <w:r>
      <w:fldChar w:fldCharType="end"/>
    </w:r>
    <w:r>
      <w:t xml:space="preserve"> von </w:t>
    </w:r>
    <w:fldSimple w:instr=" NUMPAGES   \* MERGEFORMAT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9149"/>
      </w:tabs>
      <w:spacing w:after="0" w:line="259" w:lineRule="auto"/>
      <w:ind w:left="0" w:firstLine="0"/>
    </w:pPr>
    <w:r>
      <w:t>Version 1 der Vergabeunterlagen</w:t>
    </w:r>
    <w:r>
      <w:tab/>
      <w:t xml:space="preserve">Leistungsverzeichnis Seite </w:t>
    </w:r>
    <w:r>
      <w:fldChar w:fldCharType="begin"/>
    </w:r>
    <w:r>
      <w:instrText xml:space="preserve"> PAGE   \* MERGEFORMAT </w:instrText>
    </w:r>
    <w:r>
      <w:fldChar w:fldCharType="separate"/>
    </w:r>
    <w:r>
      <w:t>1</w:t>
    </w:r>
    <w:r>
      <w:fldChar w:fldCharType="end"/>
    </w:r>
    <w:r>
      <w:t xml:space="preserve"> von </w:t>
    </w:r>
    <w:fldSimple w:instr=" NUMPAGES   \* MERGEFORMAT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705"/>
        <w:tab w:val="center" w:pos="9838"/>
      </w:tabs>
      <w:spacing w:after="0" w:line="259" w:lineRule="auto"/>
      <w:ind w:left="0" w:firstLine="0"/>
    </w:pPr>
    <w:r>
      <w:rPr>
        <w:sz w:val="16"/>
      </w:rPr>
      <w:t>141-2024-0140</w:t>
    </w:r>
    <w:r>
      <w:rPr>
        <w:sz w:val="16"/>
      </w:rPr>
      <w:tab/>
      <w:t>Umzug Hauptzollamt</w:t>
    </w:r>
    <w:r>
      <w:rPr>
        <w:sz w:val="16"/>
      </w:rPr>
      <w:tab/>
      <w:t>Öffentliche Ausschreibung</w:t>
    </w:r>
  </w:p>
  <w:p>
    <w:pPr>
      <w:spacing w:after="0" w:line="259" w:lineRule="auto"/>
      <w:ind w:left="3616" w:firstLine="0"/>
    </w:pPr>
    <w:r>
      <w:rPr>
        <w:sz w:val="16"/>
      </w:rPr>
      <w:t>Oldenburg-Dienststelle Emden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28"/>
        <w:szCs w:val="28"/>
      </w:rPr>
    </w:pPr>
    <w:r>
      <w:rPr>
        <w:sz w:val="28"/>
        <w:szCs w:val="28"/>
      </w:rPr>
      <w:t>Angebotsteil II</w:t>
    </w:r>
  </w:p>
  <w:p>
    <w:pPr>
      <w:jc w:val="center"/>
      <w:rPr>
        <w:sz w:val="28"/>
        <w:szCs w:val="28"/>
      </w:rPr>
    </w:pPr>
    <w:r>
      <w:rPr>
        <w:sz w:val="28"/>
        <w:szCs w:val="28"/>
      </w:rPr>
      <w:t>Ausführungen und notwendige Angaben des Bietenden zum Zuschlagskriterium „Preis“</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705"/>
        <w:tab w:val="center" w:pos="9838"/>
      </w:tabs>
      <w:spacing w:after="0" w:line="259" w:lineRule="auto"/>
      <w:ind w:left="0" w:firstLine="0"/>
    </w:pPr>
    <w:r>
      <w:rPr>
        <w:sz w:val="16"/>
      </w:rPr>
      <w:t>141-2024-0140</w:t>
    </w:r>
    <w:r>
      <w:rPr>
        <w:sz w:val="16"/>
      </w:rPr>
      <w:tab/>
      <w:t>Umzug Hauptzollamt</w:t>
    </w:r>
    <w:r>
      <w:rPr>
        <w:sz w:val="16"/>
      </w:rPr>
      <w:tab/>
      <w:t>Öffentliche Ausschreibung</w:t>
    </w:r>
  </w:p>
  <w:p>
    <w:pPr>
      <w:spacing w:after="0" w:line="259" w:lineRule="auto"/>
      <w:ind w:left="3616" w:firstLine="0"/>
    </w:pPr>
    <w:r>
      <w:rPr>
        <w:sz w:val="16"/>
      </w:rPr>
      <w:t>Oldenburg-Dienststelle Emden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90F"/>
    <w:multiLevelType w:val="hybridMultilevel"/>
    <w:tmpl w:val="89CE24B8"/>
    <w:lvl w:ilvl="0" w:tplc="744CF34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0E063E"/>
    <w:multiLevelType w:val="hybridMultilevel"/>
    <w:tmpl w:val="F6246C74"/>
    <w:lvl w:ilvl="0" w:tplc="1A1E2F1A">
      <w:start w:val="1"/>
      <w:numFmt w:val="decimal"/>
      <w:lvlText w:val="%1."/>
      <w:lvlJc w:val="left"/>
      <w:pPr>
        <w:ind w:left="222"/>
      </w:pPr>
      <w:rPr>
        <w:rFonts w:ascii="Arial" w:eastAsia="Arial" w:hAnsi="Arial" w:cs="Arial"/>
        <w:b/>
        <w:bCs w:val="0"/>
        <w:i w:val="0"/>
        <w:strike w:val="0"/>
        <w:dstrike w:val="0"/>
        <w:color w:val="000000"/>
        <w:sz w:val="20"/>
        <w:szCs w:val="20"/>
        <w:u w:val="none" w:color="000000"/>
        <w:bdr w:val="none" w:sz="0" w:space="0" w:color="auto"/>
        <w:shd w:val="clear" w:color="auto" w:fill="auto"/>
        <w:vertAlign w:val="baseline"/>
      </w:rPr>
    </w:lvl>
    <w:lvl w:ilvl="1" w:tplc="C13803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C68F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9230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C39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9AB1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A30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851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411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466555"/>
    <w:multiLevelType w:val="hybridMultilevel"/>
    <w:tmpl w:val="F6246C74"/>
    <w:lvl w:ilvl="0" w:tplc="1A1E2F1A">
      <w:start w:val="1"/>
      <w:numFmt w:val="decimal"/>
      <w:lvlText w:val="%1."/>
      <w:lvlJc w:val="left"/>
      <w:pPr>
        <w:ind w:left="222"/>
      </w:pPr>
      <w:rPr>
        <w:rFonts w:ascii="Arial" w:eastAsia="Arial" w:hAnsi="Arial" w:cs="Arial"/>
        <w:b/>
        <w:bCs w:val="0"/>
        <w:i w:val="0"/>
        <w:strike w:val="0"/>
        <w:dstrike w:val="0"/>
        <w:color w:val="000000"/>
        <w:sz w:val="20"/>
        <w:szCs w:val="20"/>
        <w:u w:val="none" w:color="000000"/>
        <w:bdr w:val="none" w:sz="0" w:space="0" w:color="auto"/>
        <w:shd w:val="clear" w:color="auto" w:fill="auto"/>
        <w:vertAlign w:val="baseline"/>
      </w:rPr>
    </w:lvl>
    <w:lvl w:ilvl="1" w:tplc="C13803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C68F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9230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C39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9AB1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A30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851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411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216DAB"/>
    <w:multiLevelType w:val="hybridMultilevel"/>
    <w:tmpl w:val="084CB98E"/>
    <w:lvl w:ilvl="0" w:tplc="2092020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84A8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B080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A876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6037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5063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560F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EBC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A90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30E6AF9"/>
    <w:multiLevelType w:val="hybridMultilevel"/>
    <w:tmpl w:val="2E4449DA"/>
    <w:lvl w:ilvl="0" w:tplc="744CF34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8264E8"/>
    <w:multiLevelType w:val="hybridMultilevel"/>
    <w:tmpl w:val="AD621B52"/>
    <w:lvl w:ilvl="0" w:tplc="744CF340">
      <w:numFmt w:val="bullet"/>
      <w:lvlText w:val="-"/>
      <w:lvlJc w:val="left"/>
      <w:pPr>
        <w:ind w:left="776" w:hanging="360"/>
      </w:pPr>
      <w:rPr>
        <w:rFonts w:ascii="Arial" w:eastAsia="Arial" w:hAnsi="Arial" w:cs="Aria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S/PR4bCr2+4J2/AwBV6BZrTOWYrMFfKNUg2McXdNR8t2nRt6I5cA5PqdSdVZ2MzdOBzx90jQ6gwsQAjZ0EGjw==" w:salt="PgBYHUzbEsmbUuVQGZDo7g=="/>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162983CF-76E9-4084-B199-50A33FFE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10" w:line="250" w:lineRule="auto"/>
      <w:ind w:left="10" w:hanging="10"/>
    </w:pPr>
    <w:rPr>
      <w:rFonts w:ascii="Arial" w:eastAsia="Arial" w:hAnsi="Arial" w:cs="Arial"/>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pPr>
      <w:spacing w:after="0" w:line="240" w:lineRule="auto"/>
      <w:ind w:left="10" w:hanging="10"/>
    </w:pPr>
    <w:rPr>
      <w:rFonts w:ascii="Arial" w:eastAsia="Arial" w:hAnsi="Arial" w:cs="Arial"/>
      <w:color w:val="000000"/>
      <w:sz w:val="20"/>
    </w:rPr>
  </w:style>
  <w:style w:type="paragraph" w:styleId="Listenabsatz">
    <w:name w:val="List Paragraph"/>
    <w:basedOn w:val="Standard"/>
    <w:uiPriority w:val="34"/>
    <w:qFormat/>
    <w:pPr>
      <w:ind w:left="720"/>
      <w:contextualSpacing/>
    </w:pPr>
  </w:style>
  <w:style w:type="paragraph" w:customStyle="1" w:styleId="p1">
    <w:name w:val="p1"/>
    <w:basedOn w:val="Standard"/>
    <w:pPr>
      <w:spacing w:before="100" w:beforeAutospacing="1" w:after="100" w:afterAutospacing="1" w:line="240" w:lineRule="auto"/>
      <w:ind w:left="0" w:firstLine="0"/>
    </w:pPr>
    <w:rPr>
      <w:rFonts w:ascii="Calibri" w:eastAsiaTheme="minorHAnsi" w:hAnsi="Calibri" w:cs="Calibri"/>
      <w:color w:val="auto"/>
      <w:sz w:val="22"/>
    </w:rPr>
  </w:style>
  <w:style w:type="paragraph" w:customStyle="1" w:styleId="p2">
    <w:name w:val="p2"/>
    <w:basedOn w:val="Standard"/>
    <w:pPr>
      <w:spacing w:before="100" w:beforeAutospacing="1" w:after="100" w:afterAutospacing="1" w:line="240" w:lineRule="auto"/>
      <w:ind w:left="0" w:firstLine="0"/>
    </w:pPr>
    <w:rPr>
      <w:rFonts w:ascii="Calibri" w:eastAsiaTheme="minorHAnsi" w:hAnsi="Calibri" w:cs="Calibri"/>
      <w:color w:val="auto"/>
      <w:sz w:val="22"/>
    </w:rPr>
  </w:style>
  <w:style w:type="character" w:customStyle="1" w:styleId="s1">
    <w:name w:val="s1"/>
    <w:basedOn w:val="Absatz-Standardschriftart"/>
  </w:style>
  <w:style w:type="character" w:customStyle="1" w:styleId="s2">
    <w:name w:val="s2"/>
    <w:basedOn w:val="Absatz-Standardschriftart"/>
  </w:style>
  <w:style w:type="character" w:customStyle="1" w:styleId="apple-tab-span">
    <w:name w:val="apple-tab-span"/>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sz w:val="20"/>
      <w:szCs w:val="20"/>
    </w:rPr>
  </w:style>
  <w:style w:type="paragraph" w:styleId="Kopfzeile">
    <w:name w:val="header"/>
    <w:basedOn w:val="Standard"/>
    <w:link w:val="KopfzeileZchn"/>
    <w:uiPriority w:val="99"/>
    <w:semiHidde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Pr>
      <w:rFonts w:ascii="Arial" w:eastAsia="Arial" w:hAnsi="Arial" w:cs="Arial"/>
      <w:color w:val="000000"/>
      <w:sz w:val="20"/>
    </w:rPr>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55348">
      <w:bodyDiv w:val="1"/>
      <w:marLeft w:val="0"/>
      <w:marRight w:val="0"/>
      <w:marTop w:val="0"/>
      <w:marBottom w:val="0"/>
      <w:divBdr>
        <w:top w:val="none" w:sz="0" w:space="0" w:color="auto"/>
        <w:left w:val="none" w:sz="0" w:space="0" w:color="auto"/>
        <w:bottom w:val="none" w:sz="0" w:space="0" w:color="auto"/>
        <w:right w:val="none" w:sz="0" w:space="0" w:color="auto"/>
      </w:divBdr>
    </w:div>
    <w:div w:id="1368023121">
      <w:bodyDiv w:val="1"/>
      <w:marLeft w:val="0"/>
      <w:marRight w:val="0"/>
      <w:marTop w:val="0"/>
      <w:marBottom w:val="0"/>
      <w:divBdr>
        <w:top w:val="none" w:sz="0" w:space="0" w:color="auto"/>
        <w:left w:val="none" w:sz="0" w:space="0" w:color="auto"/>
        <w:bottom w:val="none" w:sz="0" w:space="0" w:color="auto"/>
        <w:right w:val="none" w:sz="0" w:space="0" w:color="auto"/>
      </w:divBdr>
    </w:div>
    <w:div w:id="212371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0C677F272E4C5C8812A1502BA33C23"/>
        <w:category>
          <w:name w:val="Allgemein"/>
          <w:gallery w:val="placeholder"/>
        </w:category>
        <w:types>
          <w:type w:val="bbPlcHdr"/>
        </w:types>
        <w:behaviors>
          <w:behavior w:val="content"/>
        </w:behaviors>
        <w:guid w:val="{7466A492-05AA-45B7-A612-15D44A4B0F57}"/>
      </w:docPartPr>
      <w:docPartBody>
        <w:p>
          <w:pPr>
            <w:pStyle w:val="FD0C677F272E4C5C8812A1502BA33C234"/>
          </w:pPr>
          <w:r>
            <w:rPr>
              <w:rStyle w:val="Platzhaltertext"/>
              <w:highlight w:val="yellow"/>
            </w:rPr>
            <w:t>__X,XX_</w:t>
          </w:r>
        </w:p>
      </w:docPartBody>
    </w:docPart>
    <w:docPart>
      <w:docPartPr>
        <w:name w:val="AAE35573A3914434BCC11A7E1DF3B55C"/>
        <w:category>
          <w:name w:val="Allgemein"/>
          <w:gallery w:val="placeholder"/>
        </w:category>
        <w:types>
          <w:type w:val="bbPlcHdr"/>
        </w:types>
        <w:behaviors>
          <w:behavior w:val="content"/>
        </w:behaviors>
        <w:guid w:val="{3153E098-F918-42D7-A4BE-C6037954C15D}"/>
      </w:docPartPr>
      <w:docPartBody>
        <w:p>
          <w:pPr>
            <w:pStyle w:val="AAE35573A3914434BCC11A7E1DF3B55C4"/>
          </w:pPr>
          <w:r>
            <w:rPr>
              <w:rStyle w:val="Platzhaltertext"/>
              <w:highlight w:val="yellow"/>
            </w:rPr>
            <w:t>__XX__</w:t>
          </w:r>
        </w:p>
      </w:docPartBody>
    </w:docPart>
    <w:docPart>
      <w:docPartPr>
        <w:name w:val="EEB2F4C05F76486BBB55D9F818DBB0C0"/>
        <w:category>
          <w:name w:val="Allgemein"/>
          <w:gallery w:val="placeholder"/>
        </w:category>
        <w:types>
          <w:type w:val="bbPlcHdr"/>
        </w:types>
        <w:behaviors>
          <w:behavior w:val="content"/>
        </w:behaviors>
        <w:guid w:val="{7D38FB34-2E55-4C3F-A22F-A75A79CBE88A}"/>
      </w:docPartPr>
      <w:docPartBody>
        <w:p>
          <w:pPr>
            <w:pStyle w:val="EEB2F4C05F76486BBB55D9F818DBB0C0"/>
          </w:pPr>
          <w:r>
            <w:rPr>
              <w:rStyle w:val="Platzhaltertext"/>
            </w:rPr>
            <w:t>Klicken oder tippen Sie hier, um Text einzugeben.</w:t>
          </w:r>
        </w:p>
      </w:docPartBody>
    </w:docPart>
    <w:docPart>
      <w:docPartPr>
        <w:name w:val="DBB7B260B43B499EA6C671095C8AE0C4"/>
        <w:category>
          <w:name w:val="Allgemein"/>
          <w:gallery w:val="placeholder"/>
        </w:category>
        <w:types>
          <w:type w:val="bbPlcHdr"/>
        </w:types>
        <w:behaviors>
          <w:behavior w:val="content"/>
        </w:behaviors>
        <w:guid w:val="{7944B1E3-1F5B-40D2-8671-1F20114EBF23}"/>
      </w:docPartPr>
      <w:docPartBody>
        <w:p>
          <w:pPr>
            <w:pStyle w:val="DBB7B260B43B499EA6C671095C8AE0C4"/>
          </w:pPr>
          <w:r>
            <w:rPr>
              <w:rStyle w:val="Platzhaltertext"/>
            </w:rPr>
            <w:t>Klicken oder tippen Sie hier, um Text einzugeben.</w:t>
          </w:r>
        </w:p>
      </w:docPartBody>
    </w:docPart>
    <w:docPart>
      <w:docPartPr>
        <w:name w:val="0A7A0C0D85E045749937F9A4D5580776"/>
        <w:category>
          <w:name w:val="Allgemein"/>
          <w:gallery w:val="placeholder"/>
        </w:category>
        <w:types>
          <w:type w:val="bbPlcHdr"/>
        </w:types>
        <w:behaviors>
          <w:behavior w:val="content"/>
        </w:behaviors>
        <w:guid w:val="{A857DBF2-4E0D-49A5-94E4-AB8E2B5FDE4F}"/>
      </w:docPartPr>
      <w:docPartBody>
        <w:p>
          <w:pPr>
            <w:pStyle w:val="0A7A0C0D85E045749937F9A4D5580776"/>
          </w:pPr>
          <w:r>
            <w:rPr>
              <w:rStyle w:val="Platzhaltertext"/>
            </w:rPr>
            <w:t>Klicken oder tippen Sie hier, um Text einzugeben.</w:t>
          </w:r>
        </w:p>
      </w:docPartBody>
    </w:docPart>
    <w:docPart>
      <w:docPartPr>
        <w:name w:val="C7F525DDE9B34E0BA6A42A7CB28D9CB3"/>
        <w:category>
          <w:name w:val="Allgemein"/>
          <w:gallery w:val="placeholder"/>
        </w:category>
        <w:types>
          <w:type w:val="bbPlcHdr"/>
        </w:types>
        <w:behaviors>
          <w:behavior w:val="content"/>
        </w:behaviors>
        <w:guid w:val="{E1F52948-9675-4EDB-94FF-62448E77305F}"/>
      </w:docPartPr>
      <w:docPartBody>
        <w:p>
          <w:pPr>
            <w:pStyle w:val="C7F525DDE9B34E0BA6A42A7CB28D9CB3"/>
          </w:pPr>
          <w:r>
            <w:rPr>
              <w:rStyle w:val="Platzhaltertext"/>
            </w:rPr>
            <w:t>Klicken oder tippen Sie hier, um Text einzugeben.</w:t>
          </w:r>
        </w:p>
      </w:docPartBody>
    </w:docPart>
    <w:docPart>
      <w:docPartPr>
        <w:name w:val="CE3BDB217A5E4527B97A422AAD07BA93"/>
        <w:category>
          <w:name w:val="Allgemein"/>
          <w:gallery w:val="placeholder"/>
        </w:category>
        <w:types>
          <w:type w:val="bbPlcHdr"/>
        </w:types>
        <w:behaviors>
          <w:behavior w:val="content"/>
        </w:behaviors>
        <w:guid w:val="{02736ECF-531A-4292-B03D-A50A64436128}"/>
      </w:docPartPr>
      <w:docPartBody>
        <w:p>
          <w:pPr>
            <w:pStyle w:val="CE3BDB217A5E4527B97A422AAD07BA93"/>
          </w:pPr>
          <w:r>
            <w:rPr>
              <w:rStyle w:val="Platzhaltertext"/>
            </w:rPr>
            <w:t>Klicken oder tippen Sie hier, um Text einzugeben.</w:t>
          </w:r>
        </w:p>
      </w:docPartBody>
    </w:docPart>
    <w:docPart>
      <w:docPartPr>
        <w:name w:val="4AE95A12237E4325A3C4709BB46B8FE5"/>
        <w:category>
          <w:name w:val="Allgemein"/>
          <w:gallery w:val="placeholder"/>
        </w:category>
        <w:types>
          <w:type w:val="bbPlcHdr"/>
        </w:types>
        <w:behaviors>
          <w:behavior w:val="content"/>
        </w:behaviors>
        <w:guid w:val="{42C8E5EA-8AD0-491A-875C-EC9690956B9D}"/>
      </w:docPartPr>
      <w:docPartBody>
        <w:p>
          <w:pPr>
            <w:pStyle w:val="4AE95A12237E4325A3C4709BB46B8FE5"/>
          </w:pPr>
          <w:r>
            <w:rPr>
              <w:rStyle w:val="Platzhaltertext"/>
            </w:rPr>
            <w:t>Klicken oder tippen Sie hier, um Text einzugeben.</w:t>
          </w:r>
        </w:p>
      </w:docPartBody>
    </w:docPart>
    <w:docPart>
      <w:docPartPr>
        <w:name w:val="5BF889AD4D5C46A4AFBFB1E3D2F74B7D"/>
        <w:category>
          <w:name w:val="Allgemein"/>
          <w:gallery w:val="placeholder"/>
        </w:category>
        <w:types>
          <w:type w:val="bbPlcHdr"/>
        </w:types>
        <w:behaviors>
          <w:behavior w:val="content"/>
        </w:behaviors>
        <w:guid w:val="{85ED842E-B227-48F4-91C4-E5CE355C4F0D}"/>
      </w:docPartPr>
      <w:docPartBody>
        <w:p>
          <w:pPr>
            <w:pStyle w:val="5BF889AD4D5C46A4AFBFB1E3D2F74B7D"/>
          </w:pPr>
          <w:r>
            <w:rPr>
              <w:rStyle w:val="Platzhaltertext"/>
            </w:rPr>
            <w:t>Klicken oder tippen Sie hier, um Text einzugeben.</w:t>
          </w:r>
        </w:p>
      </w:docPartBody>
    </w:docPart>
    <w:docPart>
      <w:docPartPr>
        <w:name w:val="533AD2B9E70645588E86C5F3F7F3E578"/>
        <w:category>
          <w:name w:val="Allgemein"/>
          <w:gallery w:val="placeholder"/>
        </w:category>
        <w:types>
          <w:type w:val="bbPlcHdr"/>
        </w:types>
        <w:behaviors>
          <w:behavior w:val="content"/>
        </w:behaviors>
        <w:guid w:val="{D413E769-88CF-4242-964D-5D18E7D0765B}"/>
      </w:docPartPr>
      <w:docPartBody>
        <w:p>
          <w:pPr>
            <w:pStyle w:val="533AD2B9E70645588E86C5F3F7F3E578"/>
          </w:pPr>
          <w:r>
            <w:rPr>
              <w:rStyle w:val="Platzhaltertext"/>
            </w:rPr>
            <w:t>Klicken oder tippen Sie hier, um Text einzugeben.</w:t>
          </w:r>
        </w:p>
      </w:docPartBody>
    </w:docPart>
    <w:docPart>
      <w:docPartPr>
        <w:name w:val="5F4BCC1A98A748B9999C4777956115B5"/>
        <w:category>
          <w:name w:val="Allgemein"/>
          <w:gallery w:val="placeholder"/>
        </w:category>
        <w:types>
          <w:type w:val="bbPlcHdr"/>
        </w:types>
        <w:behaviors>
          <w:behavior w:val="content"/>
        </w:behaviors>
        <w:guid w:val="{8F31BF82-E527-486A-98A5-99E7115E1857}"/>
      </w:docPartPr>
      <w:docPartBody>
        <w:p>
          <w:pPr>
            <w:pStyle w:val="5F4BCC1A98A748B9999C4777956115B5"/>
          </w:pPr>
          <w:r>
            <w:rPr>
              <w:rStyle w:val="Platzhaltertext"/>
            </w:rPr>
            <w:t>Klicken oder tippen Sie hier, um Text einzugeben.</w:t>
          </w:r>
        </w:p>
      </w:docPartBody>
    </w:docPart>
    <w:docPart>
      <w:docPartPr>
        <w:name w:val="75C8374F8C0E40C5B31BF7E6B3934E75"/>
        <w:category>
          <w:name w:val="Allgemein"/>
          <w:gallery w:val="placeholder"/>
        </w:category>
        <w:types>
          <w:type w:val="bbPlcHdr"/>
        </w:types>
        <w:behaviors>
          <w:behavior w:val="content"/>
        </w:behaviors>
        <w:guid w:val="{EED62893-9E03-4AD4-A1A5-27BC52906418}"/>
      </w:docPartPr>
      <w:docPartBody>
        <w:p>
          <w:pPr>
            <w:pStyle w:val="75C8374F8C0E40C5B31BF7E6B3934E75"/>
          </w:pPr>
          <w:r>
            <w:rPr>
              <w:rStyle w:val="Platzhaltertext"/>
            </w:rPr>
            <w:t>Klicken oder tippen Sie hier, um Text einzugeben.</w:t>
          </w:r>
        </w:p>
      </w:docPartBody>
    </w:docPart>
    <w:docPart>
      <w:docPartPr>
        <w:name w:val="F47DA4E3AD86475183F43151B64CBFB8"/>
        <w:category>
          <w:name w:val="Allgemein"/>
          <w:gallery w:val="placeholder"/>
        </w:category>
        <w:types>
          <w:type w:val="bbPlcHdr"/>
        </w:types>
        <w:behaviors>
          <w:behavior w:val="content"/>
        </w:behaviors>
        <w:guid w:val="{05C2D80E-C2A7-4298-B3E2-76D8B767829E}"/>
      </w:docPartPr>
      <w:docPartBody>
        <w:p>
          <w:pPr>
            <w:pStyle w:val="F47DA4E3AD86475183F43151B64CBFB8"/>
          </w:pPr>
          <w:r>
            <w:rPr>
              <w:rStyle w:val="Platzhaltertext"/>
            </w:rPr>
            <w:t>Klicken oder tippen Sie hier, um Text einzugeben.</w:t>
          </w:r>
        </w:p>
      </w:docPartBody>
    </w:docPart>
    <w:docPart>
      <w:docPartPr>
        <w:name w:val="0F05815E5A2844E699DA183CE401EC04"/>
        <w:category>
          <w:name w:val="Allgemein"/>
          <w:gallery w:val="placeholder"/>
        </w:category>
        <w:types>
          <w:type w:val="bbPlcHdr"/>
        </w:types>
        <w:behaviors>
          <w:behavior w:val="content"/>
        </w:behaviors>
        <w:guid w:val="{5ACC7E7B-BCD0-4FED-9892-C6D8609E9B40}"/>
      </w:docPartPr>
      <w:docPartBody>
        <w:p>
          <w:pPr>
            <w:pStyle w:val="0F05815E5A2844E699DA183CE401EC04"/>
          </w:pPr>
          <w:r>
            <w:rPr>
              <w:rStyle w:val="Platzhaltertext"/>
            </w:rPr>
            <w:t>Klicken oder tippen Sie hier, um Text einzugeben.</w:t>
          </w:r>
        </w:p>
      </w:docPartBody>
    </w:docPart>
    <w:docPart>
      <w:docPartPr>
        <w:name w:val="C5037EE909804FCFAB0D6AE2785A927C"/>
        <w:category>
          <w:name w:val="Allgemein"/>
          <w:gallery w:val="placeholder"/>
        </w:category>
        <w:types>
          <w:type w:val="bbPlcHdr"/>
        </w:types>
        <w:behaviors>
          <w:behavior w:val="content"/>
        </w:behaviors>
        <w:guid w:val="{F1EDD37C-FC10-445E-B2B0-094A118B66A9}"/>
      </w:docPartPr>
      <w:docPartBody>
        <w:p>
          <w:pPr>
            <w:pStyle w:val="C5037EE909804FCFAB0D6AE2785A927C"/>
          </w:pPr>
          <w:r>
            <w:rPr>
              <w:rStyle w:val="Platzhaltertext"/>
            </w:rPr>
            <w:t>Klicken oder tippen Sie hier, um Text einzugeben.</w:t>
          </w:r>
        </w:p>
      </w:docPartBody>
    </w:docPart>
    <w:docPart>
      <w:docPartPr>
        <w:name w:val="EDAD3EE56C854FCFADBC5FEC63105164"/>
        <w:category>
          <w:name w:val="Allgemein"/>
          <w:gallery w:val="placeholder"/>
        </w:category>
        <w:types>
          <w:type w:val="bbPlcHdr"/>
        </w:types>
        <w:behaviors>
          <w:behavior w:val="content"/>
        </w:behaviors>
        <w:guid w:val="{9514054C-ADB7-4939-9F8D-8FF58B260AD6}"/>
      </w:docPartPr>
      <w:docPartBody>
        <w:p>
          <w:pPr>
            <w:pStyle w:val="EDAD3EE56C854FCFADBC5FEC63105164"/>
          </w:pPr>
          <w:r>
            <w:rPr>
              <w:rStyle w:val="Platzhaltertext"/>
            </w:rPr>
            <w:t>Klicken oder tippen Sie hier, um Text einzugeben.</w:t>
          </w:r>
        </w:p>
      </w:docPartBody>
    </w:docPart>
    <w:docPart>
      <w:docPartPr>
        <w:name w:val="D4743CBC574C4D4EA95E0E50556042F0"/>
        <w:category>
          <w:name w:val="Allgemein"/>
          <w:gallery w:val="placeholder"/>
        </w:category>
        <w:types>
          <w:type w:val="bbPlcHdr"/>
        </w:types>
        <w:behaviors>
          <w:behavior w:val="content"/>
        </w:behaviors>
        <w:guid w:val="{7788FBF2-1956-4757-A638-B7200F8BCBF0}"/>
      </w:docPartPr>
      <w:docPartBody>
        <w:p>
          <w:pPr>
            <w:pStyle w:val="D4743CBC574C4D4EA95E0E50556042F0"/>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EB2F4C05F76486BBB55D9F818DBB0C0">
    <w:name w:val="EEB2F4C05F76486BBB55D9F818DBB0C0"/>
  </w:style>
  <w:style w:type="paragraph" w:customStyle="1" w:styleId="DBB7B260B43B499EA6C671095C8AE0C4">
    <w:name w:val="DBB7B260B43B499EA6C671095C8AE0C4"/>
  </w:style>
  <w:style w:type="paragraph" w:customStyle="1" w:styleId="0A7A0C0D85E045749937F9A4D5580776">
    <w:name w:val="0A7A0C0D85E045749937F9A4D5580776"/>
  </w:style>
  <w:style w:type="paragraph" w:customStyle="1" w:styleId="C7F525DDE9B34E0BA6A42A7CB28D9CB3">
    <w:name w:val="C7F525DDE9B34E0BA6A42A7CB28D9CB3"/>
  </w:style>
  <w:style w:type="paragraph" w:customStyle="1" w:styleId="CE3BDB217A5E4527B97A422AAD07BA93">
    <w:name w:val="CE3BDB217A5E4527B97A422AAD07BA93"/>
  </w:style>
  <w:style w:type="paragraph" w:customStyle="1" w:styleId="4AE95A12237E4325A3C4709BB46B8FE5">
    <w:name w:val="4AE95A12237E4325A3C4709BB46B8FE5"/>
  </w:style>
  <w:style w:type="paragraph" w:customStyle="1" w:styleId="5BF889AD4D5C46A4AFBFB1E3D2F74B7D">
    <w:name w:val="5BF889AD4D5C46A4AFBFB1E3D2F74B7D"/>
  </w:style>
  <w:style w:type="paragraph" w:customStyle="1" w:styleId="533AD2B9E70645588E86C5F3F7F3E578">
    <w:name w:val="533AD2B9E70645588E86C5F3F7F3E578"/>
  </w:style>
  <w:style w:type="paragraph" w:customStyle="1" w:styleId="5F4BCC1A98A748B9999C4777956115B5">
    <w:name w:val="5F4BCC1A98A748B9999C4777956115B5"/>
  </w:style>
  <w:style w:type="paragraph" w:customStyle="1" w:styleId="75C8374F8C0E40C5B31BF7E6B3934E75">
    <w:name w:val="75C8374F8C0E40C5B31BF7E6B3934E75"/>
  </w:style>
  <w:style w:type="paragraph" w:customStyle="1" w:styleId="F47DA4E3AD86475183F43151B64CBFB8">
    <w:name w:val="F47DA4E3AD86475183F43151B64CBFB8"/>
  </w:style>
  <w:style w:type="paragraph" w:customStyle="1" w:styleId="0F05815E5A2844E699DA183CE401EC04">
    <w:name w:val="0F05815E5A2844E699DA183CE401EC04"/>
  </w:style>
  <w:style w:type="paragraph" w:customStyle="1" w:styleId="C5037EE909804FCFAB0D6AE2785A927C">
    <w:name w:val="C5037EE909804FCFAB0D6AE2785A927C"/>
  </w:style>
  <w:style w:type="paragraph" w:customStyle="1" w:styleId="EDAD3EE56C854FCFADBC5FEC63105164">
    <w:name w:val="EDAD3EE56C854FCFADBC5FEC63105164"/>
  </w:style>
  <w:style w:type="paragraph" w:customStyle="1" w:styleId="D4743CBC574C4D4EA95E0E50556042F0">
    <w:name w:val="D4743CBC574C4D4EA95E0E50556042F0"/>
  </w:style>
  <w:style w:type="paragraph" w:customStyle="1" w:styleId="FD0C677F272E4C5C8812A1502BA33C234">
    <w:name w:val="FD0C677F272E4C5C8812A1502BA33C234"/>
    <w:pPr>
      <w:spacing w:after="210" w:line="250" w:lineRule="auto"/>
      <w:ind w:left="10" w:hanging="10"/>
    </w:pPr>
    <w:rPr>
      <w:rFonts w:ascii="Arial" w:eastAsia="Arial" w:hAnsi="Arial" w:cs="Arial"/>
      <w:color w:val="000000"/>
      <w:sz w:val="20"/>
    </w:rPr>
  </w:style>
  <w:style w:type="paragraph" w:customStyle="1" w:styleId="AAE35573A3914434BCC11A7E1DF3B55C4">
    <w:name w:val="AAE35573A3914434BCC11A7E1DF3B55C4"/>
    <w:pPr>
      <w:spacing w:after="210" w:line="250" w:lineRule="auto"/>
      <w:ind w:left="10" w:hanging="10"/>
    </w:pPr>
    <w:rPr>
      <w:rFonts w:ascii="Arial" w:eastAsia="Arial" w:hAnsi="Arial" w:cs="Arial"/>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801B-7964-4E62-8C47-5894CCAA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 Sabine</dc:creator>
  <cp:keywords/>
  <cp:lastModifiedBy>Knop Sabine</cp:lastModifiedBy>
  <cp:revision>38</cp:revision>
  <dcterms:created xsi:type="dcterms:W3CDTF">2025-01-24T12:50:00Z</dcterms:created>
  <dcterms:modified xsi:type="dcterms:W3CDTF">2026-01-29T07:49:00Z</dcterms:modified>
</cp:coreProperties>
</file>