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36-J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ohrleitungsbau, Gebäudeautomation- Erneuerung der 24 Systemzentralen der zentralen Klimaanlage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ohrleitungsbau, Gebäudeautomation- Erneuerung der 24 Systemzentralen der zentralen Klimaanlag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