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26E50134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30421 B7 0002</w:t>
            </w:r>
            <w:proofErr w:type="gramStart"/>
            <w:proofErr w:type="gramEnd"/>
            <w:r>
              <w:rPr>
                <w:b/>
              </w:rPr>
              <w:tab/>
              <w:t xml:space="preserve">LAVES, Grundsanierung u. Anpassung Labor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NSA - Labortechnische Anlagen - Laborausbau BA 1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221_102921253.docx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EFpZhveD1BIle8+2aAlG99Ccx+4=" w:salt="nHV6aiteXHTqbJNdmP7/p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ce6bd81ea2e44a86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