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40-11-1340-22-001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020-22-00003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BLB NRW DU / Landesamt für Finanzen, UVG Essen / WC Sanierung / 020-22-00003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WC Sanierung im UVG. Bauliche Leistungen Bereich Hochbau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