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020-22-00003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03.03.2026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BLB NRW DU / Landesamt für Finanzen, UVG Essen / WC Sanierung / 020-22-00003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WC Sanierung im UVG. Bauliche Leistungen Bereich Hochbau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