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2026/12/012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von befestigen Stellflächen zur Waldbrandabwehr an zwei Standorten im Stadtwald Warburg im Auftrag des Regionalforstamtes Hochstift des Landesbetriebes Wald und Holz Nordrhein-Westfalen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Neubau von befestigen Stellflächen zur Waldbrandabwehr an zwei Standorten im Stadtwald Warburg im Auftrag des Regionalforstamtes Hochstift des Landesbetriebes Wald und Holz Nordrhein-Westfalen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