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-2548 (1)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ersonenüberführung Bahnhof Overath Sanierungsarbeiten am Korrosionsschutz der Stahlbauteil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An der Personenüberführung BF Overarth sind verschiedene Sanierungsarbeiten
am Korrosionsschutz der Stahlbauteile erforderlich.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