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64_0021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Universität zu Köln - Lesesaaltische, Doppel- und Einzeltische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