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Inhaltlich-didaktische Konzeption sowie technische Umsetzung zweier Qualifizierungsmodule im Drittmittelprojekt CIRCULATE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