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04.7-061-2025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Rahmenvertrag Tischlerarbeiten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Ausführung von Tischlerarbeiten 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