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75/2026/407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Melanchthonschule, Erweiterungsneubau - Dacharbeiten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Dachdecker- und Klempnerarbeit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