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ergabe 0004/202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Ionenchromatograph mit Leitfähigkeitsdetektor und Suppressor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