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171-B-25-1086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08.01.2026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UzK, Geb. 171, Rahmenvertrag Tischler- und Beschlagsarbeiten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Rahmenvertrag für Tischler- und Beschlagsarbeiten für 2026, Verlängerungsoption bis max. 2029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