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31/B/126/26/SZW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29.06.2026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Instandsetzung von Kabelkanälen auf 1,6km am Sportzentrum Winterberg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Gegenstand der Ausschreibung ist die abschnittsweise Instandsetzung und Erneuerung der
vorhandenen Kabelkanäle entlang des Bahnkörpers der VELTINS-EisArena Winterberg auf einer
Gesamtlänge von ca. 1,6 km.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