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1/B/126/26/SZ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nstandsetzung von Kabelkanälen auf 1,6km am Sportzentrum Winterber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genstand der Ausschreibung ist die abschnittsweise Instandsetzung und Erneuerung der
vorhandenen Kabelkanäle entlang des Bahnkörpers der VELTINS-EisArena Winterberg auf einer
Gesamtlänge von ca. 1,6 km.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