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1/B/126/26/SZ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nstandsetzung von Kabelkanälen auf 1,6km am Sportzentrum Winterber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genstand der Ausschreibung ist die abschnittsweise Instandsetzung und Erneuerung der
vorhandenen Kabelkanäle entlang des Bahnkörpers der VELTINS-EisArena Winterberg auf einer
Gesamtlänge von ca. 1,6 km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