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ergabe 0009/2025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icrosoft Office Standard 2024 LTSC Volumenlizenz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