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JÜL-2026-0004-66 T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analerneuerung Rochus- und Lorsbecker Straße in Jülich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Kanal- und Straßenbau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