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056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ergetische Sanierung der Anita-Lichtenstein-Gesamtschule in Geilenkirchen, Bauteil D - Generalplaner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