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80"/>
        <w:rPr>
          <w:rFonts w:cstheme="minorHAnsi"/>
          <w:b/>
          <w:sz w:val="24"/>
          <w:szCs w:val="24"/>
        </w:rPr>
      </w:pPr>
      <w:sdt>
        <w:sdtPr>
          <w:rPr>
            <w:rFonts w:cstheme="minorHAnsi"/>
            <w:sz w:val="24"/>
            <w:szCs w:val="24"/>
          </w:rPr>
          <w:id w:val="36594928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Teile des Auftrags an Unterauftragnehmer (§ 36 VgV) zu vergeben</w:t>
      </w:r>
      <w:r>
        <w:rPr>
          <w:rFonts w:cstheme="minorHAnsi"/>
          <w:b/>
          <w:sz w:val="24"/>
          <w:szCs w:val="24"/>
        </w:rPr>
        <w:t>:</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spacing w:before="60" w:after="60"/>
              <w:rPr>
                <w:rFonts w:cstheme="minorHAnsi"/>
                <w:sz w:val="24"/>
                <w:szCs w:val="24"/>
              </w:rPr>
            </w:pPr>
            <w:r>
              <w:rPr>
                <w:rFonts w:cstheme="minorHAnsi"/>
                <w:sz w:val="24"/>
                <w:szCs w:val="24"/>
              </w:rPr>
              <w:t>Angabe der übernommenen Auftragsteile/des Leistungsbereiches</w:t>
            </w:r>
          </w:p>
        </w:tc>
        <w:tc>
          <w:tcPr>
            <w:tcW w:w="4110" w:type="dxa"/>
            <w:vAlign w:val="center"/>
          </w:tcPr>
          <w:p>
            <w:pPr>
              <w:spacing w:before="60" w:after="60"/>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spacing w:after="180"/>
        <w:ind w:left="284" w:hanging="284"/>
        <w:jc w:val="both"/>
        <w:rPr>
          <w:rFonts w:cstheme="minorHAnsi"/>
          <w:sz w:val="24"/>
          <w:szCs w:val="24"/>
        </w:rPr>
      </w:pPr>
      <w:sdt>
        <w:sdtPr>
          <w:rPr>
            <w:rFonts w:cstheme="minorHAnsi"/>
            <w:sz w:val="24"/>
            <w:szCs w:val="24"/>
          </w:rPr>
          <w:id w:val="-69438572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zum Nachweis meiner Eignung im Hinblick auf die wirtschaftliche und finanzielle bzw. technische und berufliche Leistungsfähigkeit die Kapazitäten von anderen Unternehmen im Zuge der Eignungsleihe (§ 47 VgV) in Anspruch zu nehmen:</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rPr>
                <w:rFonts w:cstheme="minorHAnsi"/>
                <w:sz w:val="24"/>
                <w:szCs w:val="24"/>
              </w:rPr>
            </w:pPr>
            <w:r>
              <w:rPr>
                <w:rFonts w:cstheme="minorHAnsi"/>
                <w:sz w:val="24"/>
                <w:szCs w:val="24"/>
              </w:rPr>
              <w:t>Angabe der vom anderen Unternehmen erfüllten Eignungsanforderungen</w:t>
            </w:r>
          </w:p>
        </w:tc>
        <w:tc>
          <w:tcPr>
            <w:tcW w:w="4110" w:type="dxa"/>
            <w:vAlign w:val="center"/>
          </w:tcPr>
          <w:p>
            <w:pPr>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rPr>
          <w:rFonts w:cstheme="minorHAnsi"/>
          <w:sz w:val="24"/>
          <w:szCs w:val="24"/>
        </w:rPr>
      </w:pPr>
      <w:r>
        <w:rPr>
          <w:rFonts w:cstheme="minorHAnsi"/>
          <w:sz w:val="24"/>
          <w:szCs w:val="24"/>
        </w:rPr>
        <w:t>Die entsprechend unterschriebene „Verpflichtungserklärung zu Unteraufträgen und Eignungsleihe“ der o.g. Unternehmen ist dieser Erklärung beigefügt. Im Rahmen der Unterauftragsvergabe ist die Verpflichtungserklärung entweder dieser Erklärung beigefügt oder wird spätestens und auf gesondertes Verlangen der Vergabestelle vor Zuschlagserteilung eingereicht.</w:t>
      </w:r>
    </w:p>
    <w:p>
      <w:pPr>
        <w:spacing w:after="120" w:line="240" w:lineRule="auto"/>
        <w:jc w:val="both"/>
        <w:rPr>
          <w:rFonts w:cstheme="minorHAnsi"/>
          <w:sz w:val="24"/>
          <w:szCs w:val="24"/>
        </w:rPr>
      </w:pPr>
      <w:r>
        <w:rPr>
          <w:rFonts w:cstheme="minorHAnsi"/>
          <w:sz w:val="24"/>
          <w:szCs w:val="24"/>
        </w:rPr>
        <w:t>Die Unterauftragnehmer/Eignungsleihenden erfüllen die Eignungsanforderungen. Im Rahmen der Eignungsleihe sind die entsprechenden Eigenerklärungen zur Eignung und dem Nichtvorliegen von Ausschlussgründen sowie ggf. geforderte weitere Nachweise dieser Erklärung beigefügt. Im Rahmen der Unterauftragsvergabe sind die entsprechenden Eigenerklärungen zur Eignung und dem Nichtvorliegen von Ausschlussgründen sowie ggf. geforderte weitere Nachweise entweder dieser Erklärung beigefügt oder werden spätestens und auf gesondertes Verlangen der Vergabestelle vor Zuschlagserteilung eingereicht.</w:t>
      </w:r>
    </w:p>
    <w:sectPr>
      <w:headerReference w:type="default" r:id="rId8"/>
      <w:pgSz w:w="11906" w:h="16838"/>
      <w:pgMar w:top="737" w:right="1134" w:bottom="964"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Arial" w:hAnsi="Arial" w:cs="Arial"/>
        <w:b/>
        <w:bCs/>
        <w:sz w:val="20"/>
        <w:szCs w:val="20"/>
      </w:rPr>
    </w:pPr>
  </w:p>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60-2025-34 – Tragwerksplanung: Sanierung des denkmalgeschützten Ratssaals in C-R</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 xml:space="preserve">Erklärung zu Unteraufträgen und Eignungsleihe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BFFC986-56BF-45C1-A286-FD398C6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950">
      <w:bodyDiv w:val="1"/>
      <w:marLeft w:val="0"/>
      <w:marRight w:val="0"/>
      <w:marTop w:val="0"/>
      <w:marBottom w:val="0"/>
      <w:divBdr>
        <w:top w:val="none" w:sz="0" w:space="0" w:color="auto"/>
        <w:left w:val="none" w:sz="0" w:space="0" w:color="auto"/>
        <w:bottom w:val="none" w:sz="0" w:space="0" w:color="auto"/>
        <w:right w:val="none" w:sz="0" w:space="0" w:color="auto"/>
      </w:divBdr>
    </w:div>
    <w:div w:id="682589804">
      <w:bodyDiv w:val="1"/>
      <w:marLeft w:val="0"/>
      <w:marRight w:val="0"/>
      <w:marTop w:val="0"/>
      <w:marBottom w:val="0"/>
      <w:divBdr>
        <w:top w:val="none" w:sz="0" w:space="0" w:color="auto"/>
        <w:left w:val="none" w:sz="0" w:space="0" w:color="auto"/>
        <w:bottom w:val="none" w:sz="0" w:space="0" w:color="auto"/>
        <w:right w:val="none" w:sz="0" w:space="0" w:color="auto"/>
      </w:divBdr>
    </w:div>
    <w:div w:id="8173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793A-DB18-49F0-891D-C34DD4D3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5</cp:revision>
  <dcterms:created xsi:type="dcterms:W3CDTF">2022-02-23T11:26:00Z</dcterms:created>
  <dcterms:modified xsi:type="dcterms:W3CDTF">2025-12-12T09:06:00Z</dcterms:modified>
</cp:coreProperties>
</file>