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3969"/>
        <w:gridCol w:w="426"/>
        <w:gridCol w:w="425"/>
        <w:gridCol w:w="425"/>
        <w:gridCol w:w="3544"/>
      </w:tblGrid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bookmarkStart w:id="0" w:name="_GoBack"/>
            <w:bookmarkEnd w:id="0"/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Wärmeerzeuger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Wasserkessel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Isolierung auf Beschädigung und Vollständigkeit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87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Rauchgasseitig (abgasseitig) auf Verschmu</w:t>
            </w:r>
            <w:r w:rsidRPr="00C935A6">
              <w:rPr>
                <w:rStyle w:val="FontStyle19"/>
                <w:sz w:val="18"/>
                <w:szCs w:val="18"/>
              </w:rPr>
              <w:softHyphen/>
              <w:t>tzung, Beschädigung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Rauchgasseitig (abgasseitig)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72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Rauchgasseitig (abgasseitig) und wasserseitig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Sicherheitsventil auf Funktion und Dichtheit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Füllprobiereinrichtung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Wasserstandsbegrenzer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Wasser-Strömungswächter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Wassermangelsicherung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Temperatur- und Druckmessgerät auf Beschädi</w:t>
            </w:r>
            <w:r w:rsidRPr="00C935A6">
              <w:rPr>
                <w:rStyle w:val="FontStyle19"/>
                <w:sz w:val="18"/>
                <w:szCs w:val="18"/>
              </w:rPr>
              <w:softHyphen/>
              <w:t>gung und Anzeigegenauigkeit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Temperaturregler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Temperaturregler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Temperaturwächter, Temperaturbegrenzer bzw. Sicherheitstemperaturbegrenzer auf Funktion prüfen (soweit Prüftaste vorhanden)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Druckbegrenzer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Thermische Ablaufsicherung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Wasseranalyse durchführen oder veranlassen (soweit nach Größe oder Bauart erforderlich)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54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Füll-, Entleerungs-, Abschlämmeinrichtungen und Rohrtrenner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Abschlämmen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 nachfüllen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Entlüften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Druckhaltepumpen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Beschädigung, Korrosion, Befestigung, Ge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räusch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Druckregler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48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Druckregulierventil (Überströmventil) auf Funk</w:t>
            </w:r>
            <w:r w:rsidRPr="00C935A6">
              <w:rPr>
                <w:rStyle w:val="FontStyle19"/>
                <w:sz w:val="18"/>
                <w:szCs w:val="18"/>
              </w:rPr>
              <w:softHyphen/>
              <w:t>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Druckregulierventil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Rückflussverhinderer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Ausgleichbehälter und dessen Anschlüsse auf Beschädigung, äußere Korrosion, Befestigung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Antriebselemente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Ziff. 7000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Äußerlich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Minimal- und Maximaldruckbegrenzer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lastRenderedPageBreak/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Feuerungsanlagen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Ölbrenner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äußere Verschmutzung und Beschädigung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Brennermotor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auf Geräusch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38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Laufrad auf Verschmutzung und Beschädigung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Laufrad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Ölpumpe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58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Filter der Ölpumpe auf Beschädigung und Ver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schmutzung überprüfen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Strang- und Ölpumpenfilter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Ölleitung und Schläuche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63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Düse und deren Filter auf Beschädigung und Verschmutzung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Düse auswechseln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20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Mischeinrichtung auf Verschmutzung und Be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schädigung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Mischeinrichtung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Flammenfühler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Flammenfühler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Zündelektroden reinigen und einstellen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Lufteinstelleinrichtung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Lufteinstellvorrichtung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Lufteinstellvorrichtung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Luftabschlussklappe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der Luftabschlussklappe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Magnetventile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Steuergerät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Elektrischen Strom der Flammenüberwachungs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einrichtung messen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250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Brenner äußerlich reinigen (einschl. Schall</w:t>
            </w:r>
            <w:r w:rsidRPr="00C935A6">
              <w:rPr>
                <w:rStyle w:val="FontStyle19"/>
                <w:sz w:val="18"/>
                <w:szCs w:val="18"/>
              </w:rPr>
              <w:softHyphen/>
              <w:t>dämpfer)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Öldruck und Öldurchsatz ermitteln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Abgaswerte ermitteln und mit gesetzlich vorge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schriebenen Grenzwerten vergleichen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77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Feuerungswärmeleistung bzw. Wärmeleistung ermitteln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Messprotokoll erstellen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Anlage auf optimale Verbrennung einstellen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1"/>
              <w:widowControl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Gasbrenner mit Gebläse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äußere Verschmutzung und Beschädigung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Brennermotor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lastRenderedPageBreak/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auf Geräusch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Laufrad auf Verschmutzung und Unwucht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Laufrad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20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Mischeinrichtung auf Verschmutzung und Be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schädigung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Mischeinrichtung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Flammenfühler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Flammenfühler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Zündelektroden reinigen und einstellen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Lufteinstellvorrichtung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Lufteinstellvorrichtung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Lufteinstellvorrichtung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Luftmangelsicherung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Luftabschlussklappe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der Luftabschlussklappen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Gasmangelsicherung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Gasmanometer auf richtige Anzeige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Absperreinrichtung (Handabsperrhahn)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Gasfiltermatten reinigen oder auswechseln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Gasdruckregler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Magnetventile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82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Dichtheitskontrollgerät und -wächter auf Funk</w:t>
            </w:r>
            <w:r w:rsidRPr="00C935A6">
              <w:rPr>
                <w:rStyle w:val="FontStyle19"/>
                <w:sz w:val="18"/>
                <w:szCs w:val="18"/>
              </w:rPr>
              <w:softHyphen/>
              <w:t>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34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Gasarmaturengruppe auf äußere Dichtheit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Steuergerät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Elektrischen Strom der Flammenüberwachungs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einrichtung messen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346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Brenner äußerlich reinigen (einschließlich Schalldämpfer)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Anschlussdruck (Gasfließdruck) und Gasdurch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satz ermitteln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Abgaswerte ermitteln und mit den gesetzlich vorgeschriebenen Grenzwerten vergleichen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F1796D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CO-Gehalt messen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77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Feuerungswärmeleistung bzw. Wärmeleistung ermitteln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Messprotokoll erstellen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Anlage auf optimale Verbrennung einstellen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1"/>
              <w:widowControl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Gasbrenner ohne Gebläse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äußere Verschmutzung und Beschädigung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Strömungssicherung auf Funktion prüfen (Rück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strom)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Abgasklappe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lastRenderedPageBreak/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Zündelektrode reinigen und einstellen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Flammenüberwachungseinrichtung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Absperreinrichtung (Handabsperrhähne) auf Funktion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Gasdruckregler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Anschlüsse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Brennerrohre bzw. -düsen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Zündflammensieb am Lufteintritt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Zündflammendüse auswechseln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Flammenbild (Zünd- und Hauptflamme)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Anschlussdruck (Gasfließdruck) und Gasdurch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satz ermitteln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Abgaswerte ermitteln und mit den gesetzlich vorgeschriebenen Grenzwerten vergleichen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77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Feuerungswärmeleistung bzw. Wärmeleistung ermitteln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Messprotokoll erstellen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Anlage auf optimale Verbrennung einstellen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1"/>
              <w:widowControl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Abgasanlage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1"/>
              <w:widowControl/>
              <w:ind w:left="5" w:hanging="5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Abgasleitung (Abgasverbindungsstück) ein</w:t>
            </w:r>
            <w:r w:rsidRPr="00C935A6">
              <w:rPr>
                <w:rStyle w:val="FontStyle18"/>
                <w:sz w:val="18"/>
                <w:szCs w:val="18"/>
              </w:rPr>
              <w:softHyphen/>
              <w:t>schließlich Kompensatoren, Dehnungsaus</w:t>
            </w:r>
            <w:r w:rsidRPr="00C935A6">
              <w:rPr>
                <w:rStyle w:val="FontStyle18"/>
                <w:sz w:val="18"/>
                <w:szCs w:val="18"/>
              </w:rPr>
              <w:softHyphen/>
              <w:t>gleichstücke und Reinigungsdeckel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Innen und außen auf Verschmutzung, Beschädi</w:t>
            </w:r>
            <w:r w:rsidRPr="00C935A6">
              <w:rPr>
                <w:rStyle w:val="FontStyle19"/>
                <w:sz w:val="18"/>
                <w:szCs w:val="18"/>
              </w:rPr>
              <w:softHyphen/>
              <w:t>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Abdichten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4"/>
              <w:widowControl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Schalldämpfer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 und Korro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Abdichten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4"/>
              <w:widowControl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Abgaswärmetauscher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Abgasseitig auf Verschmutzung, Beschädigung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Abgasseitig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Abgas- und wasserseitig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Abgasregelklappen auf Gängigkeit und festen Sitz des Gestänges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der Klappen und Gestänge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Abgastemperaturfühler auf Verschmutzung, Be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schädigung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Abgastemperaturfühler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Abgastemperaturfühler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Abgastemperaturregler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Stellglied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lastRenderedPageBreak/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Sicherheitseinrichtungen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67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Temperaturmessgeräte auf Beschädigung und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Abschlämmen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 nachfüllen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Entlüften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4"/>
              <w:widowControl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Abgasklappen, Zugbegrenzer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 und Korro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4"/>
              <w:widowControl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Abgasventilator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Beschädigung, Korrosion und Befestigung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Laufrad auf Unwucht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auf Geräusch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Stopfbuchsen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Stopfbuchsen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Flexible Verbindungen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Schwingungsdämpfer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Schutzgitter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Antriebselemente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Ziff. 7000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ind w:right="62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Schornstein (entfällt, wenn der Schornstein der Kehrpflicht unterliegt)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 und Verschmutzung prüfen (Sichtprüfung)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Schornsteinfuß auf Verschmutzung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Schornsteinfuß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Entwässerungseinrichtung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Bei Brennwertkesseln: Temperaturbegrenzer auf Funktion prüfen (soweit Prüftaste vorhanden)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354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Abgasmesseinrichtungen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Zugmesseinrichtungen auf Verschmutzung, Be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schädigung und Anzeigegenauigkeit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Zugmesseinrichtung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Zugmesseinrichtung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Abgasthermometer auf Beschädigung und Funk</w:t>
            </w:r>
            <w:r w:rsidRPr="00C935A6">
              <w:rPr>
                <w:rStyle w:val="FontStyle19"/>
                <w:sz w:val="18"/>
                <w:szCs w:val="18"/>
              </w:rPr>
              <w:softHyphen/>
              <w:t>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Schreibende Messgeräte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Wassererwärmungsanlage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lastRenderedPageBreak/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ind w:left="5" w:hanging="5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Wassererwärmungsanlage für Trink- und Betriebswasser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Isolierung auf Beschädigung und Vollständigkeit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Wasserseitig auf Ablagerungen, Beschädigun</w:t>
            </w:r>
            <w:r w:rsidRPr="00C935A6">
              <w:rPr>
                <w:rStyle w:val="FontStyle19"/>
                <w:sz w:val="18"/>
                <w:szCs w:val="18"/>
              </w:rPr>
              <w:softHyphen/>
              <w:t>gen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Opferanoden überprüfen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Abgasseitig auf Verschmutzung, Beschädigung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Abgasseitig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Wasser- und abgasseitig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Manometer auf Beschädigung und Funktion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54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Druckminderer und Rückflussverhinderer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Druckminderer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Temperaturregler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Temperaturregler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62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Sicherheitseinrichtungen einschließlich thermi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scher Ablaufsicherung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Temperatur- und Druckmessgeräte auf Beschä</w:t>
            </w:r>
            <w:r w:rsidRPr="00C935A6">
              <w:rPr>
                <w:rStyle w:val="FontStyle19"/>
                <w:sz w:val="18"/>
                <w:szCs w:val="18"/>
              </w:rPr>
              <w:softHyphen/>
              <w:t>digung und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92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Bei trinkwassergefährdeten Stoffen im Fern</w:t>
            </w:r>
            <w:r w:rsidRPr="00C935A6">
              <w:rPr>
                <w:rStyle w:val="FontStyle19"/>
                <w:sz w:val="18"/>
                <w:szCs w:val="18"/>
              </w:rPr>
              <w:softHyphen/>
              <w:t>heizwasser: Druckprüfung durchführen!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Temperaturbegrenzungseinrichtung auf Funktion und Einstellung prüfen (in der Regel max. 60 °C)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Temperaturbegrenzungseinrichtung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Hygieneprüfung (Legionellen- Test)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142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DVGW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blätter W 551/552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ind w:left="5" w:hanging="5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Wassererwärmungsanlagen für Heizwasser (Gegenstromapparat)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Wärmedämmung auf Beschädigung und Voll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ständigkeit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Wasserseitig auf Ablagerungen, Beschädigung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10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Temperaturregler auf Funktion prüfen (nur bei nicht regelmäßig zu prüfenden Anlagen)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9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Temperaturregler nachstellen (nur bei regelmä</w:t>
            </w:r>
            <w:r w:rsidRPr="00C935A6">
              <w:rPr>
                <w:rStyle w:val="FontStyle19"/>
                <w:sz w:val="18"/>
                <w:szCs w:val="18"/>
              </w:rPr>
              <w:softHyphen/>
              <w:t>ßig zu prüfenden Anlagen)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Sicherheitseinrichtung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Temperatur- und Druckmessgeräte auf Beschä</w:t>
            </w:r>
            <w:r w:rsidRPr="00C935A6">
              <w:rPr>
                <w:rStyle w:val="FontStyle19"/>
                <w:sz w:val="18"/>
                <w:szCs w:val="18"/>
              </w:rPr>
              <w:softHyphen/>
              <w:t>digung und Anzeigegenauigkeit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Wasseranalyse durchführen oder veranlassen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F1796D">
            <w:pPr>
              <w:pStyle w:val="Style2"/>
              <w:widowControl/>
              <w:spacing w:line="240" w:lineRule="auto"/>
              <w:ind w:right="274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Füll-, Entleerungs- und Abschl</w:t>
            </w:r>
            <w:r w:rsidR="00F1796D">
              <w:rPr>
                <w:rStyle w:val="FontStyle19"/>
                <w:sz w:val="18"/>
                <w:szCs w:val="18"/>
              </w:rPr>
              <w:t>ä</w:t>
            </w:r>
            <w:r w:rsidRPr="00C935A6">
              <w:rPr>
                <w:rStyle w:val="FontStyle19"/>
                <w:sz w:val="18"/>
                <w:szCs w:val="18"/>
              </w:rPr>
              <w:t>mmeinrich-tung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F1796D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Abschl</w:t>
            </w:r>
            <w:r w:rsidR="00F1796D">
              <w:rPr>
                <w:rStyle w:val="FontStyle19"/>
                <w:sz w:val="18"/>
                <w:szCs w:val="18"/>
              </w:rPr>
              <w:t>ä</w:t>
            </w:r>
            <w:r w:rsidRPr="00C935A6">
              <w:rPr>
                <w:rStyle w:val="FontStyle19"/>
                <w:sz w:val="18"/>
                <w:szCs w:val="18"/>
              </w:rPr>
              <w:t>mmen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 nachfüllen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Schaltschrank, Regelanlage, Leittechnik, Druckluftstation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siehe Arbeitskarte KG 480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Antriebselemente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Elektromotoren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Beschädigung, Korrosion und Befestigung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lastRenderedPageBreak/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Drehrichtung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auf Geräusch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Schutzeinrichtungen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Riementriebe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 und Ver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schleiß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Spannung und Fluchtung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Riemen nachspannen oder auswechseln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Schutzeinrichtung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Antriebskupplungen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Beschädigung, Korrosion und Befestigung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Öl 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Schutzeinrichtungen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Kettentriebe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 und Ver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schleiß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Spannung und Fluchtung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Kette fetten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Schutzeinrichtung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Getriebe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Beschädigung, Befestigung und Geräusch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Öl auswechseln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Rohrnetz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Pumpen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 und Korrosion (äußerlich) sowie auf Befestigung und Geräusche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Wellendurchführung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Stopfbuchse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Antriebselemente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Ziff. 7000</w:t>
            </w: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Absperr-, Abgleich- und Regelarmaturen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87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 und Korrosion (äußerlich)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lastRenderedPageBreak/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Stopfbuchse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Spindel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Schmutzfänger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Sieb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Sieb auf Beschädigung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Rohrleitungen in Versorgungsstation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Beschädigung, Dichtheit und Befestigung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Isolierung auf Beschädigung und Vollständigkeit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Temperatur- und Druckmessgeräte auf Beschä</w:t>
            </w:r>
            <w:r w:rsidRPr="00C935A6">
              <w:rPr>
                <w:rStyle w:val="FontStyle19"/>
                <w:sz w:val="18"/>
                <w:szCs w:val="18"/>
              </w:rPr>
              <w:softHyphen/>
              <w:t>digung und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Zentrale Entlüftungsventile auf Funktion prüfen (gilt nur für solche Ventile, die in der Versor</w:t>
            </w:r>
            <w:r w:rsidRPr="00C935A6">
              <w:rPr>
                <w:rStyle w:val="FontStyle19"/>
                <w:sz w:val="18"/>
                <w:szCs w:val="18"/>
              </w:rPr>
              <w:softHyphen/>
              <w:t>gungsstation betätigt werden können)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Flüssigkeitsstand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Flüssigkeit nachfüllen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Entlüften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24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Kompensatoren auf Beschädigung und Befesti</w:t>
            </w:r>
            <w:r w:rsidRPr="00C935A6">
              <w:rPr>
                <w:rStyle w:val="FontStyle19"/>
                <w:sz w:val="18"/>
                <w:szCs w:val="18"/>
              </w:rPr>
              <w:softHyphen/>
              <w:t>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Heizraum und Brennstofflager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Heizraum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Notschalter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Hauptabsperrvorrichtung der Brennstoffleitungen auf Funktion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58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Brennstoffleitungen auf Befestigung und Dicht</w:t>
            </w:r>
            <w:r w:rsidRPr="00C935A6">
              <w:rPr>
                <w:rStyle w:val="FontStyle19"/>
                <w:sz w:val="18"/>
                <w:szCs w:val="18"/>
              </w:rPr>
              <w:softHyphen/>
              <w:t>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68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Lüftungsanlage (Zu- und Abluft)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Elektroleitungen, soweit zur Heizungsanlage gehörig auf Beschädigung und Befestigung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Erdung der Heizungsanlage auf Befestigung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Brennstofflager und -Leitungen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F1796D" w:rsidP="00F1796D">
            <w:pPr>
              <w:pStyle w:val="Style2"/>
              <w:widowControl/>
              <w:spacing w:line="240" w:lineRule="auto"/>
              <w:ind w:right="48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Ö</w:t>
            </w:r>
            <w:r w:rsidR="00C935A6" w:rsidRPr="00C935A6">
              <w:rPr>
                <w:rStyle w:val="FontStyle19"/>
                <w:sz w:val="18"/>
                <w:szCs w:val="18"/>
              </w:rPr>
              <w:t>l</w:t>
            </w:r>
            <w:r>
              <w:rPr>
                <w:rStyle w:val="FontStyle19"/>
                <w:sz w:val="18"/>
                <w:szCs w:val="18"/>
              </w:rPr>
              <w:t>l</w:t>
            </w:r>
            <w:r w:rsidR="00C935A6" w:rsidRPr="00C935A6">
              <w:rPr>
                <w:rStyle w:val="FontStyle19"/>
                <w:sz w:val="18"/>
                <w:szCs w:val="18"/>
              </w:rPr>
              <w:t>agerbehälter auf Verschmutzung, Beschädi</w:t>
            </w:r>
            <w:r w:rsidR="00C935A6" w:rsidRPr="00C935A6">
              <w:rPr>
                <w:rStyle w:val="FontStyle19"/>
                <w:sz w:val="18"/>
                <w:szCs w:val="18"/>
              </w:rPr>
              <w:softHyphen/>
              <w:t>gung, Korrosion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30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Leitungen und Anschlüsse auf Korrosion, Be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festigung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38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Umschalt- und Absperrventile auf Funktion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34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Füllstandsanzeigevorrichtung auf Funktion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Leckwarnsystem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Grenzwertgeber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Strangfilter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Gasversorgung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Gas- Innenleitung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E478AF">
        <w:trPr>
          <w:cantSplit/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lastRenderedPageBreak/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Gültigkeitsdauer der Gebrauchsfähigkeits-/Dicht-heitsprüfung kontrollieren (max. 12 Jahre, s.a. DVGW-TRGI)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Befestigung auf unzulässige mechanische Span</w:t>
            </w:r>
            <w:r w:rsidRPr="00C935A6">
              <w:rPr>
                <w:rStyle w:val="FontStyle19"/>
                <w:sz w:val="18"/>
                <w:szCs w:val="18"/>
              </w:rPr>
              <w:softHyphen/>
              <w:t>nungen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Kennzeichnung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Gasarmaturen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Absperreinrichtungen auf leichte Zugänglichkeit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Funktionstüchtigkeit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Notabsperrung auf Kennzeichnung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Gaszähler (verwaltungseigen)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spannungsfreie Befestigung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Gaszählerraum auf brennbares Material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48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Gültigkeitsdauer (12 Jahre) der Justierung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</w:tbl>
    <w:p w:rsidR="00F50AA3" w:rsidRPr="00C935A6" w:rsidRDefault="00F50AA3" w:rsidP="00C935A6">
      <w:pPr>
        <w:rPr>
          <w:sz w:val="18"/>
          <w:szCs w:val="18"/>
        </w:rPr>
      </w:pPr>
    </w:p>
    <w:sectPr w:rsidR="00F50AA3" w:rsidRPr="00C935A6" w:rsidSect="007249AD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6F5" w:rsidRDefault="006066F5">
      <w:r>
        <w:separator/>
      </w:r>
    </w:p>
  </w:endnote>
  <w:endnote w:type="continuationSeparator" w:id="0">
    <w:p w:rsidR="006066F5" w:rsidRDefault="0060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BF0" w:rsidRDefault="00F07BF0" w:rsidP="00CC73B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22C09">
      <w:rPr>
        <w:rStyle w:val="Seitenzahl"/>
        <w:noProof/>
      </w:rPr>
      <w:t>IX</w:t>
    </w:r>
    <w:r>
      <w:rPr>
        <w:rStyle w:val="Seitenzahl"/>
      </w:rPr>
      <w:fldChar w:fldCharType="end"/>
    </w:r>
  </w:p>
  <w:p w:rsidR="00F07BF0" w:rsidRDefault="00F07BF0" w:rsidP="00CC73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BF0" w:rsidRPr="00CC73BB" w:rsidRDefault="00CA1D5D" w:rsidP="00CC73BB">
    <w:pPr>
      <w:pStyle w:val="Fuzeile"/>
      <w:framePr w:wrap="around" w:vAnchor="text" w:hAnchor="margin" w:xAlign="right" w:y="1"/>
      <w:rPr>
        <w:rStyle w:val="Seitenzahl"/>
        <w:b/>
      </w:rPr>
    </w:pPr>
    <w:r>
      <w:rPr>
        <w:rStyle w:val="Seitenzahl"/>
        <w:b/>
      </w:rPr>
      <w:fldChar w:fldCharType="begin"/>
    </w:r>
    <w:r>
      <w:rPr>
        <w:rStyle w:val="Seitenzahl"/>
        <w:b/>
      </w:rPr>
      <w:instrText xml:space="preserve"> PAGE  \* Arabic </w:instrText>
    </w:r>
    <w:r>
      <w:rPr>
        <w:rStyle w:val="Seitenzahl"/>
        <w:b/>
      </w:rPr>
      <w:fldChar w:fldCharType="separate"/>
    </w:r>
    <w:r w:rsidR="005356AE">
      <w:rPr>
        <w:rStyle w:val="Seitenzahl"/>
        <w:b/>
        <w:noProof/>
      </w:rPr>
      <w:t>2</w:t>
    </w:r>
    <w:r>
      <w:rPr>
        <w:rStyle w:val="Seitenzahl"/>
        <w:b/>
      </w:rPr>
      <w:fldChar w:fldCharType="end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F07BF0" w:rsidTr="0066158B">
      <w:trPr>
        <w:trHeight w:val="340"/>
      </w:trPr>
      <w:tc>
        <w:tcPr>
          <w:tcW w:w="2197" w:type="dxa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197"/>
            <w:gridCol w:w="5953"/>
            <w:gridCol w:w="1627"/>
          </w:tblGrid>
          <w:tr w:rsidR="0010486F" w:rsidTr="0010486F">
            <w:trPr>
              <w:trHeight w:val="340"/>
            </w:trPr>
            <w:tc>
              <w:tcPr>
                <w:tcW w:w="2197" w:type="dxa"/>
                <w:hideMark/>
              </w:tcPr>
              <w:p w:rsidR="0010486F" w:rsidRDefault="005356AE">
                <w:pPr>
                  <w:pStyle w:val="Fuzeile"/>
                  <w:ind w:right="360"/>
                  <w:rPr>
                    <w:sz w:val="18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728" behindDoc="1" locked="0" layoutInCell="0" allowOverlap="0">
                      <wp:simplePos x="0" y="0"/>
                      <wp:positionH relativeFrom="column">
                        <wp:posOffset>4752975</wp:posOffset>
                      </wp:positionH>
                      <wp:positionV relativeFrom="page">
                        <wp:posOffset>10001885</wp:posOffset>
                      </wp:positionV>
                      <wp:extent cx="1113790" cy="395605"/>
                      <wp:effectExtent l="0" t="0" r="0" b="0"/>
                      <wp:wrapNone/>
                      <wp:docPr id="2" name="Bild 2" descr="AMEV_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AMEV_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3790" cy="3956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10486F">
                  <w:rPr>
                    <w:sz w:val="18"/>
                  </w:rPr>
                  <w:t>Wartung 2018</w:t>
                </w:r>
              </w:p>
            </w:tc>
            <w:tc>
              <w:tcPr>
                <w:tcW w:w="5953" w:type="dxa"/>
                <w:hideMark/>
              </w:tcPr>
              <w:p w:rsidR="0010486F" w:rsidRDefault="0010486F">
                <w:pPr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Arbeitskarte KG 410 – Abwasser-, Wasser-, Gasanlagen</w:t>
                </w:r>
              </w:p>
            </w:tc>
            <w:tc>
              <w:tcPr>
                <w:tcW w:w="1627" w:type="dxa"/>
                <w:vAlign w:val="center"/>
              </w:tcPr>
              <w:p w:rsidR="0010486F" w:rsidRDefault="0010486F">
                <w:pPr>
                  <w:pStyle w:val="Fuzeile"/>
                  <w:jc w:val="right"/>
                  <w:rPr>
                    <w:b/>
                    <w:sz w:val="18"/>
                  </w:rPr>
                </w:pPr>
              </w:p>
            </w:tc>
          </w:tr>
        </w:tbl>
        <w:p w:rsidR="00C522EB" w:rsidRDefault="00C522EB" w:rsidP="00963A29">
          <w:pPr>
            <w:pStyle w:val="Fuzeile"/>
            <w:ind w:right="360"/>
            <w:rPr>
              <w:sz w:val="18"/>
            </w:rPr>
          </w:pPr>
        </w:p>
      </w:tc>
      <w:tc>
        <w:tcPr>
          <w:tcW w:w="5953" w:type="dxa"/>
          <w:vAlign w:val="center"/>
        </w:tcPr>
        <w:p w:rsidR="00F07BF0" w:rsidRDefault="0010486F" w:rsidP="0010486F">
          <w:pPr>
            <w:jc w:val="center"/>
            <w:rPr>
              <w:sz w:val="18"/>
            </w:rPr>
          </w:pPr>
          <w:r>
            <w:rPr>
              <w:sz w:val="18"/>
            </w:rPr>
            <w:t>Arbeitskarte KG 420 – Wärmeversorgungsanlagen</w:t>
          </w:r>
        </w:p>
      </w:tc>
      <w:tc>
        <w:tcPr>
          <w:tcW w:w="1627" w:type="dxa"/>
          <w:vAlign w:val="center"/>
        </w:tcPr>
        <w:p w:rsidR="00F07BF0" w:rsidRPr="0020723F" w:rsidRDefault="00F07BF0" w:rsidP="00362418">
          <w:pPr>
            <w:pStyle w:val="Fuzeile"/>
            <w:jc w:val="right"/>
            <w:rPr>
              <w:b/>
              <w:sz w:val="18"/>
            </w:rPr>
          </w:pPr>
        </w:p>
      </w:tc>
    </w:tr>
  </w:tbl>
  <w:p w:rsidR="00F07BF0" w:rsidRDefault="00F07B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6F5" w:rsidRDefault="006066F5">
      <w:r>
        <w:separator/>
      </w:r>
    </w:p>
  </w:footnote>
  <w:footnote w:type="continuationSeparator" w:id="0">
    <w:p w:rsidR="006066F5" w:rsidRDefault="0060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BF0" w:rsidRPr="00D46F99" w:rsidRDefault="00F07BF0" w:rsidP="00D46F99">
    <w:pPr>
      <w:pStyle w:val="Kopfzeile"/>
      <w:jc w:val="center"/>
    </w:pPr>
    <w:r>
      <w:rPr>
        <w:b/>
      </w:rPr>
      <w:t>Arbeitskarte für KG 4</w:t>
    </w:r>
    <w:r w:rsidR="000F4379">
      <w:rPr>
        <w:b/>
      </w:rPr>
      <w:t>2</w:t>
    </w:r>
    <w:r>
      <w:rPr>
        <w:b/>
      </w:rPr>
      <w:t xml:space="preserve">0 </w:t>
    </w:r>
    <w:r w:rsidR="000F4379">
      <w:rPr>
        <w:b/>
      </w:rPr>
      <w:t>Wärmeversorgungsanlagen</w:t>
    </w:r>
  </w:p>
  <w:tbl>
    <w:tblPr>
      <w:tblW w:w="9937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48"/>
      <w:gridCol w:w="3969"/>
      <w:gridCol w:w="426"/>
      <w:gridCol w:w="425"/>
      <w:gridCol w:w="425"/>
      <w:gridCol w:w="3544"/>
    </w:tblGrid>
    <w:tr w:rsidR="00E478AF" w:rsidRPr="00116753" w:rsidTr="00E478AF">
      <w:trPr>
        <w:trHeight w:val="263"/>
      </w:trPr>
      <w:tc>
        <w:tcPr>
          <w:tcW w:w="114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E478AF" w:rsidRDefault="00E478AF" w:rsidP="00E478AF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Leistungs-</w:t>
          </w:r>
        </w:p>
        <w:p w:rsidR="00E478AF" w:rsidRPr="00116753" w:rsidRDefault="00E478AF" w:rsidP="00E478AF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kennziffer</w:t>
          </w:r>
        </w:p>
      </w:tc>
      <w:tc>
        <w:tcPr>
          <w:tcW w:w="3969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E478AF" w:rsidRPr="00116753" w:rsidRDefault="00E478AF" w:rsidP="00E478AF">
          <w:pPr>
            <w:jc w:val="center"/>
            <w:rPr>
              <w:b/>
              <w:bCs/>
              <w:sz w:val="18"/>
              <w:szCs w:val="18"/>
            </w:rPr>
          </w:pPr>
          <w:r w:rsidRPr="00116753">
            <w:rPr>
              <w:b/>
              <w:bCs/>
              <w:sz w:val="18"/>
              <w:szCs w:val="18"/>
            </w:rPr>
            <w:t>Inspektions- und Wartun</w:t>
          </w:r>
          <w:r>
            <w:rPr>
              <w:b/>
              <w:bCs/>
              <w:sz w:val="18"/>
              <w:szCs w:val="18"/>
            </w:rPr>
            <w:t>gsarbeiten</w:t>
          </w:r>
        </w:p>
      </w:tc>
      <w:tc>
        <w:tcPr>
          <w:tcW w:w="1276" w:type="dxa"/>
          <w:gridSpan w:val="3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:rsidR="00E478AF" w:rsidRPr="003B434C" w:rsidRDefault="00E478AF" w:rsidP="00E478AF">
          <w:pPr>
            <w:jc w:val="center"/>
            <w:rPr>
              <w:b/>
              <w:bCs/>
              <w:sz w:val="18"/>
              <w:szCs w:val="18"/>
            </w:rPr>
          </w:pPr>
          <w:r w:rsidRPr="003B434C">
            <w:rPr>
              <w:b/>
              <w:bCs/>
              <w:sz w:val="18"/>
              <w:szCs w:val="18"/>
            </w:rPr>
            <w:t>Fristen</w:t>
          </w:r>
        </w:p>
      </w:tc>
      <w:tc>
        <w:tcPr>
          <w:tcW w:w="3544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478AF" w:rsidRPr="00116753" w:rsidRDefault="00E478AF" w:rsidP="00E478AF">
          <w:pPr>
            <w:jc w:val="center"/>
            <w:rPr>
              <w:b/>
              <w:bCs/>
              <w:sz w:val="18"/>
              <w:szCs w:val="18"/>
            </w:rPr>
          </w:pPr>
          <w:r w:rsidRPr="00116753">
            <w:rPr>
              <w:b/>
              <w:bCs/>
              <w:sz w:val="18"/>
              <w:szCs w:val="18"/>
            </w:rPr>
            <w:t>Bemerkungen</w:t>
          </w:r>
        </w:p>
      </w:tc>
    </w:tr>
    <w:tr w:rsidR="00E478AF" w:rsidRPr="00116753" w:rsidTr="00E478AF">
      <w:trPr>
        <w:trHeight w:val="513"/>
      </w:trPr>
      <w:tc>
        <w:tcPr>
          <w:tcW w:w="114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E478AF" w:rsidRPr="00116753" w:rsidRDefault="00E478AF" w:rsidP="00E478AF">
          <w:pPr>
            <w:rPr>
              <w:b/>
              <w:bCs/>
              <w:sz w:val="18"/>
              <w:szCs w:val="18"/>
            </w:rPr>
          </w:pPr>
        </w:p>
      </w:tc>
      <w:tc>
        <w:tcPr>
          <w:tcW w:w="3969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E478AF" w:rsidRPr="00116753" w:rsidRDefault="00E478AF" w:rsidP="00E478AF">
          <w:pPr>
            <w:rPr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478AF" w:rsidRPr="00116753" w:rsidRDefault="00E478AF" w:rsidP="00E478AF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1</w:t>
          </w:r>
          <w:r w:rsidRPr="00116753">
            <w:rPr>
              <w:sz w:val="12"/>
              <w:szCs w:val="12"/>
            </w:rPr>
            <w:t>-</w:t>
          </w:r>
          <w:r>
            <w:rPr>
              <w:sz w:val="12"/>
              <w:szCs w:val="12"/>
            </w:rPr>
            <w:t>jährl</w:t>
          </w:r>
          <w:r w:rsidRPr="00116753">
            <w:rPr>
              <w:sz w:val="12"/>
              <w:szCs w:val="12"/>
            </w:rPr>
            <w:t>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478AF" w:rsidRPr="00116753" w:rsidRDefault="00E478AF" w:rsidP="00E478AF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  <w:r w:rsidRPr="00116753">
            <w:rPr>
              <w:sz w:val="12"/>
              <w:szCs w:val="12"/>
            </w:rPr>
            <w:t>-</w:t>
          </w:r>
          <w:r>
            <w:rPr>
              <w:sz w:val="12"/>
              <w:szCs w:val="12"/>
            </w:rPr>
            <w:t>jährl</w:t>
          </w:r>
          <w:r w:rsidRPr="00116753">
            <w:rPr>
              <w:sz w:val="12"/>
              <w:szCs w:val="12"/>
            </w:rPr>
            <w:t>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478AF" w:rsidRPr="00116753" w:rsidRDefault="00E478AF" w:rsidP="00E478AF">
          <w:pPr>
            <w:jc w:val="center"/>
            <w:rPr>
              <w:sz w:val="12"/>
              <w:szCs w:val="12"/>
            </w:rPr>
          </w:pPr>
          <w:r w:rsidRPr="00116753">
            <w:rPr>
              <w:sz w:val="12"/>
              <w:szCs w:val="12"/>
            </w:rPr>
            <w:t>bei Be</w:t>
          </w:r>
          <w:r>
            <w:rPr>
              <w:sz w:val="12"/>
              <w:szCs w:val="12"/>
            </w:rPr>
            <w:t>-</w:t>
          </w:r>
          <w:r w:rsidRPr="00116753">
            <w:rPr>
              <w:sz w:val="12"/>
              <w:szCs w:val="12"/>
            </w:rPr>
            <w:t>darf</w:t>
          </w:r>
        </w:p>
      </w:tc>
      <w:tc>
        <w:tcPr>
          <w:tcW w:w="3544" w:type="dxa"/>
          <w:vMerge/>
          <w:tcBorders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E478AF" w:rsidRPr="00116753" w:rsidRDefault="00E478AF" w:rsidP="00E478AF">
          <w:pPr>
            <w:rPr>
              <w:b/>
              <w:bCs/>
              <w:sz w:val="18"/>
              <w:szCs w:val="18"/>
            </w:rPr>
          </w:pPr>
        </w:p>
      </w:tc>
    </w:tr>
  </w:tbl>
  <w:p w:rsidR="00F07BF0" w:rsidRPr="00D46F99" w:rsidRDefault="00F07BF0" w:rsidP="001D12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12B2B7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7ACE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08482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C98D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47AA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2B05A8B"/>
    <w:multiLevelType w:val="singleLevel"/>
    <w:tmpl w:val="ACA23D96"/>
    <w:lvl w:ilvl="0">
      <w:start w:val="3"/>
      <w:numFmt w:val="bullet"/>
      <w:lvlText w:val=""/>
      <w:lvlJc w:val="left"/>
      <w:pPr>
        <w:tabs>
          <w:tab w:val="num" w:pos="987"/>
        </w:tabs>
        <w:ind w:left="987" w:hanging="420"/>
      </w:pPr>
      <w:rPr>
        <w:rFonts w:ascii="Wingdings" w:hAnsi="Wingdings" w:hint="default"/>
      </w:rPr>
    </w:lvl>
  </w:abstractNum>
  <w:abstractNum w:abstractNumId="7" w15:restartNumberingAfterBreak="0">
    <w:nsid w:val="03FC063B"/>
    <w:multiLevelType w:val="multilevel"/>
    <w:tmpl w:val="7BA03F8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559495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AE1E06"/>
    <w:multiLevelType w:val="hybridMultilevel"/>
    <w:tmpl w:val="8AC2A6D8"/>
    <w:lvl w:ilvl="0" w:tplc="04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8596EB9"/>
    <w:multiLevelType w:val="multilevel"/>
    <w:tmpl w:val="1DD013D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B5C6E46"/>
    <w:multiLevelType w:val="hybridMultilevel"/>
    <w:tmpl w:val="51D6E5E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A00F88"/>
    <w:multiLevelType w:val="singleLevel"/>
    <w:tmpl w:val="EAF202D8"/>
    <w:lvl w:ilvl="0">
      <w:start w:val="48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3" w15:restartNumberingAfterBreak="0">
    <w:nsid w:val="100841E7"/>
    <w:multiLevelType w:val="multilevel"/>
    <w:tmpl w:val="82D817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F1232A"/>
    <w:multiLevelType w:val="hybridMultilevel"/>
    <w:tmpl w:val="57B6749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D20D7"/>
    <w:multiLevelType w:val="multilevel"/>
    <w:tmpl w:val="125A542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A912949"/>
    <w:multiLevelType w:val="hybridMultilevel"/>
    <w:tmpl w:val="B68A4C1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2073F"/>
    <w:multiLevelType w:val="singleLevel"/>
    <w:tmpl w:val="4FAE2F6C"/>
    <w:lvl w:ilvl="0">
      <w:start w:val="3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8371DED"/>
    <w:multiLevelType w:val="hybridMultilevel"/>
    <w:tmpl w:val="43B4CB8E"/>
    <w:lvl w:ilvl="0" w:tplc="B2D6591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9" w15:restartNumberingAfterBreak="0">
    <w:nsid w:val="4C145D9D"/>
    <w:multiLevelType w:val="multilevel"/>
    <w:tmpl w:val="228CBB6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2730E0"/>
    <w:multiLevelType w:val="multilevel"/>
    <w:tmpl w:val="5FF2316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1" w15:restartNumberingAfterBreak="0">
    <w:nsid w:val="50A93053"/>
    <w:multiLevelType w:val="hybridMultilevel"/>
    <w:tmpl w:val="6D0830FA"/>
    <w:lvl w:ilvl="0" w:tplc="D95C253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2" w15:restartNumberingAfterBreak="0">
    <w:nsid w:val="55E8741B"/>
    <w:multiLevelType w:val="hybridMultilevel"/>
    <w:tmpl w:val="82D8173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3229DB"/>
    <w:multiLevelType w:val="hybridMultilevel"/>
    <w:tmpl w:val="053AF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92F83"/>
    <w:multiLevelType w:val="hybridMultilevel"/>
    <w:tmpl w:val="22160550"/>
    <w:lvl w:ilvl="0" w:tplc="75CC8232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B214E0"/>
    <w:multiLevelType w:val="multilevel"/>
    <w:tmpl w:val="31448656"/>
    <w:lvl w:ilvl="0">
      <w:start w:val="2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2160"/>
      <w:lvlJc w:val="left"/>
      <w:pPr>
        <w:ind w:left="2160" w:hanging="2160"/>
      </w:pPr>
    </w:lvl>
  </w:abstractNum>
  <w:abstractNum w:abstractNumId="26" w15:restartNumberingAfterBreak="0">
    <w:nsid w:val="67A62457"/>
    <w:multiLevelType w:val="multilevel"/>
    <w:tmpl w:val="6D0830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7" w15:restartNumberingAfterBreak="0">
    <w:nsid w:val="7B316590"/>
    <w:multiLevelType w:val="multilevel"/>
    <w:tmpl w:val="13700A3A"/>
    <w:lvl w:ilvl="0">
      <w:start w:val="2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2160"/>
      <w:lvlJc w:val="left"/>
      <w:pPr>
        <w:ind w:left="2160" w:hanging="2160"/>
      </w:pPr>
    </w:lvl>
  </w:abstractNum>
  <w:abstractNum w:abstractNumId="28" w15:restartNumberingAfterBreak="0">
    <w:nsid w:val="7F7861BB"/>
    <w:multiLevelType w:val="singleLevel"/>
    <w:tmpl w:val="E0A2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27"/>
  </w:num>
  <w:num w:numId="2">
    <w:abstractNumId w:val="25"/>
  </w:num>
  <w:num w:numId="3">
    <w:abstractNumId w:val="5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30" w:hanging="360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5"/>
  </w:num>
  <w:num w:numId="6">
    <w:abstractNumId w:val="6"/>
  </w:num>
  <w:num w:numId="7">
    <w:abstractNumId w:val="17"/>
  </w:num>
  <w:num w:numId="8">
    <w:abstractNumId w:val="12"/>
  </w:num>
  <w:num w:numId="9">
    <w:abstractNumId w:val="8"/>
  </w:num>
  <w:num w:numId="10">
    <w:abstractNumId w:val="20"/>
  </w:num>
  <w:num w:numId="11">
    <w:abstractNumId w:val="28"/>
  </w:num>
  <w:num w:numId="12">
    <w:abstractNumId w:val="10"/>
  </w:num>
  <w:num w:numId="13">
    <w:abstractNumId w:val="24"/>
  </w:num>
  <w:num w:numId="14">
    <w:abstractNumId w:val="14"/>
  </w:num>
  <w:num w:numId="15">
    <w:abstractNumId w:val="9"/>
  </w:num>
  <w:num w:numId="16">
    <w:abstractNumId w:val="16"/>
  </w:num>
  <w:num w:numId="17">
    <w:abstractNumId w:val="22"/>
  </w:num>
  <w:num w:numId="18">
    <w:abstractNumId w:val="13"/>
  </w:num>
  <w:num w:numId="19">
    <w:abstractNumId w:val="7"/>
  </w:num>
  <w:num w:numId="20">
    <w:abstractNumId w:val="23"/>
  </w:num>
  <w:num w:numId="21">
    <w:abstractNumId w:val="18"/>
  </w:num>
  <w:num w:numId="22">
    <w:abstractNumId w:val="21"/>
  </w:num>
  <w:num w:numId="23">
    <w:abstractNumId w:val="26"/>
  </w:num>
  <w:num w:numId="24">
    <w:abstractNumId w:val="11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de-DE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A3"/>
    <w:rsid w:val="000016CA"/>
    <w:rsid w:val="00014AAA"/>
    <w:rsid w:val="00022C09"/>
    <w:rsid w:val="00023A4F"/>
    <w:rsid w:val="0002571B"/>
    <w:rsid w:val="00026C1A"/>
    <w:rsid w:val="00032895"/>
    <w:rsid w:val="00036525"/>
    <w:rsid w:val="00042334"/>
    <w:rsid w:val="0004408F"/>
    <w:rsid w:val="0004422C"/>
    <w:rsid w:val="00044FA2"/>
    <w:rsid w:val="00045F7C"/>
    <w:rsid w:val="00051810"/>
    <w:rsid w:val="00060907"/>
    <w:rsid w:val="00067956"/>
    <w:rsid w:val="000709C9"/>
    <w:rsid w:val="00071020"/>
    <w:rsid w:val="000830D8"/>
    <w:rsid w:val="00083BFF"/>
    <w:rsid w:val="0008699C"/>
    <w:rsid w:val="000903CC"/>
    <w:rsid w:val="00090D66"/>
    <w:rsid w:val="00096125"/>
    <w:rsid w:val="000B16EA"/>
    <w:rsid w:val="000B21D5"/>
    <w:rsid w:val="000B6F0A"/>
    <w:rsid w:val="000C2F90"/>
    <w:rsid w:val="000C5D6B"/>
    <w:rsid w:val="000C65A7"/>
    <w:rsid w:val="000D23EC"/>
    <w:rsid w:val="000E13FA"/>
    <w:rsid w:val="000E273A"/>
    <w:rsid w:val="000E3907"/>
    <w:rsid w:val="000E3E87"/>
    <w:rsid w:val="000F063B"/>
    <w:rsid w:val="000F08EC"/>
    <w:rsid w:val="000F1F06"/>
    <w:rsid w:val="000F4379"/>
    <w:rsid w:val="0010001C"/>
    <w:rsid w:val="0010421A"/>
    <w:rsid w:val="0010486F"/>
    <w:rsid w:val="001058E9"/>
    <w:rsid w:val="00110D9D"/>
    <w:rsid w:val="001139C3"/>
    <w:rsid w:val="001334CF"/>
    <w:rsid w:val="0013412E"/>
    <w:rsid w:val="00137540"/>
    <w:rsid w:val="00137AA1"/>
    <w:rsid w:val="00140C86"/>
    <w:rsid w:val="001435B1"/>
    <w:rsid w:val="001532AA"/>
    <w:rsid w:val="00155B9A"/>
    <w:rsid w:val="00160B23"/>
    <w:rsid w:val="0016386A"/>
    <w:rsid w:val="001710B3"/>
    <w:rsid w:val="00180CE4"/>
    <w:rsid w:val="00182C86"/>
    <w:rsid w:val="001836D1"/>
    <w:rsid w:val="001929B7"/>
    <w:rsid w:val="001978B3"/>
    <w:rsid w:val="001A3CBC"/>
    <w:rsid w:val="001A5705"/>
    <w:rsid w:val="001B6D6E"/>
    <w:rsid w:val="001B6E25"/>
    <w:rsid w:val="001D098D"/>
    <w:rsid w:val="001D124D"/>
    <w:rsid w:val="001D26DF"/>
    <w:rsid w:val="001D42BF"/>
    <w:rsid w:val="001E6C1A"/>
    <w:rsid w:val="001F0993"/>
    <w:rsid w:val="001F61A7"/>
    <w:rsid w:val="00201571"/>
    <w:rsid w:val="00202451"/>
    <w:rsid w:val="002028B0"/>
    <w:rsid w:val="002073F6"/>
    <w:rsid w:val="0021070D"/>
    <w:rsid w:val="00211F59"/>
    <w:rsid w:val="002127B8"/>
    <w:rsid w:val="0021521A"/>
    <w:rsid w:val="002214AF"/>
    <w:rsid w:val="002227F0"/>
    <w:rsid w:val="0022409B"/>
    <w:rsid w:val="0023096F"/>
    <w:rsid w:val="00232974"/>
    <w:rsid w:val="002405FB"/>
    <w:rsid w:val="00241E25"/>
    <w:rsid w:val="00242D67"/>
    <w:rsid w:val="00243D2C"/>
    <w:rsid w:val="00246444"/>
    <w:rsid w:val="00251D4A"/>
    <w:rsid w:val="002526DE"/>
    <w:rsid w:val="002552A5"/>
    <w:rsid w:val="00255582"/>
    <w:rsid w:val="00257BD0"/>
    <w:rsid w:val="00261091"/>
    <w:rsid w:val="00270843"/>
    <w:rsid w:val="0027327A"/>
    <w:rsid w:val="002738F7"/>
    <w:rsid w:val="0028011D"/>
    <w:rsid w:val="00280345"/>
    <w:rsid w:val="0028370B"/>
    <w:rsid w:val="00296766"/>
    <w:rsid w:val="002A134A"/>
    <w:rsid w:val="002B6ACD"/>
    <w:rsid w:val="002C3FDE"/>
    <w:rsid w:val="002C7C88"/>
    <w:rsid w:val="002D05A2"/>
    <w:rsid w:val="002D705B"/>
    <w:rsid w:val="002E4629"/>
    <w:rsid w:val="002F22EE"/>
    <w:rsid w:val="00305F9B"/>
    <w:rsid w:val="00317B47"/>
    <w:rsid w:val="003211F4"/>
    <w:rsid w:val="0032407B"/>
    <w:rsid w:val="003367C2"/>
    <w:rsid w:val="00356679"/>
    <w:rsid w:val="003614F4"/>
    <w:rsid w:val="00362418"/>
    <w:rsid w:val="00372060"/>
    <w:rsid w:val="0039096B"/>
    <w:rsid w:val="00394683"/>
    <w:rsid w:val="00394F9B"/>
    <w:rsid w:val="003967C4"/>
    <w:rsid w:val="003A0E3E"/>
    <w:rsid w:val="003A36B0"/>
    <w:rsid w:val="003B36E2"/>
    <w:rsid w:val="003B396F"/>
    <w:rsid w:val="003C1663"/>
    <w:rsid w:val="003C5325"/>
    <w:rsid w:val="003C7065"/>
    <w:rsid w:val="003E6F08"/>
    <w:rsid w:val="003E7AE8"/>
    <w:rsid w:val="003F4234"/>
    <w:rsid w:val="003F5213"/>
    <w:rsid w:val="003F6C94"/>
    <w:rsid w:val="004008D2"/>
    <w:rsid w:val="00400D59"/>
    <w:rsid w:val="00402030"/>
    <w:rsid w:val="0040560F"/>
    <w:rsid w:val="00412D4E"/>
    <w:rsid w:val="00416000"/>
    <w:rsid w:val="004243F6"/>
    <w:rsid w:val="00433A4B"/>
    <w:rsid w:val="00442016"/>
    <w:rsid w:val="004456C2"/>
    <w:rsid w:val="00456DA4"/>
    <w:rsid w:val="0046342E"/>
    <w:rsid w:val="0048552E"/>
    <w:rsid w:val="0049768E"/>
    <w:rsid w:val="004B5D96"/>
    <w:rsid w:val="004B791A"/>
    <w:rsid w:val="004C1AE1"/>
    <w:rsid w:val="004E2193"/>
    <w:rsid w:val="004E2E4F"/>
    <w:rsid w:val="004F04A8"/>
    <w:rsid w:val="004F2672"/>
    <w:rsid w:val="004F4217"/>
    <w:rsid w:val="004F63EF"/>
    <w:rsid w:val="0050140E"/>
    <w:rsid w:val="00502097"/>
    <w:rsid w:val="005107F9"/>
    <w:rsid w:val="00510AF4"/>
    <w:rsid w:val="00514D19"/>
    <w:rsid w:val="00515D67"/>
    <w:rsid w:val="00516610"/>
    <w:rsid w:val="00523302"/>
    <w:rsid w:val="0052377F"/>
    <w:rsid w:val="005244B2"/>
    <w:rsid w:val="00530CDC"/>
    <w:rsid w:val="00530D56"/>
    <w:rsid w:val="00530EB1"/>
    <w:rsid w:val="005356AE"/>
    <w:rsid w:val="00535DC7"/>
    <w:rsid w:val="005433D1"/>
    <w:rsid w:val="0054569D"/>
    <w:rsid w:val="0055541A"/>
    <w:rsid w:val="005579C9"/>
    <w:rsid w:val="00572927"/>
    <w:rsid w:val="00573435"/>
    <w:rsid w:val="00577795"/>
    <w:rsid w:val="00581C7C"/>
    <w:rsid w:val="00585BE3"/>
    <w:rsid w:val="00591552"/>
    <w:rsid w:val="00593E44"/>
    <w:rsid w:val="00594104"/>
    <w:rsid w:val="00594BF7"/>
    <w:rsid w:val="005A4ADB"/>
    <w:rsid w:val="005A5A43"/>
    <w:rsid w:val="005A7EA0"/>
    <w:rsid w:val="005D1FD1"/>
    <w:rsid w:val="005E5742"/>
    <w:rsid w:val="005E7C72"/>
    <w:rsid w:val="005F0482"/>
    <w:rsid w:val="005F2DD2"/>
    <w:rsid w:val="00600F88"/>
    <w:rsid w:val="006029CF"/>
    <w:rsid w:val="006066F5"/>
    <w:rsid w:val="00611F24"/>
    <w:rsid w:val="0061232B"/>
    <w:rsid w:val="006123F1"/>
    <w:rsid w:val="006242DF"/>
    <w:rsid w:val="006275D2"/>
    <w:rsid w:val="00630019"/>
    <w:rsid w:val="006316B9"/>
    <w:rsid w:val="00636C70"/>
    <w:rsid w:val="00637A9B"/>
    <w:rsid w:val="00641DC0"/>
    <w:rsid w:val="0065583C"/>
    <w:rsid w:val="0066158B"/>
    <w:rsid w:val="006657D5"/>
    <w:rsid w:val="00670B76"/>
    <w:rsid w:val="00675A26"/>
    <w:rsid w:val="00681B19"/>
    <w:rsid w:val="00697E6E"/>
    <w:rsid w:val="006A620A"/>
    <w:rsid w:val="006B28AF"/>
    <w:rsid w:val="006B34A7"/>
    <w:rsid w:val="006B50C2"/>
    <w:rsid w:val="006C0242"/>
    <w:rsid w:val="006C49A4"/>
    <w:rsid w:val="006D2921"/>
    <w:rsid w:val="006F6658"/>
    <w:rsid w:val="00701DB0"/>
    <w:rsid w:val="0070793A"/>
    <w:rsid w:val="0072066A"/>
    <w:rsid w:val="007249AD"/>
    <w:rsid w:val="0072703F"/>
    <w:rsid w:val="007366F9"/>
    <w:rsid w:val="00742795"/>
    <w:rsid w:val="007501EE"/>
    <w:rsid w:val="00771463"/>
    <w:rsid w:val="00771C44"/>
    <w:rsid w:val="00773371"/>
    <w:rsid w:val="00785FFA"/>
    <w:rsid w:val="00794008"/>
    <w:rsid w:val="007A04FB"/>
    <w:rsid w:val="007A090D"/>
    <w:rsid w:val="007A54EC"/>
    <w:rsid w:val="007A7954"/>
    <w:rsid w:val="007B1910"/>
    <w:rsid w:val="007C01F5"/>
    <w:rsid w:val="007C43FB"/>
    <w:rsid w:val="007C6BC9"/>
    <w:rsid w:val="007D5E0A"/>
    <w:rsid w:val="007F5DE7"/>
    <w:rsid w:val="007F764A"/>
    <w:rsid w:val="0080375C"/>
    <w:rsid w:val="0081127A"/>
    <w:rsid w:val="0081152C"/>
    <w:rsid w:val="008207B2"/>
    <w:rsid w:val="008218CF"/>
    <w:rsid w:val="00823696"/>
    <w:rsid w:val="008350FD"/>
    <w:rsid w:val="00835B94"/>
    <w:rsid w:val="00853423"/>
    <w:rsid w:val="00856602"/>
    <w:rsid w:val="008667B1"/>
    <w:rsid w:val="0087374A"/>
    <w:rsid w:val="00874A41"/>
    <w:rsid w:val="00882E6C"/>
    <w:rsid w:val="00883ED9"/>
    <w:rsid w:val="008870FA"/>
    <w:rsid w:val="008926CB"/>
    <w:rsid w:val="008948D7"/>
    <w:rsid w:val="00897953"/>
    <w:rsid w:val="008A2F9E"/>
    <w:rsid w:val="008A592F"/>
    <w:rsid w:val="008A7573"/>
    <w:rsid w:val="008B194B"/>
    <w:rsid w:val="008B6991"/>
    <w:rsid w:val="008C1F35"/>
    <w:rsid w:val="008C268B"/>
    <w:rsid w:val="008C2C22"/>
    <w:rsid w:val="008E42C1"/>
    <w:rsid w:val="008E4715"/>
    <w:rsid w:val="008E4FC6"/>
    <w:rsid w:val="008E6CDD"/>
    <w:rsid w:val="008F5FA1"/>
    <w:rsid w:val="008F79E4"/>
    <w:rsid w:val="00900D14"/>
    <w:rsid w:val="009053BE"/>
    <w:rsid w:val="00911280"/>
    <w:rsid w:val="00917F48"/>
    <w:rsid w:val="00922A79"/>
    <w:rsid w:val="00931455"/>
    <w:rsid w:val="009406AA"/>
    <w:rsid w:val="009471FB"/>
    <w:rsid w:val="009506A9"/>
    <w:rsid w:val="00954CA4"/>
    <w:rsid w:val="00955977"/>
    <w:rsid w:val="00963A29"/>
    <w:rsid w:val="00965827"/>
    <w:rsid w:val="00971AF1"/>
    <w:rsid w:val="009735E5"/>
    <w:rsid w:val="009817A1"/>
    <w:rsid w:val="0098390D"/>
    <w:rsid w:val="00984A0A"/>
    <w:rsid w:val="00985491"/>
    <w:rsid w:val="00990ED7"/>
    <w:rsid w:val="00997B17"/>
    <w:rsid w:val="009A0D47"/>
    <w:rsid w:val="009A424A"/>
    <w:rsid w:val="009A47D2"/>
    <w:rsid w:val="009C6D40"/>
    <w:rsid w:val="009E4AA8"/>
    <w:rsid w:val="009F2413"/>
    <w:rsid w:val="009F361F"/>
    <w:rsid w:val="009F4077"/>
    <w:rsid w:val="009F645E"/>
    <w:rsid w:val="00A02014"/>
    <w:rsid w:val="00A05933"/>
    <w:rsid w:val="00A156C3"/>
    <w:rsid w:val="00A250E9"/>
    <w:rsid w:val="00A32FB5"/>
    <w:rsid w:val="00A375BA"/>
    <w:rsid w:val="00A41BA2"/>
    <w:rsid w:val="00A50DC3"/>
    <w:rsid w:val="00A51CD5"/>
    <w:rsid w:val="00A53642"/>
    <w:rsid w:val="00A536F2"/>
    <w:rsid w:val="00A60155"/>
    <w:rsid w:val="00A84389"/>
    <w:rsid w:val="00A92651"/>
    <w:rsid w:val="00A9365B"/>
    <w:rsid w:val="00A947F2"/>
    <w:rsid w:val="00AA0B41"/>
    <w:rsid w:val="00AA1E5C"/>
    <w:rsid w:val="00AA38A3"/>
    <w:rsid w:val="00AB0DCE"/>
    <w:rsid w:val="00AB1F3B"/>
    <w:rsid w:val="00AC037B"/>
    <w:rsid w:val="00AC0ECD"/>
    <w:rsid w:val="00AC3D71"/>
    <w:rsid w:val="00AD0A96"/>
    <w:rsid w:val="00AD5875"/>
    <w:rsid w:val="00AE0897"/>
    <w:rsid w:val="00AE36C7"/>
    <w:rsid w:val="00AE393C"/>
    <w:rsid w:val="00AE5912"/>
    <w:rsid w:val="00AF3EEB"/>
    <w:rsid w:val="00AF7BB8"/>
    <w:rsid w:val="00B1161D"/>
    <w:rsid w:val="00B14ABC"/>
    <w:rsid w:val="00B27222"/>
    <w:rsid w:val="00B27A3A"/>
    <w:rsid w:val="00B3013A"/>
    <w:rsid w:val="00B30D44"/>
    <w:rsid w:val="00B36340"/>
    <w:rsid w:val="00B41743"/>
    <w:rsid w:val="00B4674A"/>
    <w:rsid w:val="00B52BB4"/>
    <w:rsid w:val="00B55033"/>
    <w:rsid w:val="00B564F9"/>
    <w:rsid w:val="00B600F6"/>
    <w:rsid w:val="00B648FB"/>
    <w:rsid w:val="00B7515A"/>
    <w:rsid w:val="00B760D0"/>
    <w:rsid w:val="00B80FEF"/>
    <w:rsid w:val="00B87CAC"/>
    <w:rsid w:val="00B90A52"/>
    <w:rsid w:val="00B925C9"/>
    <w:rsid w:val="00B96B30"/>
    <w:rsid w:val="00B96F4C"/>
    <w:rsid w:val="00BA2CAE"/>
    <w:rsid w:val="00BA3B74"/>
    <w:rsid w:val="00BB5877"/>
    <w:rsid w:val="00BB7A06"/>
    <w:rsid w:val="00BC174A"/>
    <w:rsid w:val="00BC4DE9"/>
    <w:rsid w:val="00BC5377"/>
    <w:rsid w:val="00BD3215"/>
    <w:rsid w:val="00BD4F18"/>
    <w:rsid w:val="00BE1063"/>
    <w:rsid w:val="00BE3BBD"/>
    <w:rsid w:val="00BF381E"/>
    <w:rsid w:val="00C04DA9"/>
    <w:rsid w:val="00C105D2"/>
    <w:rsid w:val="00C175EA"/>
    <w:rsid w:val="00C22A6A"/>
    <w:rsid w:val="00C522EB"/>
    <w:rsid w:val="00C54916"/>
    <w:rsid w:val="00C55BB4"/>
    <w:rsid w:val="00C55CC3"/>
    <w:rsid w:val="00C57374"/>
    <w:rsid w:val="00C60461"/>
    <w:rsid w:val="00C66913"/>
    <w:rsid w:val="00C72BFA"/>
    <w:rsid w:val="00C7590F"/>
    <w:rsid w:val="00C90474"/>
    <w:rsid w:val="00C9073E"/>
    <w:rsid w:val="00C92AA9"/>
    <w:rsid w:val="00C935A6"/>
    <w:rsid w:val="00CA1D5D"/>
    <w:rsid w:val="00CA3605"/>
    <w:rsid w:val="00CA3B9C"/>
    <w:rsid w:val="00CB18E6"/>
    <w:rsid w:val="00CC3D85"/>
    <w:rsid w:val="00CC73BB"/>
    <w:rsid w:val="00CF52AC"/>
    <w:rsid w:val="00CF5789"/>
    <w:rsid w:val="00D032C1"/>
    <w:rsid w:val="00D05133"/>
    <w:rsid w:val="00D07A07"/>
    <w:rsid w:val="00D11567"/>
    <w:rsid w:val="00D1363D"/>
    <w:rsid w:val="00D2164A"/>
    <w:rsid w:val="00D31B26"/>
    <w:rsid w:val="00D34C69"/>
    <w:rsid w:val="00D3730D"/>
    <w:rsid w:val="00D435BF"/>
    <w:rsid w:val="00D46AA5"/>
    <w:rsid w:val="00D46F99"/>
    <w:rsid w:val="00D5690F"/>
    <w:rsid w:val="00D74723"/>
    <w:rsid w:val="00D75605"/>
    <w:rsid w:val="00D8072B"/>
    <w:rsid w:val="00D878DC"/>
    <w:rsid w:val="00D93B67"/>
    <w:rsid w:val="00D93F49"/>
    <w:rsid w:val="00D95C21"/>
    <w:rsid w:val="00D961E1"/>
    <w:rsid w:val="00DA1DB9"/>
    <w:rsid w:val="00DA351D"/>
    <w:rsid w:val="00DA65FF"/>
    <w:rsid w:val="00DB0B57"/>
    <w:rsid w:val="00DB1CEF"/>
    <w:rsid w:val="00DC0866"/>
    <w:rsid w:val="00DC0D5F"/>
    <w:rsid w:val="00DC2718"/>
    <w:rsid w:val="00DC3C23"/>
    <w:rsid w:val="00DD4B07"/>
    <w:rsid w:val="00DD70AA"/>
    <w:rsid w:val="00DE247D"/>
    <w:rsid w:val="00DE561C"/>
    <w:rsid w:val="00DE7309"/>
    <w:rsid w:val="00DE7E36"/>
    <w:rsid w:val="00DF30CD"/>
    <w:rsid w:val="00DF318E"/>
    <w:rsid w:val="00DF3A9D"/>
    <w:rsid w:val="00DF5F43"/>
    <w:rsid w:val="00E02A76"/>
    <w:rsid w:val="00E06565"/>
    <w:rsid w:val="00E118B0"/>
    <w:rsid w:val="00E12BBD"/>
    <w:rsid w:val="00E314DB"/>
    <w:rsid w:val="00E42155"/>
    <w:rsid w:val="00E43B09"/>
    <w:rsid w:val="00E478AF"/>
    <w:rsid w:val="00E55126"/>
    <w:rsid w:val="00E551EA"/>
    <w:rsid w:val="00E6501C"/>
    <w:rsid w:val="00E75719"/>
    <w:rsid w:val="00E758C8"/>
    <w:rsid w:val="00E80D9B"/>
    <w:rsid w:val="00E82515"/>
    <w:rsid w:val="00E926D5"/>
    <w:rsid w:val="00E92B67"/>
    <w:rsid w:val="00E97910"/>
    <w:rsid w:val="00E97AE1"/>
    <w:rsid w:val="00EA41E5"/>
    <w:rsid w:val="00EA6B01"/>
    <w:rsid w:val="00EB00D6"/>
    <w:rsid w:val="00EC455D"/>
    <w:rsid w:val="00EC48CC"/>
    <w:rsid w:val="00EC7A79"/>
    <w:rsid w:val="00ED478E"/>
    <w:rsid w:val="00EE2600"/>
    <w:rsid w:val="00EE439E"/>
    <w:rsid w:val="00EE46E4"/>
    <w:rsid w:val="00EE69A3"/>
    <w:rsid w:val="00EE6FE8"/>
    <w:rsid w:val="00F02F5B"/>
    <w:rsid w:val="00F05DC9"/>
    <w:rsid w:val="00F07BF0"/>
    <w:rsid w:val="00F1447B"/>
    <w:rsid w:val="00F1796D"/>
    <w:rsid w:val="00F22CE4"/>
    <w:rsid w:val="00F26FED"/>
    <w:rsid w:val="00F309B6"/>
    <w:rsid w:val="00F33AD9"/>
    <w:rsid w:val="00F4362C"/>
    <w:rsid w:val="00F44947"/>
    <w:rsid w:val="00F506DF"/>
    <w:rsid w:val="00F50AA3"/>
    <w:rsid w:val="00F60F2E"/>
    <w:rsid w:val="00F67093"/>
    <w:rsid w:val="00F70B55"/>
    <w:rsid w:val="00F74932"/>
    <w:rsid w:val="00F76C1D"/>
    <w:rsid w:val="00F8313F"/>
    <w:rsid w:val="00F83F52"/>
    <w:rsid w:val="00F84E6C"/>
    <w:rsid w:val="00F856CF"/>
    <w:rsid w:val="00F872F8"/>
    <w:rsid w:val="00F95C31"/>
    <w:rsid w:val="00FA7875"/>
    <w:rsid w:val="00FB3457"/>
    <w:rsid w:val="00FB379F"/>
    <w:rsid w:val="00FB43BE"/>
    <w:rsid w:val="00FB5CD3"/>
    <w:rsid w:val="00FB6A00"/>
    <w:rsid w:val="00FC498E"/>
    <w:rsid w:val="00FD5C5C"/>
    <w:rsid w:val="00FD7B41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CC4F1C0-D1D9-40C4-A292-AC205FE4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506DF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480" w:lineRule="auto"/>
      <w:ind w:left="1276" w:hanging="709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snapToGrid w:val="0"/>
    </w:rPr>
  </w:style>
  <w:style w:type="paragraph" w:styleId="berschrift4">
    <w:name w:val="heading 4"/>
    <w:basedOn w:val="Standard"/>
    <w:next w:val="Standard"/>
    <w:qFormat/>
    <w:pPr>
      <w:keepNext/>
      <w:spacing w:line="288" w:lineRule="auto"/>
      <w:jc w:val="both"/>
      <w:outlineLvl w:val="3"/>
    </w:pPr>
    <w:rPr>
      <w:b/>
      <w:snapToGrid w:val="0"/>
      <w:color w:val="FF0000"/>
    </w:rPr>
  </w:style>
  <w:style w:type="paragraph" w:styleId="berschrift5">
    <w:name w:val="heading 5"/>
    <w:basedOn w:val="Standard"/>
    <w:next w:val="Standard"/>
    <w:qFormat/>
    <w:pPr>
      <w:keepNext/>
      <w:spacing w:line="288" w:lineRule="auto"/>
      <w:jc w:val="both"/>
      <w:outlineLvl w:val="4"/>
    </w:pPr>
    <w:rPr>
      <w:snapToGrid w:val="0"/>
      <w:color w:val="FF0000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ind w:left="2835"/>
      <w:outlineLvl w:val="5"/>
    </w:pPr>
    <w:rPr>
      <w:snapToGrid w:val="0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snapToGrid w:val="0"/>
      <w:sz w:val="32"/>
    </w:rPr>
  </w:style>
  <w:style w:type="paragraph" w:styleId="berschrift8">
    <w:name w:val="heading 8"/>
    <w:basedOn w:val="Standard"/>
    <w:next w:val="Standard"/>
    <w:qFormat/>
    <w:pPr>
      <w:keepNext/>
      <w:spacing w:line="288" w:lineRule="auto"/>
      <w:ind w:left="1134"/>
      <w:jc w:val="both"/>
      <w:outlineLvl w:val="7"/>
    </w:pPr>
    <w:rPr>
      <w:snapToGrid w:val="0"/>
    </w:rPr>
  </w:style>
  <w:style w:type="paragraph" w:styleId="berschrift9">
    <w:name w:val="heading 9"/>
    <w:basedOn w:val="Standard"/>
    <w:next w:val="Standard"/>
    <w:qFormat/>
    <w:pPr>
      <w:keepNext/>
      <w:spacing w:line="312" w:lineRule="auto"/>
      <w:ind w:left="567"/>
      <w:jc w:val="both"/>
      <w:outlineLvl w:val="8"/>
    </w:pPr>
    <w:rPr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">
    <w:name w:val="Betrifft"/>
    <w:basedOn w:val="Standard"/>
    <w:pPr>
      <w:spacing w:before="480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Formatvorlage2">
    <w:name w:val="Formatvorlage2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Standard"/>
    <w:pPr>
      <w:spacing w:line="288" w:lineRule="auto"/>
      <w:jc w:val="both"/>
    </w:pPr>
    <w:rPr>
      <w:rFonts w:ascii="Times New Roman" w:hAnsi="Times New Roman"/>
      <w:snapToGrid w:val="0"/>
    </w:rPr>
  </w:style>
  <w:style w:type="paragraph" w:customStyle="1" w:styleId="b2">
    <w:name w:val="üb2"/>
    <w:basedOn w:val="Standard"/>
    <w:pPr>
      <w:tabs>
        <w:tab w:val="left" w:pos="567"/>
        <w:tab w:val="left" w:pos="993"/>
      </w:tabs>
      <w:spacing w:before="120" w:after="200" w:line="300" w:lineRule="atLeast"/>
      <w:ind w:left="993" w:hanging="993"/>
    </w:pPr>
    <w:rPr>
      <w:rFonts w:ascii="Times New Roman" w:hAnsi="Times New Roman"/>
      <w:b/>
      <w:snapToGrid w:val="0"/>
      <w:color w:val="000000"/>
      <w:sz w:val="26"/>
    </w:rPr>
  </w:style>
  <w:style w:type="paragraph" w:styleId="Textkrper">
    <w:name w:val="Body Text"/>
    <w:basedOn w:val="Standard"/>
    <w:pPr>
      <w:spacing w:line="312" w:lineRule="auto"/>
      <w:jc w:val="both"/>
    </w:pPr>
    <w:rPr>
      <w:snapToGrid w:val="0"/>
      <w:color w:val="FF0000"/>
    </w:rPr>
  </w:style>
  <w:style w:type="paragraph" w:customStyle="1" w:styleId="stand2">
    <w:name w:val="stand2"/>
    <w:basedOn w:val="Standard"/>
    <w:pPr>
      <w:spacing w:before="60" w:line="300" w:lineRule="atLeast"/>
      <w:ind w:left="567"/>
    </w:pPr>
    <w:rPr>
      <w:rFonts w:ascii="Times New Roman" w:hAnsi="Times New Roman"/>
      <w:snapToGrid w:val="0"/>
      <w:color w:val="000000"/>
    </w:rPr>
  </w:style>
  <w:style w:type="paragraph" w:styleId="Textkrper-Zeileneinzug">
    <w:name w:val="Body Text Indent"/>
    <w:basedOn w:val="Standard"/>
    <w:pPr>
      <w:spacing w:line="312" w:lineRule="auto"/>
      <w:jc w:val="both"/>
    </w:pPr>
    <w:rPr>
      <w:snapToGrid w:val="0"/>
      <w:color w:val="0000FF"/>
    </w:rPr>
  </w:style>
  <w:style w:type="paragraph" w:styleId="Textkrper3">
    <w:name w:val="Body Text 3"/>
    <w:basedOn w:val="Standard"/>
    <w:pPr>
      <w:spacing w:line="288" w:lineRule="auto"/>
    </w:pPr>
    <w:rPr>
      <w:snapToGrid w:val="0"/>
      <w:color w:val="0000FF"/>
      <w:sz w:val="18"/>
    </w:rPr>
  </w:style>
  <w:style w:type="paragraph" w:customStyle="1" w:styleId="b1">
    <w:name w:val="üb1"/>
    <w:basedOn w:val="Standard"/>
    <w:pPr>
      <w:tabs>
        <w:tab w:val="left" w:pos="567"/>
        <w:tab w:val="left" w:pos="993"/>
      </w:tabs>
      <w:spacing w:before="240" w:after="200" w:line="300" w:lineRule="atLeast"/>
    </w:pPr>
    <w:rPr>
      <w:rFonts w:ascii="Times New Roman" w:hAnsi="Times New Roman"/>
      <w:b/>
      <w:snapToGrid w:val="0"/>
      <w:color w:val="000000"/>
      <w:sz w:val="28"/>
    </w:rPr>
  </w:style>
  <w:style w:type="paragraph" w:customStyle="1" w:styleId="Textnormal">
    <w:name w:val="Text normal"/>
    <w:pPr>
      <w:spacing w:line="360" w:lineRule="auto"/>
      <w:jc w:val="both"/>
    </w:pPr>
    <w:rPr>
      <w:snapToGrid w:val="0"/>
      <w:sz w:val="24"/>
    </w:rPr>
  </w:style>
  <w:style w:type="paragraph" w:customStyle="1" w:styleId="ListeRaute">
    <w:name w:val="Liste Raute"/>
    <w:pPr>
      <w:spacing w:line="360" w:lineRule="auto"/>
      <w:ind w:left="283" w:hanging="283"/>
      <w:jc w:val="both"/>
    </w:pPr>
    <w:rPr>
      <w:snapToGrid w:val="0"/>
      <w:sz w:val="24"/>
    </w:rPr>
  </w:style>
  <w:style w:type="paragraph" w:styleId="Textkrper-Einzug2">
    <w:name w:val="Body Text Indent 2"/>
    <w:basedOn w:val="Standard"/>
    <w:pPr>
      <w:numPr>
        <w:ilvl w:val="12"/>
      </w:numPr>
      <w:spacing w:line="312" w:lineRule="auto"/>
      <w:ind w:left="737"/>
      <w:jc w:val="both"/>
    </w:pPr>
    <w:rPr>
      <w:snapToGrid w:val="0"/>
      <w:color w:val="0000FF"/>
    </w:rPr>
  </w:style>
  <w:style w:type="paragraph" w:styleId="Textkrper-Einzug3">
    <w:name w:val="Body Text Indent 3"/>
    <w:basedOn w:val="Standard"/>
    <w:pPr>
      <w:numPr>
        <w:ilvl w:val="12"/>
      </w:numPr>
      <w:spacing w:line="288" w:lineRule="auto"/>
      <w:ind w:left="1417" w:hanging="283"/>
      <w:jc w:val="both"/>
    </w:pPr>
    <w:rPr>
      <w:b/>
      <w:snapToGrid w:val="0"/>
    </w:rPr>
  </w:style>
  <w:style w:type="paragraph" w:styleId="Textkrper2">
    <w:name w:val="Body Text 2"/>
    <w:basedOn w:val="Standard"/>
    <w:pPr>
      <w:spacing w:line="288" w:lineRule="auto"/>
    </w:pPr>
    <w:rPr>
      <w:snapToGrid w:val="0"/>
      <w:color w:val="800080"/>
      <w:sz w:val="18"/>
    </w:rPr>
  </w:style>
  <w:style w:type="paragraph" w:styleId="Blocktext">
    <w:name w:val="Block Text"/>
    <w:basedOn w:val="Standard"/>
    <w:pPr>
      <w:spacing w:line="312" w:lineRule="auto"/>
      <w:ind w:left="1134" w:right="1134"/>
      <w:jc w:val="both"/>
    </w:pPr>
    <w:rPr>
      <w:snapToGrid w:val="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napToGrid w:val="0"/>
      <w:sz w:val="20"/>
    </w:rPr>
  </w:style>
  <w:style w:type="paragraph" w:customStyle="1" w:styleId="Aufzhlung">
    <w:name w:val="Aufzählung"/>
    <w:basedOn w:val="Standard"/>
    <w:pPr>
      <w:ind w:left="142" w:hanging="142"/>
      <w:jc w:val="both"/>
    </w:pPr>
    <w:rPr>
      <w:sz w:val="18"/>
    </w:rPr>
  </w:style>
  <w:style w:type="paragraph" w:customStyle="1" w:styleId="Aufzhlung05vor">
    <w:name w:val="Aufzählung 0.5vor"/>
    <w:basedOn w:val="Aufzhlung"/>
    <w:pPr>
      <w:spacing w:before="120"/>
    </w:pPr>
  </w:style>
  <w:style w:type="paragraph" w:customStyle="1" w:styleId="Standardeinzug05">
    <w:name w:val="Standardeinzug 0.5"/>
    <w:basedOn w:val="Standard"/>
    <w:pPr>
      <w:ind w:left="284" w:hanging="284"/>
      <w:jc w:val="both"/>
    </w:pPr>
    <w:rPr>
      <w:sz w:val="18"/>
    </w:rPr>
  </w:style>
  <w:style w:type="paragraph" w:customStyle="1" w:styleId="Einzug05cm">
    <w:name w:val="Einzug 0.5cm"/>
    <w:basedOn w:val="Standardeinzug05"/>
    <w:pPr>
      <w:ind w:firstLine="0"/>
    </w:pPr>
  </w:style>
  <w:style w:type="paragraph" w:customStyle="1" w:styleId="Einzug2cm">
    <w:name w:val="Einzug 2cm"/>
    <w:basedOn w:val="Standardeinzug"/>
    <w:pPr>
      <w:tabs>
        <w:tab w:val="left" w:pos="3969"/>
      </w:tabs>
    </w:pPr>
    <w:rPr>
      <w:b/>
      <w:sz w:val="26"/>
    </w:rPr>
  </w:style>
  <w:style w:type="paragraph" w:styleId="Standardeinzug">
    <w:name w:val="Normal Indent"/>
    <w:basedOn w:val="Standard"/>
    <w:pPr>
      <w:ind w:left="1134"/>
      <w:jc w:val="both"/>
    </w:pPr>
    <w:rPr>
      <w:sz w:val="18"/>
    </w:rPr>
  </w:style>
  <w:style w:type="paragraph" w:customStyle="1" w:styleId="Inhalt1">
    <w:name w:val="Inhalt1"/>
    <w:basedOn w:val="Standard"/>
    <w:pPr>
      <w:tabs>
        <w:tab w:val="right" w:leader="dot" w:pos="4536"/>
      </w:tabs>
      <w:spacing w:before="60"/>
      <w:ind w:left="567" w:hanging="567"/>
      <w:jc w:val="both"/>
    </w:pPr>
    <w:rPr>
      <w:b/>
      <w:sz w:val="20"/>
    </w:rPr>
  </w:style>
  <w:style w:type="paragraph" w:customStyle="1" w:styleId="Inhalt2">
    <w:name w:val="Inhalt2"/>
    <w:basedOn w:val="Standard"/>
    <w:pPr>
      <w:tabs>
        <w:tab w:val="right" w:leader="dot" w:pos="4536"/>
      </w:tabs>
      <w:ind w:left="567" w:hanging="567"/>
      <w:jc w:val="both"/>
    </w:pPr>
    <w:rPr>
      <w:sz w:val="18"/>
    </w:rPr>
  </w:style>
  <w:style w:type="paragraph" w:styleId="Titel">
    <w:name w:val="Title"/>
    <w:basedOn w:val="Standard"/>
    <w:qFormat/>
    <w:pPr>
      <w:spacing w:before="60" w:after="60"/>
      <w:jc w:val="center"/>
    </w:pPr>
    <w:rPr>
      <w:sz w:val="28"/>
    </w:rPr>
  </w:style>
  <w:style w:type="paragraph" w:styleId="Untertitel">
    <w:name w:val="Subtitle"/>
    <w:basedOn w:val="Standard"/>
    <w:qFormat/>
    <w:pPr>
      <w:spacing w:after="60"/>
      <w:jc w:val="center"/>
    </w:pPr>
    <w:rPr>
      <w:sz w:val="20"/>
    </w:rPr>
  </w:style>
  <w:style w:type="paragraph" w:styleId="Beschriftung">
    <w:name w:val="caption"/>
    <w:basedOn w:val="Standard"/>
    <w:next w:val="Standard"/>
    <w:qFormat/>
    <w:pPr>
      <w:spacing w:before="60" w:after="120"/>
      <w:ind w:left="567" w:hanging="567"/>
      <w:jc w:val="both"/>
    </w:pPr>
    <w:rPr>
      <w:sz w:val="18"/>
    </w:rPr>
  </w:style>
  <w:style w:type="paragraph" w:customStyle="1" w:styleId="Textkrper31">
    <w:name w:val="Textkörper 31"/>
    <w:basedOn w:val="Standard"/>
    <w:pPr>
      <w:spacing w:line="312" w:lineRule="auto"/>
      <w:jc w:val="both"/>
    </w:pPr>
    <w:rPr>
      <w:sz w:val="18"/>
    </w:rPr>
  </w:style>
  <w:style w:type="paragraph" w:customStyle="1" w:styleId="H2">
    <w:name w:val="H2"/>
    <w:basedOn w:val="Standard"/>
    <w:next w:val="Standard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rFonts w:ascii="Times New Roman" w:hAnsi="Times New Roman"/>
      <w:snapToGrid w:val="0"/>
    </w:rPr>
  </w:style>
  <w:style w:type="paragraph" w:customStyle="1" w:styleId="Textkrper21">
    <w:name w:val="Textkörper 21"/>
    <w:basedOn w:val="Standard"/>
    <w:pPr>
      <w:spacing w:line="312" w:lineRule="auto"/>
      <w:ind w:left="567"/>
      <w:jc w:val="both"/>
    </w:pPr>
    <w:rPr>
      <w:sz w:val="22"/>
    </w:rPr>
  </w:style>
  <w:style w:type="paragraph" w:styleId="Kommentartext">
    <w:name w:val="annotation text"/>
    <w:basedOn w:val="Standard"/>
    <w:semiHidden/>
    <w:pPr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paragraph" w:customStyle="1" w:styleId="xl24">
    <w:name w:val="xl24"/>
    <w:basedOn w:val="Standard"/>
    <w:pPr>
      <w:spacing w:before="100" w:beforeAutospacing="1" w:after="100" w:afterAutospacing="1"/>
    </w:pPr>
    <w:rPr>
      <w:szCs w:val="24"/>
    </w:rPr>
  </w:style>
  <w:style w:type="paragraph" w:customStyle="1" w:styleId="xl25">
    <w:name w:val="xl25"/>
    <w:basedOn w:val="Standard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">
    <w:name w:val="xl26"/>
    <w:basedOn w:val="Standard"/>
    <w:pPr>
      <w:spacing w:before="100" w:beforeAutospacing="1" w:after="100" w:afterAutospacing="1"/>
    </w:pPr>
    <w:rPr>
      <w:sz w:val="18"/>
      <w:szCs w:val="18"/>
    </w:rPr>
  </w:style>
  <w:style w:type="paragraph" w:customStyle="1" w:styleId="xl27">
    <w:name w:val="xl27"/>
    <w:basedOn w:val="Standard"/>
    <w:pPr>
      <w:spacing w:before="100" w:beforeAutospacing="1" w:after="100" w:afterAutospacing="1"/>
    </w:pPr>
    <w:rPr>
      <w:b/>
      <w:bCs/>
      <w:color w:val="003366"/>
      <w:sz w:val="18"/>
      <w:szCs w:val="18"/>
    </w:rPr>
  </w:style>
  <w:style w:type="paragraph" w:customStyle="1" w:styleId="xl28">
    <w:name w:val="xl28"/>
    <w:basedOn w:val="Standard"/>
    <w:pP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Textkrper-Einzug21">
    <w:name w:val="Textkörper-Einzug 21"/>
    <w:basedOn w:val="Standard"/>
    <w:pPr>
      <w:ind w:left="705"/>
    </w:pPr>
    <w:rPr>
      <w:sz w:val="22"/>
    </w:rPr>
  </w:style>
  <w:style w:type="paragraph" w:customStyle="1" w:styleId="Textkrper-Einzug31">
    <w:name w:val="Textkörper-Einzug 31"/>
    <w:basedOn w:val="Standard"/>
    <w:pPr>
      <w:keepNext/>
      <w:keepLines/>
      <w:spacing w:line="360" w:lineRule="atLeast"/>
      <w:ind w:left="1134"/>
    </w:pPr>
    <w:rPr>
      <w:sz w:val="20"/>
    </w:rPr>
  </w:style>
  <w:style w:type="paragraph" w:customStyle="1" w:styleId="TextmitDoppeleinzu">
    <w:name w:val="Text mit Doppeleinzu"/>
    <w:pPr>
      <w:tabs>
        <w:tab w:val="left" w:pos="1418"/>
      </w:tabs>
      <w:spacing w:line="360" w:lineRule="exact"/>
      <w:ind w:left="1418" w:hanging="567"/>
      <w:jc w:val="both"/>
    </w:pPr>
    <w:rPr>
      <w:rFonts w:ascii="Bookman" w:hAnsi="Bookman"/>
      <w:sz w:val="22"/>
    </w:rPr>
  </w:style>
  <w:style w:type="paragraph" w:customStyle="1" w:styleId="Text1">
    <w:name w:val="Text 1"/>
    <w:pPr>
      <w:tabs>
        <w:tab w:val="left" w:pos="851"/>
      </w:tabs>
      <w:spacing w:line="360" w:lineRule="exact"/>
      <w:ind w:left="851" w:hanging="284"/>
      <w:jc w:val="both"/>
    </w:pPr>
    <w:rPr>
      <w:rFonts w:ascii="Bookman" w:hAnsi="Bookman"/>
      <w:sz w:val="22"/>
    </w:rPr>
  </w:style>
  <w:style w:type="paragraph" w:customStyle="1" w:styleId="xl29">
    <w:name w:val="xl2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0">
    <w:name w:val="xl30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31">
    <w:name w:val="xl31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2">
    <w:name w:val="xl32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33">
    <w:name w:val="xl33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34">
    <w:name w:val="xl3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5">
    <w:name w:val="xl3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36">
    <w:name w:val="xl36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37">
    <w:name w:val="xl37"/>
    <w:basedOn w:val="Standar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8">
    <w:name w:val="xl38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4"/>
    </w:rPr>
  </w:style>
  <w:style w:type="paragraph" w:customStyle="1" w:styleId="xl39">
    <w:name w:val="xl39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42">
    <w:name w:val="xl42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43">
    <w:name w:val="xl43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44">
    <w:name w:val="xl44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5">
    <w:name w:val="xl45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6">
    <w:name w:val="xl46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7">
    <w:name w:val="xl47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8">
    <w:name w:val="xl4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49">
    <w:name w:val="xl4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0">
    <w:name w:val="xl5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1">
    <w:name w:val="xl51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52">
    <w:name w:val="xl52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53">
    <w:name w:val="xl53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4">
    <w:name w:val="xl54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5">
    <w:name w:val="xl5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56">
    <w:name w:val="xl56"/>
    <w:basedOn w:val="Standar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57">
    <w:name w:val="xl57"/>
    <w:basedOn w:val="Standar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58">
    <w:name w:val="xl58"/>
    <w:basedOn w:val="Stand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59">
    <w:name w:val="xl59"/>
    <w:basedOn w:val="Standar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0">
    <w:name w:val="xl60"/>
    <w:basedOn w:val="Standard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1">
    <w:name w:val="xl61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62">
    <w:name w:val="xl62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3">
    <w:name w:val="xl63"/>
    <w:basedOn w:val="Stand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64">
    <w:name w:val="xl64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65">
    <w:name w:val="xl65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66">
    <w:name w:val="xl6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67">
    <w:name w:val="xl67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8">
    <w:name w:val="xl68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69">
    <w:name w:val="xl69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70">
    <w:name w:val="xl7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71">
    <w:name w:val="xl71"/>
    <w:basedOn w:val="Standard"/>
    <w:pPr>
      <w:spacing w:before="100" w:beforeAutospacing="1" w:after="100" w:afterAutospacing="1"/>
      <w:jc w:val="center"/>
    </w:pPr>
    <w:rPr>
      <w:rFonts w:eastAsia="Arial Unicode MS"/>
      <w:sz w:val="36"/>
      <w:szCs w:val="36"/>
    </w:rPr>
  </w:style>
  <w:style w:type="paragraph" w:styleId="Funotentext">
    <w:name w:val="footnote text"/>
    <w:basedOn w:val="Standard"/>
    <w:semiHidden/>
    <w:pPr>
      <w:spacing w:line="360" w:lineRule="auto"/>
    </w:pPr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tandardWeb">
    <w:name w:val="Normal (Web)"/>
    <w:basedOn w:val="Standard"/>
    <w:pPr>
      <w:spacing w:before="100" w:after="100"/>
    </w:pPr>
    <w:rPr>
      <w:rFonts w:ascii="Arial Unicode MS" w:eastAsia="Arial Unicode MS" w:hAnsi="Arial Unicode MS"/>
    </w:rPr>
  </w:style>
  <w:style w:type="paragraph" w:customStyle="1" w:styleId="TxBrt16">
    <w:name w:val="TxBr_t16"/>
    <w:basedOn w:val="Standard"/>
    <w:pPr>
      <w:widowControl w:val="0"/>
      <w:spacing w:line="240" w:lineRule="atLeast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sid w:val="00EE69A3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93B67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93B67"/>
    <w:pPr>
      <w:overflowPunct/>
      <w:autoSpaceDE/>
      <w:autoSpaceDN/>
      <w:adjustRightInd/>
      <w:jc w:val="left"/>
      <w:textAlignment w:val="auto"/>
    </w:pPr>
    <w:rPr>
      <w:b/>
      <w:bCs/>
    </w:rPr>
  </w:style>
  <w:style w:type="paragraph" w:customStyle="1" w:styleId="Style2">
    <w:name w:val="Style2"/>
    <w:basedOn w:val="Standard"/>
    <w:rsid w:val="000F4379"/>
    <w:pPr>
      <w:widowControl w:val="0"/>
      <w:autoSpaceDE w:val="0"/>
      <w:autoSpaceDN w:val="0"/>
      <w:adjustRightInd w:val="0"/>
      <w:spacing w:line="130" w:lineRule="exact"/>
    </w:pPr>
    <w:rPr>
      <w:rFonts w:cs="Arial"/>
      <w:szCs w:val="24"/>
    </w:rPr>
  </w:style>
  <w:style w:type="paragraph" w:customStyle="1" w:styleId="Style3">
    <w:name w:val="Style3"/>
    <w:basedOn w:val="Standard"/>
    <w:rsid w:val="000F4379"/>
    <w:pPr>
      <w:widowControl w:val="0"/>
      <w:autoSpaceDE w:val="0"/>
      <w:autoSpaceDN w:val="0"/>
      <w:adjustRightInd w:val="0"/>
      <w:spacing w:line="158" w:lineRule="exact"/>
      <w:ind w:firstLine="158"/>
    </w:pPr>
    <w:rPr>
      <w:rFonts w:cs="Arial"/>
      <w:szCs w:val="24"/>
    </w:rPr>
  </w:style>
  <w:style w:type="paragraph" w:customStyle="1" w:styleId="Style4">
    <w:name w:val="Style4"/>
    <w:basedOn w:val="Standard"/>
    <w:rsid w:val="000F4379"/>
    <w:pPr>
      <w:widowControl w:val="0"/>
      <w:autoSpaceDE w:val="0"/>
      <w:autoSpaceDN w:val="0"/>
      <w:adjustRightInd w:val="0"/>
      <w:spacing w:line="130" w:lineRule="exact"/>
    </w:pPr>
    <w:rPr>
      <w:rFonts w:cs="Arial"/>
      <w:szCs w:val="24"/>
    </w:rPr>
  </w:style>
  <w:style w:type="paragraph" w:customStyle="1" w:styleId="Style6">
    <w:name w:val="Style6"/>
    <w:basedOn w:val="Standard"/>
    <w:rsid w:val="000F4379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paragraph" w:customStyle="1" w:styleId="Style7">
    <w:name w:val="Style7"/>
    <w:basedOn w:val="Standard"/>
    <w:rsid w:val="000F4379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paragraph" w:customStyle="1" w:styleId="Style9">
    <w:name w:val="Style9"/>
    <w:basedOn w:val="Standard"/>
    <w:rsid w:val="000F4379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character" w:customStyle="1" w:styleId="FontStyle19">
    <w:name w:val="Font Style19"/>
    <w:rsid w:val="000F4379"/>
    <w:rPr>
      <w:rFonts w:ascii="Arial" w:hAnsi="Arial" w:cs="Arial"/>
      <w:color w:val="000000"/>
      <w:sz w:val="12"/>
      <w:szCs w:val="12"/>
    </w:rPr>
  </w:style>
  <w:style w:type="character" w:customStyle="1" w:styleId="FontStyle21">
    <w:name w:val="Font Style21"/>
    <w:rsid w:val="000F4379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23">
    <w:name w:val="Font Style23"/>
    <w:rsid w:val="000F4379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24">
    <w:name w:val="Font Style24"/>
    <w:rsid w:val="000F4379"/>
    <w:rPr>
      <w:rFonts w:ascii="Arial" w:hAnsi="Arial" w:cs="Arial"/>
      <w:color w:val="000000"/>
      <w:sz w:val="10"/>
      <w:szCs w:val="10"/>
    </w:rPr>
  </w:style>
  <w:style w:type="character" w:customStyle="1" w:styleId="FontStyle25">
    <w:name w:val="Font Style25"/>
    <w:rsid w:val="000F437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8">
    <w:name w:val="Font Style18"/>
    <w:rsid w:val="00C935A6"/>
    <w:rPr>
      <w:rFonts w:ascii="Arial" w:hAnsi="Arial" w:cs="Arial"/>
      <w:b/>
      <w:bCs/>
      <w:color w:val="000000"/>
      <w:sz w:val="12"/>
      <w:szCs w:val="12"/>
    </w:rPr>
  </w:style>
  <w:style w:type="paragraph" w:customStyle="1" w:styleId="Style11">
    <w:name w:val="Style11"/>
    <w:basedOn w:val="Standard"/>
    <w:rsid w:val="00C935A6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character" w:customStyle="1" w:styleId="FontStyle20">
    <w:name w:val="Font Style20"/>
    <w:rsid w:val="00C935A6"/>
    <w:rPr>
      <w:rFonts w:ascii="Arial" w:hAnsi="Arial" w:cs="Arial"/>
      <w:b/>
      <w:bCs/>
      <w:color w:val="000000"/>
      <w:sz w:val="14"/>
      <w:szCs w:val="14"/>
    </w:rPr>
  </w:style>
  <w:style w:type="paragraph" w:customStyle="1" w:styleId="Style14">
    <w:name w:val="Style14"/>
    <w:basedOn w:val="Standard"/>
    <w:rsid w:val="00C935A6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character" w:customStyle="1" w:styleId="FuzeileZchn">
    <w:name w:val="Fußzeile Zchn"/>
    <w:link w:val="Fuzeile"/>
    <w:rsid w:val="0010486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2762</Words>
  <Characters>13767</Characters>
  <Application>Microsoft Office Word</Application>
  <DocSecurity>4</DocSecurity>
  <Lines>114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 - Überarbeitung</vt:lpstr>
    </vt:vector>
  </TitlesOfParts>
  <Company>BMBau</Company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- Überarbeitung</dc:title>
  <dc:subject/>
  <dc:creator>Jan.Hartwig@sib.smf.sachsen.de</dc:creator>
  <cp:keywords/>
  <cp:lastModifiedBy>Schenkel, Claudia</cp:lastModifiedBy>
  <cp:revision>2</cp:revision>
  <cp:lastPrinted>2014-04-01T12:51:00Z</cp:lastPrinted>
  <dcterms:created xsi:type="dcterms:W3CDTF">2025-11-26T15:07:00Z</dcterms:created>
  <dcterms:modified xsi:type="dcterms:W3CDTF">2025-11-26T15:07:00Z</dcterms:modified>
</cp:coreProperties>
</file>