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NL Köln / Deutsche Sporthochschule Köln, Institutsgebäude 1, Elektroarbeiten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