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PM-19-00035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Bundesstadt Bonn: Elsa-Brandström/Paulusschule - Elektrische 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BN-2025-06455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Elsa-Brandström/Paulusschule - Elektrische 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