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8119-3-36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Neubau UNESECO-Welterbe Informationszentrum Zollverein - Bodenbelagsarbeiten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Es wird beabsichtigt, die Lieferung und Ausführung des Bodenbelags im neuen UNESCO-Welterbe Informationszentrum zu beauftragen.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