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2026/006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Erneuerung NSUV HWP und ZPW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Erneuerung Niederspannungsschaltanlagen Hochwasserpumpwerk und Zwischennpumpwerk für die Zentralkläranlge Lemgo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