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KiTa Karlstraße: hinterlüftete Vorhangfassade Holz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2026-03-24#030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Zimmer- und Holzbauarbeiten DIN 18334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