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Times New Roman"/>
          <w:color w:val="auto"/>
          <w:sz w:val="22"/>
          <w:szCs w:val="24"/>
        </w:rPr>
        <w:id w:val="-1887168330"/>
        <w:docPartObj>
          <w:docPartGallery w:val="Table of Contents"/>
          <w:docPartUnique/>
        </w:docPartObj>
      </w:sdtPr>
      <w:sdtEndPr>
        <w:rPr>
          <w:rFonts w:cs="Arial"/>
          <w:b/>
          <w:bCs/>
          <w:szCs w:val="22"/>
        </w:rPr>
      </w:sdtEndPr>
      <w:sdtContent>
        <w:p w14:paraId="28127CEF" w14:textId="5201ECED" w:rsidR="00266D13" w:rsidRPr="00C020C8" w:rsidRDefault="00266D13">
          <w:pPr>
            <w:pStyle w:val="Inhaltsverzeichnisberschrift"/>
            <w:rPr>
              <w:rFonts w:ascii="Arial" w:eastAsia="Times New Roman" w:hAnsi="Arial" w:cs="Times New Roman"/>
              <w:color w:val="auto"/>
              <w:sz w:val="22"/>
              <w:szCs w:val="24"/>
            </w:rPr>
          </w:pPr>
          <w:r w:rsidRPr="00266D13">
            <w:rPr>
              <w:rFonts w:ascii="Arial" w:hAnsi="Arial" w:cs="Arial"/>
              <w:color w:val="auto"/>
            </w:rPr>
            <w:t>Inhalt</w:t>
          </w:r>
          <w:r>
            <w:rPr>
              <w:rFonts w:ascii="Arial" w:hAnsi="Arial" w:cs="Arial"/>
              <w:color w:val="auto"/>
            </w:rPr>
            <w:t>sverzeichnis</w:t>
          </w:r>
        </w:p>
        <w:p w14:paraId="77F151B5" w14:textId="27E49F60" w:rsidR="00FE4448" w:rsidRPr="00FE4448" w:rsidRDefault="00266D13">
          <w:pPr>
            <w:pStyle w:val="Verzeichnis1"/>
            <w:tabs>
              <w:tab w:val="left" w:pos="440"/>
              <w:tab w:val="right" w:leader="dot" w:pos="9062"/>
            </w:tabs>
            <w:rPr>
              <w:rFonts w:ascii="Arial" w:hAnsi="Arial" w:cs="Arial"/>
              <w:noProof/>
            </w:rPr>
          </w:pPr>
          <w:r w:rsidRPr="00FE4448">
            <w:rPr>
              <w:rFonts w:ascii="Arial" w:hAnsi="Arial" w:cs="Arial"/>
            </w:rPr>
            <w:fldChar w:fldCharType="begin"/>
          </w:r>
          <w:r w:rsidRPr="00FE4448">
            <w:rPr>
              <w:rFonts w:ascii="Arial" w:hAnsi="Arial" w:cs="Arial"/>
            </w:rPr>
            <w:instrText xml:space="preserve"> TOC \o "1-3" \h \z \u </w:instrText>
          </w:r>
          <w:r w:rsidRPr="00FE4448">
            <w:rPr>
              <w:rFonts w:ascii="Arial" w:hAnsi="Arial" w:cs="Arial"/>
            </w:rPr>
            <w:fldChar w:fldCharType="separate"/>
          </w:r>
          <w:hyperlink w:anchor="_Toc120089036" w:history="1">
            <w:r w:rsidR="00FE4448" w:rsidRPr="00FE4448">
              <w:rPr>
                <w:rStyle w:val="Hyperlink"/>
                <w:rFonts w:ascii="Arial" w:hAnsi="Arial" w:cs="Arial"/>
                <w:noProof/>
              </w:rPr>
              <w:t>1.</w:t>
            </w:r>
            <w:r w:rsidR="00FE4448" w:rsidRPr="00FE4448">
              <w:rPr>
                <w:rFonts w:ascii="Arial" w:hAnsi="Arial" w:cs="Arial"/>
                <w:noProof/>
              </w:rPr>
              <w:tab/>
            </w:r>
            <w:r w:rsidR="00FE4448" w:rsidRPr="00FE4448">
              <w:rPr>
                <w:rStyle w:val="Hyperlink"/>
                <w:rFonts w:ascii="Arial" w:hAnsi="Arial" w:cs="Arial"/>
                <w:noProof/>
              </w:rPr>
              <w:t>Technische Vorgaben</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_Toc120089036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2</w:t>
            </w:r>
            <w:r w:rsidR="00FE4448" w:rsidRPr="00FE4448">
              <w:rPr>
                <w:rFonts w:ascii="Arial" w:hAnsi="Arial" w:cs="Arial"/>
                <w:noProof/>
                <w:webHidden/>
              </w:rPr>
              <w:fldChar w:fldCharType="end"/>
            </w:r>
          </w:hyperlink>
        </w:p>
        <w:p w14:paraId="7FD8975E" w14:textId="3954FE1F" w:rsidR="00FE4448" w:rsidRPr="00FE4448" w:rsidRDefault="00C020C8">
          <w:pPr>
            <w:pStyle w:val="Verzeichnis2"/>
            <w:tabs>
              <w:tab w:val="left" w:pos="880"/>
              <w:tab w:val="right" w:leader="dot" w:pos="9062"/>
            </w:tabs>
            <w:rPr>
              <w:rFonts w:ascii="Arial" w:hAnsi="Arial" w:cs="Arial"/>
              <w:noProof/>
            </w:rPr>
          </w:pPr>
          <w:hyperlink w:anchor="_Toc120089037" w:history="1">
            <w:r w:rsidR="00FE4448" w:rsidRPr="00FE4448">
              <w:rPr>
                <w:rStyle w:val="Hyperlink"/>
                <w:rFonts w:ascii="Arial" w:hAnsi="Arial" w:cs="Arial"/>
                <w:noProof/>
              </w:rPr>
              <w:t>1.1.</w:t>
            </w:r>
            <w:r w:rsidR="00FE4448" w:rsidRPr="00FE4448">
              <w:rPr>
                <w:rFonts w:ascii="Arial" w:hAnsi="Arial" w:cs="Arial"/>
                <w:noProof/>
              </w:rPr>
              <w:tab/>
            </w:r>
            <w:r w:rsidR="00FE4448" w:rsidRPr="00FE4448">
              <w:rPr>
                <w:rStyle w:val="Hyperlink"/>
                <w:rFonts w:ascii="Arial" w:hAnsi="Arial" w:cs="Arial"/>
                <w:noProof/>
              </w:rPr>
              <w:t>Grundsätzliche Vorgaben</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_Toc120089037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2</w:t>
            </w:r>
            <w:r w:rsidR="00FE4448" w:rsidRPr="00FE4448">
              <w:rPr>
                <w:rFonts w:ascii="Arial" w:hAnsi="Arial" w:cs="Arial"/>
                <w:noProof/>
                <w:webHidden/>
              </w:rPr>
              <w:fldChar w:fldCharType="end"/>
            </w:r>
          </w:hyperlink>
        </w:p>
        <w:p w14:paraId="3333F2DA" w14:textId="4ED204C1" w:rsidR="00FE4448" w:rsidRPr="00FE4448" w:rsidRDefault="00C020C8">
          <w:pPr>
            <w:pStyle w:val="Verzeichnis3"/>
            <w:tabs>
              <w:tab w:val="left" w:pos="1320"/>
              <w:tab w:val="right" w:leader="dot" w:pos="9062"/>
            </w:tabs>
            <w:rPr>
              <w:rFonts w:ascii="Arial" w:hAnsi="Arial" w:cs="Arial"/>
              <w:noProof/>
            </w:rPr>
          </w:pPr>
          <w:hyperlink w:anchor="_Toc120089038" w:history="1">
            <w:r w:rsidR="00FE4448" w:rsidRPr="00FE4448">
              <w:rPr>
                <w:rStyle w:val="Hyperlink"/>
                <w:rFonts w:ascii="Arial" w:hAnsi="Arial" w:cs="Arial"/>
                <w:noProof/>
              </w:rPr>
              <w:t>1.1.1.</w:t>
            </w:r>
            <w:r w:rsidR="00FE4448" w:rsidRPr="00FE4448">
              <w:rPr>
                <w:rFonts w:ascii="Arial" w:hAnsi="Arial" w:cs="Arial"/>
                <w:noProof/>
              </w:rPr>
              <w:tab/>
            </w:r>
            <w:r w:rsidR="00FE4448" w:rsidRPr="00FE4448">
              <w:rPr>
                <w:rStyle w:val="Hyperlink"/>
                <w:rFonts w:ascii="Arial" w:hAnsi="Arial" w:cs="Arial"/>
                <w:noProof/>
              </w:rPr>
              <w:t>Regelmäßige Prüfung der Farb-Kalibrierung</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_Toc120089038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2</w:t>
            </w:r>
            <w:r w:rsidR="00FE4448" w:rsidRPr="00FE4448">
              <w:rPr>
                <w:rFonts w:ascii="Arial" w:hAnsi="Arial" w:cs="Arial"/>
                <w:noProof/>
                <w:webHidden/>
              </w:rPr>
              <w:fldChar w:fldCharType="end"/>
            </w:r>
          </w:hyperlink>
        </w:p>
        <w:p w14:paraId="6AF858DA" w14:textId="19948A62" w:rsidR="00FE4448" w:rsidRPr="00FE4448" w:rsidRDefault="00C020C8">
          <w:pPr>
            <w:pStyle w:val="Verzeichnis3"/>
            <w:tabs>
              <w:tab w:val="left" w:pos="1320"/>
              <w:tab w:val="right" w:leader="dot" w:pos="9062"/>
            </w:tabs>
            <w:rPr>
              <w:rFonts w:ascii="Arial" w:hAnsi="Arial" w:cs="Arial"/>
              <w:noProof/>
            </w:rPr>
          </w:pPr>
          <w:hyperlink w:anchor="_Toc120089039" w:history="1">
            <w:r w:rsidR="00FE4448" w:rsidRPr="00FE4448">
              <w:rPr>
                <w:rStyle w:val="Hyperlink"/>
                <w:rFonts w:ascii="Arial" w:hAnsi="Arial" w:cs="Arial"/>
                <w:noProof/>
              </w:rPr>
              <w:t>1.1.2.</w:t>
            </w:r>
            <w:r w:rsidR="00FE4448" w:rsidRPr="00FE4448">
              <w:rPr>
                <w:rFonts w:ascii="Arial" w:hAnsi="Arial" w:cs="Arial"/>
                <w:noProof/>
              </w:rPr>
              <w:tab/>
            </w:r>
            <w:r w:rsidR="00FE4448" w:rsidRPr="00FE4448">
              <w:rPr>
                <w:rStyle w:val="Hyperlink"/>
                <w:rFonts w:ascii="Arial" w:hAnsi="Arial" w:cs="Arial"/>
                <w:noProof/>
              </w:rPr>
              <w:t>Aufsichtscanner: Korrekte Einbindung Farbprofil:</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_Toc120089039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2</w:t>
            </w:r>
            <w:r w:rsidR="00FE4448" w:rsidRPr="00FE4448">
              <w:rPr>
                <w:rFonts w:ascii="Arial" w:hAnsi="Arial" w:cs="Arial"/>
                <w:noProof/>
                <w:webHidden/>
              </w:rPr>
              <w:fldChar w:fldCharType="end"/>
            </w:r>
          </w:hyperlink>
        </w:p>
        <w:p w14:paraId="5475A439" w14:textId="3BA151A5" w:rsidR="00FE4448" w:rsidRPr="00FE4448" w:rsidRDefault="00C020C8">
          <w:pPr>
            <w:pStyle w:val="Verzeichnis3"/>
            <w:tabs>
              <w:tab w:val="left" w:pos="1320"/>
              <w:tab w:val="right" w:leader="dot" w:pos="9062"/>
            </w:tabs>
            <w:rPr>
              <w:rFonts w:ascii="Arial" w:hAnsi="Arial" w:cs="Arial"/>
              <w:noProof/>
            </w:rPr>
          </w:pPr>
          <w:hyperlink w:anchor="_Toc120089040" w:history="1">
            <w:r w:rsidR="00FE4448" w:rsidRPr="00FE4448">
              <w:rPr>
                <w:rStyle w:val="Hyperlink"/>
                <w:rFonts w:ascii="Arial" w:hAnsi="Arial" w:cs="Arial"/>
                <w:noProof/>
              </w:rPr>
              <w:t>1.1.3.</w:t>
            </w:r>
            <w:r w:rsidR="00FE4448" w:rsidRPr="00FE4448">
              <w:rPr>
                <w:rFonts w:ascii="Arial" w:hAnsi="Arial" w:cs="Arial"/>
                <w:noProof/>
              </w:rPr>
              <w:tab/>
            </w:r>
            <w:r w:rsidR="00FE4448" w:rsidRPr="00FE4448">
              <w:rPr>
                <w:rStyle w:val="Hyperlink"/>
                <w:rFonts w:ascii="Arial" w:hAnsi="Arial" w:cs="Arial"/>
                <w:noProof/>
              </w:rPr>
              <w:t>SLR-/OneChip-Kameras: Korrekte Erzeugung sRGB-Bilddateien</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_Toc120089040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2</w:t>
            </w:r>
            <w:r w:rsidR="00FE4448" w:rsidRPr="00FE4448">
              <w:rPr>
                <w:rFonts w:ascii="Arial" w:hAnsi="Arial" w:cs="Arial"/>
                <w:noProof/>
                <w:webHidden/>
              </w:rPr>
              <w:fldChar w:fldCharType="end"/>
            </w:r>
          </w:hyperlink>
        </w:p>
        <w:p w14:paraId="4029F074" w14:textId="61F3EE8A" w:rsidR="00FE4448" w:rsidRPr="00FE4448" w:rsidRDefault="00C020C8">
          <w:pPr>
            <w:pStyle w:val="Verzeichnis3"/>
            <w:tabs>
              <w:tab w:val="left" w:pos="1320"/>
              <w:tab w:val="right" w:leader="dot" w:pos="9062"/>
            </w:tabs>
            <w:rPr>
              <w:rFonts w:ascii="Arial" w:hAnsi="Arial" w:cs="Arial"/>
              <w:noProof/>
            </w:rPr>
          </w:pPr>
          <w:hyperlink w:anchor="_Toc120089041" w:history="1">
            <w:r w:rsidR="00FE4448" w:rsidRPr="00FE4448">
              <w:rPr>
                <w:rStyle w:val="Hyperlink"/>
                <w:rFonts w:ascii="Arial" w:hAnsi="Arial" w:cs="Arial"/>
                <w:noProof/>
              </w:rPr>
              <w:t>1.1.4.</w:t>
            </w:r>
            <w:r w:rsidR="00FE4448" w:rsidRPr="00FE4448">
              <w:rPr>
                <w:rFonts w:ascii="Arial" w:hAnsi="Arial" w:cs="Arial"/>
                <w:noProof/>
              </w:rPr>
              <w:tab/>
            </w:r>
            <w:r w:rsidR="00FE4448" w:rsidRPr="00FE4448">
              <w:rPr>
                <w:rStyle w:val="Hyperlink"/>
                <w:rFonts w:ascii="Arial" w:hAnsi="Arial" w:cs="Arial"/>
                <w:noProof/>
              </w:rPr>
              <w:t>„Adobe RGB (1998)“ nicht statthaft</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_Toc120089041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2</w:t>
            </w:r>
            <w:r w:rsidR="00FE4448" w:rsidRPr="00FE4448">
              <w:rPr>
                <w:rFonts w:ascii="Arial" w:hAnsi="Arial" w:cs="Arial"/>
                <w:noProof/>
                <w:webHidden/>
              </w:rPr>
              <w:fldChar w:fldCharType="end"/>
            </w:r>
          </w:hyperlink>
        </w:p>
        <w:p w14:paraId="23FA7280" w14:textId="0207C6BC" w:rsidR="00FE4448" w:rsidRPr="00FE4448" w:rsidRDefault="00C020C8">
          <w:pPr>
            <w:pStyle w:val="Verzeichnis3"/>
            <w:tabs>
              <w:tab w:val="left" w:pos="1320"/>
              <w:tab w:val="right" w:leader="dot" w:pos="9062"/>
            </w:tabs>
            <w:rPr>
              <w:rFonts w:ascii="Arial" w:hAnsi="Arial" w:cs="Arial"/>
              <w:noProof/>
            </w:rPr>
          </w:pPr>
          <w:hyperlink w:anchor="_Toc120089042" w:history="1">
            <w:r w:rsidR="00FE4448" w:rsidRPr="00FE4448">
              <w:rPr>
                <w:rStyle w:val="Hyperlink"/>
                <w:rFonts w:ascii="Arial" w:hAnsi="Arial" w:cs="Arial"/>
                <w:noProof/>
              </w:rPr>
              <w:t>1.1.5.</w:t>
            </w:r>
            <w:r w:rsidR="00FE4448" w:rsidRPr="00FE4448">
              <w:rPr>
                <w:rFonts w:ascii="Arial" w:hAnsi="Arial" w:cs="Arial"/>
                <w:noProof/>
              </w:rPr>
              <w:tab/>
            </w:r>
            <w:r w:rsidR="00FE4448" w:rsidRPr="00FE4448">
              <w:rPr>
                <w:rStyle w:val="Hyperlink"/>
                <w:rFonts w:ascii="Arial" w:hAnsi="Arial" w:cs="Arial"/>
                <w:noProof/>
              </w:rPr>
              <w:t>Prüfung des verwendeten/eingebundenen Farbprofils</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_Toc120089042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2</w:t>
            </w:r>
            <w:r w:rsidR="00FE4448" w:rsidRPr="00FE4448">
              <w:rPr>
                <w:rFonts w:ascii="Arial" w:hAnsi="Arial" w:cs="Arial"/>
                <w:noProof/>
                <w:webHidden/>
              </w:rPr>
              <w:fldChar w:fldCharType="end"/>
            </w:r>
          </w:hyperlink>
        </w:p>
        <w:p w14:paraId="5A07629A" w14:textId="1B54605D" w:rsidR="00FE4448" w:rsidRPr="00FE4448" w:rsidRDefault="00C020C8">
          <w:pPr>
            <w:pStyle w:val="Verzeichnis3"/>
            <w:tabs>
              <w:tab w:val="left" w:pos="1320"/>
              <w:tab w:val="right" w:leader="dot" w:pos="9062"/>
            </w:tabs>
            <w:rPr>
              <w:rFonts w:ascii="Arial" w:hAnsi="Arial" w:cs="Arial"/>
              <w:noProof/>
            </w:rPr>
          </w:pPr>
          <w:hyperlink w:anchor="_Toc120089043" w:history="1">
            <w:r w:rsidR="00FE4448" w:rsidRPr="00FE4448">
              <w:rPr>
                <w:rStyle w:val="Hyperlink"/>
                <w:rFonts w:ascii="Arial" w:hAnsi="Arial" w:cs="Arial"/>
                <w:noProof/>
              </w:rPr>
              <w:t>1.1.6.</w:t>
            </w:r>
            <w:r w:rsidR="00FE4448" w:rsidRPr="00FE4448">
              <w:rPr>
                <w:rFonts w:ascii="Arial" w:hAnsi="Arial" w:cs="Arial"/>
                <w:noProof/>
              </w:rPr>
              <w:tab/>
            </w:r>
            <w:r w:rsidR="00FE4448" w:rsidRPr="00FE4448">
              <w:rPr>
                <w:rStyle w:val="Hyperlink"/>
                <w:rFonts w:ascii="Arial" w:hAnsi="Arial" w:cs="Arial"/>
                <w:noProof/>
              </w:rPr>
              <w:t>Keine Nutzung von Bildverbesserungsfunktionen</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_Toc120089043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3</w:t>
            </w:r>
            <w:r w:rsidR="00FE4448" w:rsidRPr="00FE4448">
              <w:rPr>
                <w:rFonts w:ascii="Arial" w:hAnsi="Arial" w:cs="Arial"/>
                <w:noProof/>
                <w:webHidden/>
              </w:rPr>
              <w:fldChar w:fldCharType="end"/>
            </w:r>
          </w:hyperlink>
        </w:p>
        <w:p w14:paraId="685EA06F" w14:textId="48BC2B83" w:rsidR="00FE4448" w:rsidRPr="00FE4448" w:rsidRDefault="00C020C8">
          <w:pPr>
            <w:pStyle w:val="Verzeichnis3"/>
            <w:tabs>
              <w:tab w:val="left" w:pos="1320"/>
              <w:tab w:val="right" w:leader="dot" w:pos="9062"/>
            </w:tabs>
            <w:rPr>
              <w:rFonts w:ascii="Arial" w:hAnsi="Arial" w:cs="Arial"/>
              <w:noProof/>
            </w:rPr>
          </w:pPr>
          <w:hyperlink w:anchor="_Toc120089044" w:history="1">
            <w:r w:rsidR="00FE4448" w:rsidRPr="00FE4448">
              <w:rPr>
                <w:rStyle w:val="Hyperlink"/>
                <w:rFonts w:ascii="Arial" w:hAnsi="Arial" w:cs="Arial"/>
                <w:noProof/>
              </w:rPr>
              <w:t>1.1.7.</w:t>
            </w:r>
            <w:r w:rsidR="00FE4448" w:rsidRPr="00FE4448">
              <w:rPr>
                <w:rFonts w:ascii="Arial" w:hAnsi="Arial" w:cs="Arial"/>
                <w:noProof/>
              </w:rPr>
              <w:tab/>
            </w:r>
            <w:r w:rsidR="00FE4448" w:rsidRPr="00FE4448">
              <w:rPr>
                <w:rStyle w:val="Hyperlink"/>
                <w:rFonts w:ascii="Arial" w:hAnsi="Arial" w:cs="Arial"/>
                <w:noProof/>
              </w:rPr>
              <w:t>Keine Nutzung von "Stiching"-Funktionen</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_Toc120089044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3</w:t>
            </w:r>
            <w:r w:rsidR="00FE4448" w:rsidRPr="00FE4448">
              <w:rPr>
                <w:rFonts w:ascii="Arial" w:hAnsi="Arial" w:cs="Arial"/>
                <w:noProof/>
                <w:webHidden/>
              </w:rPr>
              <w:fldChar w:fldCharType="end"/>
            </w:r>
          </w:hyperlink>
        </w:p>
        <w:p w14:paraId="113DB125" w14:textId="63444FAB" w:rsidR="00FE4448" w:rsidRPr="00FE4448" w:rsidRDefault="00C020C8">
          <w:pPr>
            <w:pStyle w:val="Verzeichnis2"/>
            <w:tabs>
              <w:tab w:val="left" w:pos="880"/>
              <w:tab w:val="right" w:leader="dot" w:pos="9062"/>
            </w:tabs>
            <w:rPr>
              <w:rFonts w:ascii="Arial" w:hAnsi="Arial" w:cs="Arial"/>
              <w:noProof/>
            </w:rPr>
          </w:pPr>
          <w:hyperlink w:anchor="_Toc120089045" w:history="1">
            <w:r w:rsidR="00FE4448" w:rsidRPr="00FE4448">
              <w:rPr>
                <w:rStyle w:val="Hyperlink"/>
                <w:rFonts w:ascii="Arial" w:hAnsi="Arial" w:cs="Arial"/>
                <w:noProof/>
              </w:rPr>
              <w:t>1.2.</w:t>
            </w:r>
            <w:r w:rsidR="00FE4448" w:rsidRPr="00FE4448">
              <w:rPr>
                <w:rFonts w:ascii="Arial" w:hAnsi="Arial" w:cs="Arial"/>
                <w:noProof/>
              </w:rPr>
              <w:tab/>
            </w:r>
            <w:r w:rsidR="00FE4448" w:rsidRPr="00FE4448">
              <w:rPr>
                <w:rStyle w:val="Hyperlink"/>
                <w:rFonts w:ascii="Arial" w:hAnsi="Arial" w:cs="Arial"/>
                <w:noProof/>
              </w:rPr>
              <w:t>Auflösung und Zielformate</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_Toc120089045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3</w:t>
            </w:r>
            <w:r w:rsidR="00FE4448" w:rsidRPr="00FE4448">
              <w:rPr>
                <w:rFonts w:ascii="Arial" w:hAnsi="Arial" w:cs="Arial"/>
                <w:noProof/>
                <w:webHidden/>
              </w:rPr>
              <w:fldChar w:fldCharType="end"/>
            </w:r>
          </w:hyperlink>
        </w:p>
        <w:p w14:paraId="06C1A4B9" w14:textId="7FE29658" w:rsidR="00FE4448" w:rsidRPr="00FE4448" w:rsidRDefault="00C020C8">
          <w:pPr>
            <w:pStyle w:val="Verzeichnis2"/>
            <w:tabs>
              <w:tab w:val="left" w:pos="880"/>
              <w:tab w:val="right" w:leader="dot" w:pos="9062"/>
            </w:tabs>
            <w:rPr>
              <w:rFonts w:ascii="Arial" w:hAnsi="Arial" w:cs="Arial"/>
              <w:noProof/>
            </w:rPr>
          </w:pPr>
          <w:hyperlink w:anchor="_Toc120089046" w:history="1">
            <w:r w:rsidR="00FE4448" w:rsidRPr="00FE4448">
              <w:rPr>
                <w:rStyle w:val="Hyperlink"/>
                <w:rFonts w:ascii="Arial" w:hAnsi="Arial" w:cs="Arial"/>
                <w:noProof/>
              </w:rPr>
              <w:t>1.3.</w:t>
            </w:r>
            <w:r w:rsidR="00FE4448" w:rsidRPr="00FE4448">
              <w:rPr>
                <w:rFonts w:ascii="Arial" w:hAnsi="Arial" w:cs="Arial"/>
                <w:noProof/>
              </w:rPr>
              <w:tab/>
            </w:r>
            <w:r w:rsidR="00FE4448" w:rsidRPr="00FE4448">
              <w:rPr>
                <w:rStyle w:val="Hyperlink"/>
                <w:rFonts w:ascii="Arial" w:hAnsi="Arial" w:cs="Arial"/>
                <w:noProof/>
              </w:rPr>
              <w:t>Hintergrund beim Scannen und Zuschnitt</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_Toc120089046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3</w:t>
            </w:r>
            <w:r w:rsidR="00FE4448" w:rsidRPr="00FE4448">
              <w:rPr>
                <w:rFonts w:ascii="Arial" w:hAnsi="Arial" w:cs="Arial"/>
                <w:noProof/>
                <w:webHidden/>
              </w:rPr>
              <w:fldChar w:fldCharType="end"/>
            </w:r>
          </w:hyperlink>
        </w:p>
        <w:p w14:paraId="4DD8FD3C" w14:textId="71376CEB" w:rsidR="00FE4448" w:rsidRPr="00FE4448" w:rsidRDefault="00C020C8">
          <w:pPr>
            <w:pStyle w:val="Verzeichnis2"/>
            <w:tabs>
              <w:tab w:val="left" w:pos="880"/>
              <w:tab w:val="right" w:leader="dot" w:pos="9062"/>
            </w:tabs>
            <w:rPr>
              <w:rFonts w:ascii="Arial" w:hAnsi="Arial" w:cs="Arial"/>
              <w:noProof/>
            </w:rPr>
          </w:pPr>
          <w:hyperlink w:anchor="_Toc120089047" w:history="1">
            <w:r w:rsidR="00FE4448" w:rsidRPr="00FE4448">
              <w:rPr>
                <w:rStyle w:val="Hyperlink"/>
                <w:rFonts w:ascii="Arial" w:hAnsi="Arial" w:cs="Arial"/>
                <w:noProof/>
              </w:rPr>
              <w:t>1.4.</w:t>
            </w:r>
            <w:r w:rsidR="00FE4448" w:rsidRPr="00FE4448">
              <w:rPr>
                <w:rFonts w:ascii="Arial" w:hAnsi="Arial" w:cs="Arial"/>
                <w:noProof/>
              </w:rPr>
              <w:tab/>
            </w:r>
            <w:r w:rsidR="00FE4448" w:rsidRPr="00FE4448">
              <w:rPr>
                <w:rStyle w:val="Hyperlink"/>
                <w:rFonts w:ascii="Arial" w:hAnsi="Arial" w:cs="Arial"/>
                <w:noProof/>
              </w:rPr>
              <w:t>Aufnahmereihenfolge, Ordnerstruktur, Referenz-Targets</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_Toc120089047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3</w:t>
            </w:r>
            <w:r w:rsidR="00FE4448" w:rsidRPr="00FE4448">
              <w:rPr>
                <w:rFonts w:ascii="Arial" w:hAnsi="Arial" w:cs="Arial"/>
                <w:noProof/>
                <w:webHidden/>
              </w:rPr>
              <w:fldChar w:fldCharType="end"/>
            </w:r>
          </w:hyperlink>
        </w:p>
        <w:p w14:paraId="1877D133" w14:textId="07CB77AC" w:rsidR="00FE4448" w:rsidRPr="00FE4448" w:rsidRDefault="00C020C8">
          <w:pPr>
            <w:pStyle w:val="Verzeichnis3"/>
            <w:tabs>
              <w:tab w:val="left" w:pos="1320"/>
              <w:tab w:val="right" w:leader="dot" w:pos="9062"/>
            </w:tabs>
            <w:rPr>
              <w:rFonts w:ascii="Arial" w:hAnsi="Arial" w:cs="Arial"/>
              <w:noProof/>
            </w:rPr>
          </w:pPr>
          <w:hyperlink w:anchor="_Toc120089048" w:history="1">
            <w:r w:rsidR="00FE4448" w:rsidRPr="00FE4448">
              <w:rPr>
                <w:rStyle w:val="Hyperlink"/>
                <w:rFonts w:ascii="Arial" w:hAnsi="Arial" w:cs="Arial"/>
                <w:noProof/>
              </w:rPr>
              <w:t>1.4.1.</w:t>
            </w:r>
            <w:r w:rsidR="00FE4448" w:rsidRPr="00FE4448">
              <w:rPr>
                <w:rFonts w:ascii="Arial" w:hAnsi="Arial" w:cs="Arial"/>
                <w:noProof/>
              </w:rPr>
              <w:tab/>
            </w:r>
            <w:r w:rsidR="00FE4448" w:rsidRPr="00FE4448">
              <w:rPr>
                <w:rStyle w:val="Hyperlink"/>
                <w:rFonts w:ascii="Arial" w:hAnsi="Arial" w:cs="Arial"/>
                <w:noProof/>
              </w:rPr>
              <w:t>Beispiel Aufnahme-Sequenz „Bild 1“ bis „Bild 4“</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_Toc120089048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4</w:t>
            </w:r>
            <w:r w:rsidR="00FE4448" w:rsidRPr="00FE4448">
              <w:rPr>
                <w:rFonts w:ascii="Arial" w:hAnsi="Arial" w:cs="Arial"/>
                <w:noProof/>
                <w:webHidden/>
              </w:rPr>
              <w:fldChar w:fldCharType="end"/>
            </w:r>
          </w:hyperlink>
        </w:p>
        <w:p w14:paraId="47A1424E" w14:textId="4CC89285" w:rsidR="00FE4448" w:rsidRPr="00FE4448" w:rsidRDefault="00C020C8">
          <w:pPr>
            <w:pStyle w:val="Verzeichnis2"/>
            <w:tabs>
              <w:tab w:val="left" w:pos="880"/>
              <w:tab w:val="right" w:leader="dot" w:pos="9062"/>
            </w:tabs>
            <w:rPr>
              <w:rFonts w:ascii="Arial" w:hAnsi="Arial" w:cs="Arial"/>
              <w:noProof/>
            </w:rPr>
          </w:pPr>
          <w:hyperlink w:anchor="_Toc120089049" w:history="1">
            <w:r w:rsidR="00FE4448" w:rsidRPr="00FE4448">
              <w:rPr>
                <w:rStyle w:val="Hyperlink"/>
                <w:rFonts w:ascii="Arial" w:hAnsi="Arial" w:cs="Arial"/>
                <w:noProof/>
              </w:rPr>
              <w:t>1.5.</w:t>
            </w:r>
            <w:r w:rsidR="00FE4448" w:rsidRPr="00FE4448">
              <w:rPr>
                <w:rFonts w:ascii="Arial" w:hAnsi="Arial" w:cs="Arial"/>
                <w:noProof/>
              </w:rPr>
              <w:tab/>
            </w:r>
            <w:r w:rsidR="00FE4448" w:rsidRPr="00FE4448">
              <w:rPr>
                <w:rStyle w:val="Hyperlink"/>
                <w:rFonts w:ascii="Arial" w:hAnsi="Arial" w:cs="Arial"/>
                <w:noProof/>
              </w:rPr>
              <w:t>Zu verwendende Referenz-Targets</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_Toc120089049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5</w:t>
            </w:r>
            <w:r w:rsidR="00FE4448" w:rsidRPr="00FE4448">
              <w:rPr>
                <w:rFonts w:ascii="Arial" w:hAnsi="Arial" w:cs="Arial"/>
                <w:noProof/>
                <w:webHidden/>
              </w:rPr>
              <w:fldChar w:fldCharType="end"/>
            </w:r>
          </w:hyperlink>
        </w:p>
        <w:p w14:paraId="10798DB2" w14:textId="22263538" w:rsidR="00FE4448" w:rsidRPr="00FE4448" w:rsidRDefault="00C020C8">
          <w:pPr>
            <w:pStyle w:val="Verzeichnis2"/>
            <w:tabs>
              <w:tab w:val="left" w:pos="880"/>
              <w:tab w:val="right" w:leader="dot" w:pos="9062"/>
            </w:tabs>
            <w:rPr>
              <w:rFonts w:ascii="Arial" w:hAnsi="Arial" w:cs="Arial"/>
              <w:noProof/>
            </w:rPr>
          </w:pPr>
          <w:hyperlink w:anchor="_Toc120089050" w:history="1">
            <w:r w:rsidR="00FE4448" w:rsidRPr="00FE4448">
              <w:rPr>
                <w:rStyle w:val="Hyperlink"/>
                <w:rFonts w:ascii="Arial" w:hAnsi="Arial" w:cs="Arial"/>
                <w:noProof/>
              </w:rPr>
              <w:t>1.6.</w:t>
            </w:r>
            <w:r w:rsidR="00FE4448" w:rsidRPr="00FE4448">
              <w:rPr>
                <w:rFonts w:ascii="Arial" w:hAnsi="Arial" w:cs="Arial"/>
                <w:noProof/>
              </w:rPr>
              <w:tab/>
            </w:r>
            <w:r w:rsidR="00FE4448" w:rsidRPr="00FE4448">
              <w:rPr>
                <w:rStyle w:val="Hyperlink"/>
                <w:rFonts w:ascii="Arial" w:hAnsi="Arial" w:cs="Arial"/>
                <w:noProof/>
              </w:rPr>
              <w:t>Qualität der Aufnahmen</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_Toc120089050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6</w:t>
            </w:r>
            <w:r w:rsidR="00FE4448" w:rsidRPr="00FE4448">
              <w:rPr>
                <w:rFonts w:ascii="Arial" w:hAnsi="Arial" w:cs="Arial"/>
                <w:noProof/>
                <w:webHidden/>
              </w:rPr>
              <w:fldChar w:fldCharType="end"/>
            </w:r>
          </w:hyperlink>
        </w:p>
        <w:p w14:paraId="223D9399" w14:textId="24E73060" w:rsidR="00FE4448" w:rsidRPr="00FE4448" w:rsidRDefault="00C020C8">
          <w:pPr>
            <w:pStyle w:val="Verzeichnis2"/>
            <w:tabs>
              <w:tab w:val="left" w:pos="880"/>
              <w:tab w:val="right" w:leader="dot" w:pos="9062"/>
            </w:tabs>
            <w:rPr>
              <w:rFonts w:ascii="Arial" w:hAnsi="Arial" w:cs="Arial"/>
              <w:noProof/>
            </w:rPr>
          </w:pPr>
          <w:hyperlink w:anchor="_Toc120089051" w:history="1">
            <w:r w:rsidR="00FE4448" w:rsidRPr="00FE4448">
              <w:rPr>
                <w:rStyle w:val="Hyperlink"/>
                <w:rFonts w:ascii="Arial" w:hAnsi="Arial" w:cs="Arial"/>
                <w:noProof/>
              </w:rPr>
              <w:t>1.7.</w:t>
            </w:r>
            <w:r w:rsidR="00FE4448" w:rsidRPr="00FE4448">
              <w:rPr>
                <w:rFonts w:ascii="Arial" w:hAnsi="Arial" w:cs="Arial"/>
                <w:noProof/>
              </w:rPr>
              <w:tab/>
            </w:r>
            <w:r w:rsidR="00FE4448" w:rsidRPr="00FE4448">
              <w:rPr>
                <w:rStyle w:val="Hyperlink"/>
                <w:rFonts w:ascii="Arial" w:hAnsi="Arial" w:cs="Arial"/>
                <w:noProof/>
              </w:rPr>
              <w:t>Verzeichnis- und Dateibenennung</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_Toc120089051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7</w:t>
            </w:r>
            <w:r w:rsidR="00FE4448" w:rsidRPr="00FE4448">
              <w:rPr>
                <w:rFonts w:ascii="Arial" w:hAnsi="Arial" w:cs="Arial"/>
                <w:noProof/>
                <w:webHidden/>
              </w:rPr>
              <w:fldChar w:fldCharType="end"/>
            </w:r>
          </w:hyperlink>
        </w:p>
        <w:p w14:paraId="2F541552" w14:textId="7357A346" w:rsidR="00FE4448" w:rsidRPr="00FE4448" w:rsidRDefault="00C020C8">
          <w:pPr>
            <w:pStyle w:val="Verzeichnis1"/>
            <w:tabs>
              <w:tab w:val="left" w:pos="440"/>
              <w:tab w:val="right" w:leader="dot" w:pos="9062"/>
            </w:tabs>
            <w:rPr>
              <w:rFonts w:ascii="Arial" w:hAnsi="Arial" w:cs="Arial"/>
              <w:noProof/>
            </w:rPr>
          </w:pPr>
          <w:hyperlink w:anchor="_Toc120089052" w:history="1">
            <w:r w:rsidR="00FE4448" w:rsidRPr="00FE4448">
              <w:rPr>
                <w:rStyle w:val="Hyperlink"/>
                <w:rFonts w:ascii="Arial" w:hAnsi="Arial" w:cs="Arial"/>
                <w:noProof/>
              </w:rPr>
              <w:t>2.</w:t>
            </w:r>
            <w:r w:rsidR="00FE4448" w:rsidRPr="00FE4448">
              <w:rPr>
                <w:rFonts w:ascii="Arial" w:hAnsi="Arial" w:cs="Arial"/>
                <w:noProof/>
              </w:rPr>
              <w:tab/>
            </w:r>
            <w:r w:rsidR="00FE4448" w:rsidRPr="00FE4448">
              <w:rPr>
                <w:rStyle w:val="Hyperlink"/>
                <w:rFonts w:ascii="Arial" w:hAnsi="Arial" w:cs="Arial"/>
                <w:noProof/>
              </w:rPr>
              <w:t>Qualitätssicherung</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_Toc120089052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8</w:t>
            </w:r>
            <w:r w:rsidR="00FE4448" w:rsidRPr="00FE4448">
              <w:rPr>
                <w:rFonts w:ascii="Arial" w:hAnsi="Arial" w:cs="Arial"/>
                <w:noProof/>
                <w:webHidden/>
              </w:rPr>
              <w:fldChar w:fldCharType="end"/>
            </w:r>
          </w:hyperlink>
        </w:p>
        <w:p w14:paraId="47C2C23B" w14:textId="503BF2C5" w:rsidR="00FE4448" w:rsidRPr="00FE4448" w:rsidRDefault="00C020C8">
          <w:pPr>
            <w:pStyle w:val="Verzeichnis1"/>
            <w:tabs>
              <w:tab w:val="left" w:pos="440"/>
              <w:tab w:val="right" w:leader="dot" w:pos="9062"/>
            </w:tabs>
            <w:rPr>
              <w:rFonts w:ascii="Arial" w:hAnsi="Arial" w:cs="Arial"/>
              <w:noProof/>
            </w:rPr>
          </w:pPr>
          <w:hyperlink w:anchor="_Toc120089053" w:history="1">
            <w:r w:rsidR="00FE4448" w:rsidRPr="00FE4448">
              <w:rPr>
                <w:rStyle w:val="Hyperlink"/>
                <w:rFonts w:ascii="Arial" w:hAnsi="Arial" w:cs="Arial"/>
                <w:noProof/>
              </w:rPr>
              <w:t>3.</w:t>
            </w:r>
            <w:r w:rsidR="00FE4448" w:rsidRPr="00FE4448">
              <w:rPr>
                <w:rFonts w:ascii="Arial" w:hAnsi="Arial" w:cs="Arial"/>
                <w:noProof/>
              </w:rPr>
              <w:tab/>
            </w:r>
            <w:r w:rsidR="00FE4448" w:rsidRPr="00FE4448">
              <w:rPr>
                <w:rStyle w:val="Hyperlink"/>
                <w:rFonts w:ascii="Arial" w:hAnsi="Arial" w:cs="Arial"/>
                <w:noProof/>
              </w:rPr>
              <w:t>Fachlicher Nachweis im Zuge der Angebotserstellung</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_Toc120089053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9</w:t>
            </w:r>
            <w:r w:rsidR="00FE4448" w:rsidRPr="00FE4448">
              <w:rPr>
                <w:rFonts w:ascii="Arial" w:hAnsi="Arial" w:cs="Arial"/>
                <w:noProof/>
                <w:webHidden/>
              </w:rPr>
              <w:fldChar w:fldCharType="end"/>
            </w:r>
          </w:hyperlink>
        </w:p>
        <w:p w14:paraId="15A22A4D" w14:textId="125E8C11" w:rsidR="00FE4448" w:rsidRPr="00FE4448" w:rsidRDefault="00C020C8">
          <w:pPr>
            <w:pStyle w:val="Verzeichnis2"/>
            <w:tabs>
              <w:tab w:val="left" w:pos="880"/>
              <w:tab w:val="right" w:leader="dot" w:pos="9062"/>
            </w:tabs>
            <w:rPr>
              <w:rFonts w:ascii="Arial" w:hAnsi="Arial" w:cs="Arial"/>
              <w:noProof/>
            </w:rPr>
          </w:pPr>
          <w:hyperlink w:anchor="_Toc120089054" w:history="1">
            <w:r w:rsidR="00FE4448" w:rsidRPr="00FE4448">
              <w:rPr>
                <w:rStyle w:val="Hyperlink"/>
                <w:rFonts w:ascii="Arial" w:hAnsi="Arial" w:cs="Arial"/>
                <w:noProof/>
              </w:rPr>
              <w:t>3.1.</w:t>
            </w:r>
            <w:r w:rsidR="00FE4448" w:rsidRPr="00FE4448">
              <w:rPr>
                <w:rFonts w:ascii="Arial" w:hAnsi="Arial" w:cs="Arial"/>
                <w:noProof/>
              </w:rPr>
              <w:tab/>
            </w:r>
            <w:r w:rsidR="00FE4448" w:rsidRPr="00FE4448">
              <w:rPr>
                <w:rStyle w:val="Hyperlink"/>
                <w:rFonts w:ascii="Arial" w:hAnsi="Arial" w:cs="Arial"/>
                <w:noProof/>
              </w:rPr>
              <w:t>Fachlicher Eignungsnachweis des eingesetzten Digitalisierungs-verfahrens</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_Toc120089054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9</w:t>
            </w:r>
            <w:r w:rsidR="00FE4448" w:rsidRPr="00FE4448">
              <w:rPr>
                <w:rFonts w:ascii="Arial" w:hAnsi="Arial" w:cs="Arial"/>
                <w:noProof/>
                <w:webHidden/>
              </w:rPr>
              <w:fldChar w:fldCharType="end"/>
            </w:r>
          </w:hyperlink>
        </w:p>
        <w:p w14:paraId="093D8FC9" w14:textId="6475DB3D" w:rsidR="00FE4448" w:rsidRPr="00FE4448" w:rsidRDefault="00C020C8">
          <w:pPr>
            <w:pStyle w:val="Verzeichnis2"/>
            <w:tabs>
              <w:tab w:val="left" w:pos="880"/>
              <w:tab w:val="right" w:leader="dot" w:pos="9062"/>
            </w:tabs>
            <w:rPr>
              <w:rFonts w:ascii="Arial" w:hAnsi="Arial" w:cs="Arial"/>
              <w:noProof/>
            </w:rPr>
          </w:pPr>
          <w:hyperlink w:anchor="_Toc120089055" w:history="1">
            <w:r w:rsidR="00FE4448" w:rsidRPr="00FE4448">
              <w:rPr>
                <w:rStyle w:val="Hyperlink"/>
                <w:rFonts w:ascii="Arial" w:hAnsi="Arial" w:cs="Arial"/>
                <w:noProof/>
              </w:rPr>
              <w:t>3.2.</w:t>
            </w:r>
            <w:r w:rsidR="00FE4448" w:rsidRPr="00FE4448">
              <w:rPr>
                <w:rFonts w:ascii="Arial" w:hAnsi="Arial" w:cs="Arial"/>
                <w:noProof/>
              </w:rPr>
              <w:tab/>
            </w:r>
            <w:r w:rsidR="00FE4448" w:rsidRPr="00FE4448">
              <w:rPr>
                <w:rStyle w:val="Hyperlink"/>
                <w:rFonts w:ascii="Arial" w:hAnsi="Arial" w:cs="Arial"/>
                <w:noProof/>
              </w:rPr>
              <w:t>Technische Vorgaben für Testscans</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_Toc120089055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10</w:t>
            </w:r>
            <w:r w:rsidR="00FE4448" w:rsidRPr="00FE4448">
              <w:rPr>
                <w:rFonts w:ascii="Arial" w:hAnsi="Arial" w:cs="Arial"/>
                <w:noProof/>
                <w:webHidden/>
              </w:rPr>
              <w:fldChar w:fldCharType="end"/>
            </w:r>
          </w:hyperlink>
        </w:p>
        <w:p w14:paraId="19C1D442" w14:textId="00041302" w:rsidR="00FE4448" w:rsidRPr="00FE4448" w:rsidRDefault="00C020C8">
          <w:pPr>
            <w:pStyle w:val="Verzeichnis2"/>
            <w:tabs>
              <w:tab w:val="left" w:pos="880"/>
              <w:tab w:val="right" w:leader="dot" w:pos="9062"/>
            </w:tabs>
            <w:rPr>
              <w:rFonts w:ascii="Arial" w:hAnsi="Arial" w:cs="Arial"/>
              <w:noProof/>
            </w:rPr>
          </w:pPr>
          <w:hyperlink w:anchor="_Toc120089056" w:history="1">
            <w:r w:rsidR="00FE4448" w:rsidRPr="00FE4448">
              <w:rPr>
                <w:rStyle w:val="Hyperlink"/>
                <w:rFonts w:ascii="Arial" w:hAnsi="Arial" w:cs="Arial"/>
                <w:noProof/>
              </w:rPr>
              <w:t>3.3.</w:t>
            </w:r>
            <w:r w:rsidR="00FE4448" w:rsidRPr="00FE4448">
              <w:rPr>
                <w:rFonts w:ascii="Arial" w:hAnsi="Arial" w:cs="Arial"/>
                <w:noProof/>
              </w:rPr>
              <w:tab/>
            </w:r>
            <w:r w:rsidR="00FE4448" w:rsidRPr="00FE4448">
              <w:rPr>
                <w:rStyle w:val="Hyperlink"/>
                <w:rFonts w:ascii="Arial" w:hAnsi="Arial" w:cs="Arial"/>
                <w:noProof/>
              </w:rPr>
              <w:t>Kriterien für die Auswertung der Testscans</w:t>
            </w:r>
            <w:r w:rsidR="00FE4448" w:rsidRPr="00FE4448">
              <w:rPr>
                <w:rFonts w:ascii="Arial" w:hAnsi="Arial" w:cs="Arial"/>
                <w:noProof/>
                <w:webHidden/>
              </w:rPr>
              <w:tab/>
            </w:r>
            <w:r w:rsidR="00FE4448" w:rsidRPr="00FE4448">
              <w:rPr>
                <w:rFonts w:ascii="Arial" w:hAnsi="Arial" w:cs="Arial"/>
                <w:noProof/>
                <w:webHidden/>
              </w:rPr>
              <w:fldChar w:fldCharType="begin"/>
            </w:r>
            <w:r w:rsidR="00FE4448" w:rsidRPr="00FE4448">
              <w:rPr>
                <w:rFonts w:ascii="Arial" w:hAnsi="Arial" w:cs="Arial"/>
                <w:noProof/>
                <w:webHidden/>
              </w:rPr>
              <w:instrText xml:space="preserve"> PAGEREF _Toc120089056 \h </w:instrText>
            </w:r>
            <w:r w:rsidR="00FE4448" w:rsidRPr="00FE4448">
              <w:rPr>
                <w:rFonts w:ascii="Arial" w:hAnsi="Arial" w:cs="Arial"/>
                <w:noProof/>
                <w:webHidden/>
              </w:rPr>
            </w:r>
            <w:r w:rsidR="00FE4448" w:rsidRPr="00FE4448">
              <w:rPr>
                <w:rFonts w:ascii="Arial" w:hAnsi="Arial" w:cs="Arial"/>
                <w:noProof/>
                <w:webHidden/>
              </w:rPr>
              <w:fldChar w:fldCharType="separate"/>
            </w:r>
            <w:r w:rsidR="00CA6350">
              <w:rPr>
                <w:rFonts w:ascii="Arial" w:hAnsi="Arial" w:cs="Arial"/>
                <w:noProof/>
                <w:webHidden/>
              </w:rPr>
              <w:t>11</w:t>
            </w:r>
            <w:r w:rsidR="00FE4448" w:rsidRPr="00FE4448">
              <w:rPr>
                <w:rFonts w:ascii="Arial" w:hAnsi="Arial" w:cs="Arial"/>
                <w:noProof/>
                <w:webHidden/>
              </w:rPr>
              <w:fldChar w:fldCharType="end"/>
            </w:r>
          </w:hyperlink>
        </w:p>
        <w:p w14:paraId="684FB384" w14:textId="5AC2A2ED" w:rsidR="00266D13" w:rsidRPr="00FE4448" w:rsidRDefault="00266D13">
          <w:pPr>
            <w:rPr>
              <w:rFonts w:cs="Arial"/>
              <w:szCs w:val="22"/>
            </w:rPr>
          </w:pPr>
          <w:r w:rsidRPr="00FE4448">
            <w:rPr>
              <w:rFonts w:cs="Arial"/>
              <w:b/>
              <w:bCs/>
              <w:szCs w:val="22"/>
            </w:rPr>
            <w:fldChar w:fldCharType="end"/>
          </w:r>
        </w:p>
      </w:sdtContent>
    </w:sdt>
    <w:p w14:paraId="0DC3182E" w14:textId="0AE5C56D" w:rsidR="009F6B74" w:rsidRPr="009F6B74" w:rsidRDefault="009F6B74" w:rsidP="009F6B74">
      <w:pPr>
        <w:tabs>
          <w:tab w:val="left" w:pos="340"/>
          <w:tab w:val="left" w:pos="2127"/>
          <w:tab w:val="left" w:pos="5443"/>
        </w:tabs>
        <w:spacing w:before="60" w:after="480" w:line="320" w:lineRule="atLeast"/>
        <w:rPr>
          <w:rFonts w:cs="Arial"/>
          <w:szCs w:val="22"/>
          <w:lang w:eastAsia="en-US"/>
        </w:rPr>
      </w:pPr>
      <w:r w:rsidRPr="009F6B74">
        <w:rPr>
          <w:rFonts w:cs="Arial"/>
          <w:b/>
          <w:szCs w:val="22"/>
          <w:lang w:eastAsia="en-US"/>
        </w:rPr>
        <w:t>Dokumentv</w:t>
      </w:r>
      <w:r w:rsidR="006B6C25" w:rsidRPr="009F6B74">
        <w:rPr>
          <w:rFonts w:cs="Arial"/>
          <w:b/>
          <w:szCs w:val="22"/>
          <w:lang w:eastAsia="en-US"/>
        </w:rPr>
        <w:t>ersion</w:t>
      </w:r>
      <w:r w:rsidR="006B6C25" w:rsidRPr="009F6B74">
        <w:rPr>
          <w:rFonts w:cs="Arial"/>
          <w:szCs w:val="22"/>
          <w:lang w:eastAsia="en-US"/>
        </w:rPr>
        <w:t>: 1.0</w:t>
      </w:r>
      <w:r w:rsidR="00CA6350">
        <w:rPr>
          <w:rFonts w:cs="Arial"/>
          <w:szCs w:val="22"/>
          <w:lang w:eastAsia="en-US"/>
        </w:rPr>
        <w:t>.1</w:t>
      </w:r>
      <w:r w:rsidR="006B6C25" w:rsidRPr="009F6B74">
        <w:rPr>
          <w:rFonts w:cs="Arial"/>
          <w:szCs w:val="22"/>
          <w:lang w:eastAsia="en-US"/>
        </w:rPr>
        <w:t>, 23.1</w:t>
      </w:r>
      <w:r w:rsidR="00CA6350">
        <w:rPr>
          <w:rFonts w:cs="Arial"/>
          <w:szCs w:val="22"/>
          <w:lang w:eastAsia="en-US"/>
        </w:rPr>
        <w:t>0</w:t>
      </w:r>
      <w:r w:rsidR="006B6C25" w:rsidRPr="009F6B74">
        <w:rPr>
          <w:rFonts w:cs="Arial"/>
          <w:szCs w:val="22"/>
          <w:lang w:eastAsia="en-US"/>
        </w:rPr>
        <w:t>.202</w:t>
      </w:r>
      <w:r w:rsidR="00CA6350">
        <w:rPr>
          <w:rFonts w:cs="Arial"/>
          <w:szCs w:val="22"/>
          <w:lang w:eastAsia="en-US"/>
        </w:rPr>
        <w:t>3</w:t>
      </w:r>
    </w:p>
    <w:p w14:paraId="431BCCA6" w14:textId="7603D726" w:rsidR="00421284" w:rsidRPr="00FC197D" w:rsidRDefault="00421284" w:rsidP="00FC197D">
      <w:pPr>
        <w:tabs>
          <w:tab w:val="left" w:pos="2127"/>
          <w:tab w:val="left" w:pos="5443"/>
        </w:tabs>
        <w:spacing w:before="240" w:after="200" w:line="320" w:lineRule="atLeast"/>
        <w:jc w:val="both"/>
        <w:rPr>
          <w:rFonts w:cs="Arial"/>
          <w:b/>
          <w:sz w:val="24"/>
          <w:lang w:eastAsia="en-US"/>
        </w:rPr>
      </w:pPr>
      <w:r w:rsidRPr="00FC197D">
        <w:rPr>
          <w:rFonts w:cs="Arial"/>
          <w:b/>
          <w:sz w:val="24"/>
          <w:lang w:eastAsia="en-US"/>
        </w:rPr>
        <w:t>V</w:t>
      </w:r>
      <w:r w:rsidR="00FC197D" w:rsidRPr="00FC197D">
        <w:rPr>
          <w:rFonts w:cs="Arial"/>
          <w:b/>
          <w:sz w:val="24"/>
          <w:lang w:eastAsia="en-US"/>
        </w:rPr>
        <w:t>orbemerkung</w:t>
      </w:r>
    </w:p>
    <w:p w14:paraId="67249F7B" w14:textId="297A11A9" w:rsidR="00421284" w:rsidRDefault="00421284" w:rsidP="00421284">
      <w:pPr>
        <w:tabs>
          <w:tab w:val="left" w:pos="2127"/>
          <w:tab w:val="left" w:pos="5443"/>
        </w:tabs>
        <w:spacing w:before="240" w:after="200" w:line="320" w:lineRule="atLeast"/>
        <w:jc w:val="both"/>
        <w:rPr>
          <w:rFonts w:cs="Arial"/>
          <w:sz w:val="24"/>
          <w:lang w:eastAsia="en-US"/>
        </w:rPr>
      </w:pPr>
      <w:r w:rsidRPr="00421284">
        <w:rPr>
          <w:rFonts w:cs="Arial"/>
          <w:sz w:val="24"/>
          <w:lang w:eastAsia="en-US"/>
        </w:rPr>
        <w:t xml:space="preserve">Die in der Folge </w:t>
      </w:r>
      <w:r>
        <w:rPr>
          <w:rFonts w:cs="Arial"/>
          <w:sz w:val="24"/>
          <w:lang w:eastAsia="en-US"/>
        </w:rPr>
        <w:t>d</w:t>
      </w:r>
      <w:r w:rsidRPr="00421284">
        <w:rPr>
          <w:rFonts w:cs="Arial"/>
          <w:sz w:val="24"/>
          <w:lang w:eastAsia="en-US"/>
        </w:rPr>
        <w:t xml:space="preserve">argestellten </w:t>
      </w:r>
      <w:r>
        <w:rPr>
          <w:rFonts w:cs="Arial"/>
          <w:sz w:val="24"/>
          <w:lang w:eastAsia="en-US"/>
        </w:rPr>
        <w:t xml:space="preserve">Vorgaben </w:t>
      </w:r>
      <w:r w:rsidR="00FC197D">
        <w:rPr>
          <w:rFonts w:cs="Arial"/>
          <w:sz w:val="24"/>
          <w:lang w:eastAsia="en-US"/>
        </w:rPr>
        <w:t xml:space="preserve">und Vorgehensweisen sind bei </w:t>
      </w:r>
      <w:r>
        <w:rPr>
          <w:rFonts w:cs="Arial"/>
          <w:sz w:val="24"/>
          <w:lang w:eastAsia="en-US"/>
        </w:rPr>
        <w:t>alle</w:t>
      </w:r>
      <w:r w:rsidR="00FC197D">
        <w:rPr>
          <w:rFonts w:cs="Arial"/>
          <w:sz w:val="24"/>
          <w:lang w:eastAsia="en-US"/>
        </w:rPr>
        <w:t>n</w:t>
      </w:r>
      <w:r>
        <w:rPr>
          <w:rFonts w:cs="Arial"/>
          <w:sz w:val="24"/>
          <w:lang w:eastAsia="en-US"/>
        </w:rPr>
        <w:t xml:space="preserve"> Digitalisierungsprojekte des Landesarchiv NRW</w:t>
      </w:r>
      <w:r w:rsidR="00FC197D">
        <w:rPr>
          <w:rFonts w:cs="Arial"/>
          <w:sz w:val="24"/>
          <w:lang w:eastAsia="en-US"/>
        </w:rPr>
        <w:t xml:space="preserve"> anzuwenden</w:t>
      </w:r>
      <w:r>
        <w:rPr>
          <w:rFonts w:cs="Arial"/>
          <w:sz w:val="24"/>
          <w:lang w:eastAsia="en-US"/>
        </w:rPr>
        <w:t>, bei denen aktenförmiges Archivgut gescannt werden soll.</w:t>
      </w:r>
    </w:p>
    <w:p w14:paraId="4B043AC3" w14:textId="24F0A8C0" w:rsidR="006B6C25" w:rsidRDefault="006B6C25" w:rsidP="006B6C25">
      <w:pPr>
        <w:widowControl w:val="0"/>
        <w:spacing w:before="120" w:line="320" w:lineRule="atLeast"/>
        <w:rPr>
          <w:rFonts w:cs="Arial"/>
          <w:sz w:val="24"/>
        </w:rPr>
      </w:pPr>
      <w:r>
        <w:rPr>
          <w:rFonts w:cs="Arial"/>
          <w:sz w:val="24"/>
        </w:rPr>
        <w:t xml:space="preserve">Rückfragen zu den dargestellten Vorgaben sind grundsätzliche per </w:t>
      </w:r>
      <w:proofErr w:type="gramStart"/>
      <w:r>
        <w:rPr>
          <w:rFonts w:cs="Arial"/>
          <w:sz w:val="24"/>
        </w:rPr>
        <w:t>Email</w:t>
      </w:r>
      <w:proofErr w:type="gramEnd"/>
      <w:r>
        <w:rPr>
          <w:rFonts w:cs="Arial"/>
          <w:sz w:val="24"/>
        </w:rPr>
        <w:t xml:space="preserve"> an </w:t>
      </w:r>
      <w:hyperlink r:id="rId8" w:history="1">
        <w:r w:rsidRPr="00E16300">
          <w:rPr>
            <w:rStyle w:val="Hyperlink"/>
            <w:rFonts w:cs="Arial"/>
            <w:sz w:val="24"/>
          </w:rPr>
          <w:t>vergaben@lav.nrw.de</w:t>
        </w:r>
      </w:hyperlink>
      <w:r>
        <w:rPr>
          <w:rFonts w:cs="Arial"/>
          <w:sz w:val="24"/>
        </w:rPr>
        <w:t xml:space="preserve"> zu stellen.</w:t>
      </w:r>
      <w:r w:rsidR="009F6B74">
        <w:rPr>
          <w:rFonts w:cs="Arial"/>
          <w:sz w:val="24"/>
        </w:rPr>
        <w:t xml:space="preserve"> Bitte im </w:t>
      </w:r>
      <w:r w:rsidR="009F6B74" w:rsidRPr="009F6B74">
        <w:rPr>
          <w:rFonts w:cs="Arial"/>
          <w:sz w:val="24"/>
        </w:rPr>
        <w:t xml:space="preserve">Betreff der </w:t>
      </w:r>
      <w:proofErr w:type="gramStart"/>
      <w:r w:rsidR="009F6B74" w:rsidRPr="009F6B74">
        <w:rPr>
          <w:rFonts w:cs="Arial"/>
          <w:sz w:val="24"/>
        </w:rPr>
        <w:t>Email</w:t>
      </w:r>
      <w:proofErr w:type="gramEnd"/>
      <w:r w:rsidR="009F6B74" w:rsidRPr="009F6B74">
        <w:rPr>
          <w:rFonts w:cs="Arial"/>
          <w:sz w:val="24"/>
        </w:rPr>
        <w:t xml:space="preserve"> den Firmennamen und die Vergabenummer </w:t>
      </w:r>
      <w:r w:rsidR="009F6B74">
        <w:rPr>
          <w:rFonts w:cs="Arial"/>
          <w:sz w:val="24"/>
        </w:rPr>
        <w:t>angeben.</w:t>
      </w:r>
    </w:p>
    <w:p w14:paraId="33D559EC" w14:textId="77777777" w:rsidR="006B6C25" w:rsidRDefault="006B6C25" w:rsidP="006B6C25">
      <w:pPr>
        <w:widowControl w:val="0"/>
        <w:spacing w:before="120" w:line="320" w:lineRule="atLeast"/>
        <w:rPr>
          <w:rFonts w:cs="Arial"/>
          <w:sz w:val="24"/>
          <w:lang w:eastAsia="en-US"/>
        </w:rPr>
      </w:pPr>
    </w:p>
    <w:p w14:paraId="7D851723" w14:textId="62B6D9B0" w:rsidR="002C040E" w:rsidRPr="00F41480" w:rsidRDefault="00266D13" w:rsidP="00C020C8">
      <w:pPr>
        <w:spacing w:after="200" w:line="276" w:lineRule="auto"/>
      </w:pPr>
      <w:r>
        <w:br w:type="page"/>
      </w:r>
      <w:bookmarkStart w:id="0" w:name="_Toc120089036"/>
      <w:r w:rsidR="002C040E" w:rsidRPr="00F41480">
        <w:lastRenderedPageBreak/>
        <w:t>Technische Vorgaben</w:t>
      </w:r>
      <w:bookmarkEnd w:id="0"/>
    </w:p>
    <w:p w14:paraId="75D58BD4" w14:textId="5F42ADE0" w:rsidR="002C040E" w:rsidRPr="00D07B15" w:rsidRDefault="002C040E" w:rsidP="00D95B80">
      <w:pPr>
        <w:pStyle w:val="berschrift2LAV"/>
      </w:pPr>
      <w:bookmarkStart w:id="1" w:name="_Toc120089037"/>
      <w:r w:rsidRPr="00D07B15">
        <w:t>Grundsätzliche Vorgaben</w:t>
      </w:r>
      <w:bookmarkEnd w:id="1"/>
    </w:p>
    <w:p w14:paraId="1C62366F" w14:textId="033A8CE7" w:rsidR="002C040E" w:rsidRPr="00F41480" w:rsidRDefault="002C040E" w:rsidP="00F41480">
      <w:pPr>
        <w:pStyle w:val="berschrift3LAV"/>
      </w:pPr>
      <w:bookmarkStart w:id="2" w:name="_Toc120089038"/>
      <w:r w:rsidRPr="00F41480">
        <w:t>Regelmäßige Prüfung der Farb-Kalibrierung</w:t>
      </w:r>
      <w:bookmarkEnd w:id="2"/>
    </w:p>
    <w:p w14:paraId="7ECF01E2" w14:textId="77777777" w:rsidR="002C040E" w:rsidRPr="00D07B15" w:rsidRDefault="002C040E" w:rsidP="002C040E">
      <w:pPr>
        <w:widowControl w:val="0"/>
        <w:spacing w:before="120" w:line="320" w:lineRule="atLeast"/>
        <w:jc w:val="both"/>
        <w:rPr>
          <w:rFonts w:cs="Arial"/>
          <w:sz w:val="24"/>
        </w:rPr>
      </w:pPr>
      <w:r w:rsidRPr="00D07B15">
        <w:rPr>
          <w:rFonts w:cs="Arial"/>
          <w:sz w:val="24"/>
        </w:rPr>
        <w:t>Die für die Schutzdigitalisierung genutzten Scanner (bzw. deren Scanzeilen) oder Spiegelreflex-Kameras (bzw. der Kamera-Chip) unterliegen Alterungs- bzw. Schwankungsprozessen. Daher muss regelmäßig insbesondere die Farbdarstellung überprüft werden, damit eine farbechte Abbildung erhalten bleibt.</w:t>
      </w:r>
    </w:p>
    <w:p w14:paraId="668838D4" w14:textId="05A8CC44" w:rsidR="002C040E" w:rsidRPr="00F41480" w:rsidRDefault="00C0761E" w:rsidP="00F41480">
      <w:pPr>
        <w:pStyle w:val="berschrift3LAV"/>
      </w:pPr>
      <w:bookmarkStart w:id="3" w:name="_Toc120089039"/>
      <w:proofErr w:type="spellStart"/>
      <w:r>
        <w:t>Aufsichtscanner</w:t>
      </w:r>
      <w:proofErr w:type="spellEnd"/>
      <w:r>
        <w:t xml:space="preserve">: </w:t>
      </w:r>
      <w:r w:rsidR="00154810">
        <w:t>K</w:t>
      </w:r>
      <w:r w:rsidR="002C040E" w:rsidRPr="00BF18F4">
        <w:t>orrekte Einbindung Farbprofil</w:t>
      </w:r>
      <w:r w:rsidR="00154810">
        <w:t>:</w:t>
      </w:r>
      <w:bookmarkEnd w:id="3"/>
      <w:r w:rsidR="00154810">
        <w:t xml:space="preserve"> </w:t>
      </w:r>
    </w:p>
    <w:p w14:paraId="35F9F6F1" w14:textId="4F88524B" w:rsidR="00C22165" w:rsidRDefault="00FF6805" w:rsidP="002C040E">
      <w:pPr>
        <w:widowControl w:val="0"/>
        <w:spacing w:before="120" w:line="320" w:lineRule="atLeast"/>
        <w:jc w:val="both"/>
        <w:rPr>
          <w:rFonts w:cs="Arial"/>
          <w:sz w:val="24"/>
        </w:rPr>
      </w:pPr>
      <w:r>
        <w:rPr>
          <w:rFonts w:cs="Arial"/>
          <w:sz w:val="24"/>
        </w:rPr>
        <w:t>Alle</w:t>
      </w:r>
      <w:r w:rsidR="002C040E" w:rsidRPr="00D07B15">
        <w:rPr>
          <w:rFonts w:cs="Arial"/>
          <w:sz w:val="24"/>
        </w:rPr>
        <w:t xml:space="preserve"> </w:t>
      </w:r>
      <w:r w:rsidR="00FC197D">
        <w:rPr>
          <w:rFonts w:cs="Arial"/>
          <w:sz w:val="24"/>
        </w:rPr>
        <w:t xml:space="preserve">im Projekt </w:t>
      </w:r>
      <w:r>
        <w:rPr>
          <w:rFonts w:cs="Arial"/>
          <w:sz w:val="24"/>
        </w:rPr>
        <w:t xml:space="preserve">verwendeten </w:t>
      </w:r>
      <w:r w:rsidR="002C040E" w:rsidRPr="00D07B15">
        <w:rPr>
          <w:rFonts w:cs="Arial"/>
          <w:sz w:val="24"/>
        </w:rPr>
        <w:t xml:space="preserve">Scanner </w:t>
      </w:r>
      <w:r w:rsidR="00C22165">
        <w:rPr>
          <w:rFonts w:cs="Arial"/>
          <w:sz w:val="24"/>
        </w:rPr>
        <w:t xml:space="preserve">müssen so konfiguriert sein, dass </w:t>
      </w:r>
      <w:r>
        <w:rPr>
          <w:rFonts w:cs="Arial"/>
          <w:sz w:val="24"/>
        </w:rPr>
        <w:t xml:space="preserve">das verwendete Farbprofil (bzw. die </w:t>
      </w:r>
      <w:proofErr w:type="gramStart"/>
      <w:r>
        <w:rPr>
          <w:rFonts w:cs="Arial"/>
          <w:sz w:val="24"/>
        </w:rPr>
        <w:t>verwendete</w:t>
      </w:r>
      <w:r w:rsidR="00C0761E">
        <w:rPr>
          <w:rFonts w:cs="Arial"/>
          <w:sz w:val="24"/>
        </w:rPr>
        <w:t xml:space="preserve"> </w:t>
      </w:r>
      <w:r w:rsidR="00154810">
        <w:rPr>
          <w:rFonts w:cs="Arial"/>
          <w:sz w:val="24"/>
        </w:rPr>
        <w:t>.</w:t>
      </w:r>
      <w:proofErr w:type="spellStart"/>
      <w:r>
        <w:rPr>
          <w:rFonts w:cs="Arial"/>
          <w:sz w:val="24"/>
        </w:rPr>
        <w:t>icc</w:t>
      </w:r>
      <w:proofErr w:type="spellEnd"/>
      <w:proofErr w:type="gramEnd"/>
      <w:r w:rsidR="002C040E" w:rsidRPr="00D07B15">
        <w:rPr>
          <w:rFonts w:cs="Arial"/>
          <w:sz w:val="24"/>
        </w:rPr>
        <w:t xml:space="preserve"> </w:t>
      </w:r>
      <w:r w:rsidRPr="00D07B15">
        <w:rPr>
          <w:rFonts w:cs="Arial"/>
          <w:sz w:val="24"/>
        </w:rPr>
        <w:t>oder</w:t>
      </w:r>
      <w:r w:rsidR="00154810">
        <w:rPr>
          <w:rFonts w:cs="Arial"/>
          <w:sz w:val="24"/>
        </w:rPr>
        <w:t xml:space="preserve"> </w:t>
      </w:r>
      <w:r>
        <w:rPr>
          <w:rFonts w:cs="Arial"/>
          <w:sz w:val="24"/>
        </w:rPr>
        <w:t>.</w:t>
      </w:r>
      <w:proofErr w:type="spellStart"/>
      <w:r>
        <w:rPr>
          <w:rFonts w:cs="Arial"/>
          <w:sz w:val="24"/>
        </w:rPr>
        <w:t>icm</w:t>
      </w:r>
      <w:proofErr w:type="spellEnd"/>
      <w:r w:rsidR="002C040E" w:rsidRPr="00D07B15">
        <w:rPr>
          <w:rFonts w:cs="Arial"/>
          <w:sz w:val="24"/>
        </w:rPr>
        <w:t xml:space="preserve">-Datei) </w:t>
      </w:r>
      <w:r w:rsidR="00C22165">
        <w:rPr>
          <w:rFonts w:cs="Arial"/>
          <w:sz w:val="24"/>
        </w:rPr>
        <w:t xml:space="preserve">korrekt </w:t>
      </w:r>
      <w:r w:rsidR="002C040E" w:rsidRPr="00D07B15">
        <w:rPr>
          <w:rFonts w:cs="Arial"/>
          <w:sz w:val="24"/>
        </w:rPr>
        <w:t xml:space="preserve">in die erzeugten (TIFF-) Bilddateien </w:t>
      </w:r>
      <w:r w:rsidR="00C22165">
        <w:rPr>
          <w:rFonts w:cs="Arial"/>
          <w:sz w:val="24"/>
        </w:rPr>
        <w:t>eingebettet wird.</w:t>
      </w:r>
    </w:p>
    <w:p w14:paraId="28D23173" w14:textId="4FADA0F9" w:rsidR="00FF6805" w:rsidRPr="00F41480" w:rsidRDefault="00C0761E" w:rsidP="00FF6805">
      <w:pPr>
        <w:pStyle w:val="berschrift3LAV"/>
      </w:pPr>
      <w:bookmarkStart w:id="4" w:name="_Toc120089040"/>
      <w:r>
        <w:t>SLR-/</w:t>
      </w:r>
      <w:proofErr w:type="spellStart"/>
      <w:r>
        <w:t>OneChip</w:t>
      </w:r>
      <w:proofErr w:type="spellEnd"/>
      <w:r>
        <w:t xml:space="preserve">-Kameras: </w:t>
      </w:r>
      <w:r w:rsidR="00154810">
        <w:t>K</w:t>
      </w:r>
      <w:r w:rsidR="00154810" w:rsidRPr="00BF18F4">
        <w:t xml:space="preserve">orrekte </w:t>
      </w:r>
      <w:r w:rsidR="00154810">
        <w:t xml:space="preserve">Erzeugung </w:t>
      </w:r>
      <w:proofErr w:type="spellStart"/>
      <w:r w:rsidR="00154810">
        <w:t>sRGB</w:t>
      </w:r>
      <w:proofErr w:type="spellEnd"/>
      <w:r w:rsidR="00154810">
        <w:t>-Bilddateien</w:t>
      </w:r>
      <w:bookmarkEnd w:id="4"/>
    </w:p>
    <w:p w14:paraId="7A88D0AD" w14:textId="02F3C41F" w:rsidR="00FF6805" w:rsidRPr="00FF6805" w:rsidRDefault="00154810" w:rsidP="00154810">
      <w:pPr>
        <w:widowControl w:val="0"/>
        <w:spacing w:before="120" w:line="320" w:lineRule="atLeast"/>
        <w:jc w:val="both"/>
        <w:rPr>
          <w:rFonts w:cs="Arial"/>
          <w:sz w:val="24"/>
        </w:rPr>
      </w:pPr>
      <w:r w:rsidRPr="00154810">
        <w:rPr>
          <w:rFonts w:cs="Arial"/>
          <w:sz w:val="24"/>
        </w:rPr>
        <w:t>SLR</w:t>
      </w:r>
      <w:r>
        <w:rPr>
          <w:rFonts w:cs="Arial"/>
          <w:sz w:val="24"/>
        </w:rPr>
        <w:t xml:space="preserve"> bzw. </w:t>
      </w:r>
      <w:proofErr w:type="spellStart"/>
      <w:r w:rsidRPr="00154810">
        <w:rPr>
          <w:rFonts w:cs="Arial"/>
          <w:sz w:val="24"/>
        </w:rPr>
        <w:t>OneChip</w:t>
      </w:r>
      <w:proofErr w:type="spellEnd"/>
      <w:r w:rsidRPr="00154810">
        <w:rPr>
          <w:rFonts w:cs="Arial"/>
          <w:sz w:val="24"/>
        </w:rPr>
        <w:t xml:space="preserve">-Kameras </w:t>
      </w:r>
      <w:r>
        <w:rPr>
          <w:rFonts w:cs="Arial"/>
          <w:sz w:val="24"/>
        </w:rPr>
        <w:t xml:space="preserve">können </w:t>
      </w:r>
      <w:r w:rsidRPr="00154810">
        <w:rPr>
          <w:rFonts w:cs="Arial"/>
          <w:sz w:val="24"/>
        </w:rPr>
        <w:t xml:space="preserve">techn. bedingt </w:t>
      </w:r>
      <w:r w:rsidR="006B6C25" w:rsidRPr="00154810">
        <w:rPr>
          <w:rFonts w:cs="Arial"/>
          <w:sz w:val="24"/>
        </w:rPr>
        <w:t xml:space="preserve">ggf. </w:t>
      </w:r>
      <w:r w:rsidRPr="00154810">
        <w:rPr>
          <w:rFonts w:cs="Arial"/>
          <w:sz w:val="24"/>
        </w:rPr>
        <w:t>nu</w:t>
      </w:r>
      <w:r>
        <w:rPr>
          <w:rFonts w:cs="Arial"/>
          <w:sz w:val="24"/>
        </w:rPr>
        <w:t>r in einen Zielfarbraum ausgeben. Daher muss in diesem Fall</w:t>
      </w:r>
      <w:r w:rsidR="00FF6805" w:rsidRPr="00FF6805">
        <w:rPr>
          <w:rFonts w:cs="Arial"/>
          <w:sz w:val="24"/>
        </w:rPr>
        <w:t xml:space="preserve"> sichergestellt sein, dass die Kamera die Farb-Informationen des</w:t>
      </w:r>
      <w:r w:rsidR="006B6C25">
        <w:rPr>
          <w:rFonts w:cs="Arial"/>
          <w:sz w:val="24"/>
        </w:rPr>
        <w:t xml:space="preserve"> Kamera-Chips korrekt auswertet, </w:t>
      </w:r>
      <w:r w:rsidR="00FF6805" w:rsidRPr="00FF6805">
        <w:rPr>
          <w:rFonts w:cs="Arial"/>
          <w:sz w:val="24"/>
        </w:rPr>
        <w:t>in d</w:t>
      </w:r>
      <w:r>
        <w:rPr>
          <w:rFonts w:cs="Arial"/>
          <w:sz w:val="24"/>
        </w:rPr>
        <w:t xml:space="preserve">en </w:t>
      </w:r>
      <w:r w:rsidR="006B6C25">
        <w:rPr>
          <w:rFonts w:cs="Arial"/>
          <w:sz w:val="24"/>
        </w:rPr>
        <w:t xml:space="preserve">vom LAV gewünschten </w:t>
      </w:r>
      <w:r>
        <w:rPr>
          <w:rFonts w:cs="Arial"/>
          <w:sz w:val="24"/>
        </w:rPr>
        <w:t xml:space="preserve">Ziel-Farbraum </w:t>
      </w:r>
      <w:proofErr w:type="spellStart"/>
      <w:r w:rsidRPr="006B6C25">
        <w:rPr>
          <w:rFonts w:cs="Arial"/>
          <w:b/>
          <w:sz w:val="24"/>
        </w:rPr>
        <w:t>sRGB</w:t>
      </w:r>
      <w:proofErr w:type="spellEnd"/>
      <w:r>
        <w:rPr>
          <w:rFonts w:cs="Arial"/>
          <w:sz w:val="24"/>
        </w:rPr>
        <w:t xml:space="preserve"> überführt und das </w:t>
      </w:r>
      <w:proofErr w:type="spellStart"/>
      <w:r>
        <w:rPr>
          <w:rFonts w:cs="Arial"/>
          <w:sz w:val="24"/>
        </w:rPr>
        <w:t>sRGB</w:t>
      </w:r>
      <w:proofErr w:type="spellEnd"/>
      <w:r>
        <w:rPr>
          <w:rFonts w:cs="Arial"/>
          <w:sz w:val="24"/>
        </w:rPr>
        <w:t>-Farbprofil korrekt einbettet.</w:t>
      </w:r>
    </w:p>
    <w:p w14:paraId="6F1786C4" w14:textId="2D762E20" w:rsidR="00FF6805" w:rsidRDefault="00FF6805" w:rsidP="00FF6805">
      <w:pPr>
        <w:pStyle w:val="berschrift3LAV"/>
      </w:pPr>
      <w:bookmarkStart w:id="5" w:name="_Toc120089041"/>
      <w:r w:rsidRPr="00FF6805">
        <w:t>„Adobe RGB (1998)“ nicht statthaft</w:t>
      </w:r>
      <w:bookmarkEnd w:id="5"/>
    </w:p>
    <w:p w14:paraId="3CAB8AF5" w14:textId="3C1A51A4" w:rsidR="00FF6805" w:rsidRDefault="00C0761E" w:rsidP="00FF6805">
      <w:pPr>
        <w:widowControl w:val="0"/>
        <w:spacing w:before="120" w:line="320" w:lineRule="atLeast"/>
        <w:jc w:val="both"/>
        <w:rPr>
          <w:rFonts w:cs="Arial"/>
          <w:sz w:val="24"/>
        </w:rPr>
      </w:pPr>
      <w:r w:rsidRPr="006B6C25">
        <w:rPr>
          <w:rFonts w:cs="Arial"/>
          <w:b/>
          <w:sz w:val="24"/>
        </w:rPr>
        <w:t>Die Erzeugung von Bild Dateien im (Ziel-)Farbraum „Adobe RGB“ ist nicht statthaft</w:t>
      </w:r>
      <w:r>
        <w:rPr>
          <w:rFonts w:cs="Arial"/>
          <w:sz w:val="24"/>
        </w:rPr>
        <w:t xml:space="preserve">. </w:t>
      </w:r>
      <w:r w:rsidR="00FF6805">
        <w:rPr>
          <w:rFonts w:cs="Arial"/>
          <w:sz w:val="24"/>
        </w:rPr>
        <w:t xml:space="preserve">Grund ist v.a. </w:t>
      </w:r>
      <w:r w:rsidR="00FF6805" w:rsidRPr="00F41480">
        <w:rPr>
          <w:rFonts w:cs="Arial"/>
          <w:sz w:val="24"/>
        </w:rPr>
        <w:t>der</w:t>
      </w:r>
      <w:r w:rsidR="00FF6805">
        <w:rPr>
          <w:rFonts w:cs="Arial"/>
          <w:sz w:val="24"/>
        </w:rPr>
        <w:t xml:space="preserve"> </w:t>
      </w:r>
      <w:r>
        <w:rPr>
          <w:rFonts w:cs="Arial"/>
          <w:sz w:val="24"/>
        </w:rPr>
        <w:t>vo</w:t>
      </w:r>
      <w:r w:rsidR="006B6C25">
        <w:rPr>
          <w:rFonts w:cs="Arial"/>
          <w:sz w:val="24"/>
        </w:rPr>
        <w:t>n diese</w:t>
      </w:r>
      <w:r>
        <w:rPr>
          <w:rFonts w:cs="Arial"/>
          <w:sz w:val="24"/>
        </w:rPr>
        <w:t xml:space="preserve">m Profil </w:t>
      </w:r>
      <w:r w:rsidR="00FF6805">
        <w:rPr>
          <w:rFonts w:cs="Arial"/>
          <w:sz w:val="24"/>
        </w:rPr>
        <w:t>genutzte</w:t>
      </w:r>
      <w:r w:rsidR="00FF6805" w:rsidRPr="00F41480">
        <w:rPr>
          <w:rFonts w:cs="Arial"/>
          <w:sz w:val="24"/>
        </w:rPr>
        <w:t xml:space="preserve"> </w:t>
      </w:r>
      <w:r w:rsidR="00FF6805">
        <w:rPr>
          <w:rFonts w:cs="Arial"/>
          <w:sz w:val="24"/>
        </w:rPr>
        <w:t>„</w:t>
      </w:r>
      <w:r w:rsidR="00FF6805" w:rsidRPr="00F41480">
        <w:rPr>
          <w:rFonts w:cs="Arial"/>
          <w:sz w:val="24"/>
        </w:rPr>
        <w:t>erweiterte Farbraum“</w:t>
      </w:r>
      <w:r w:rsidR="00FF6805">
        <w:rPr>
          <w:rFonts w:cs="Arial"/>
          <w:sz w:val="24"/>
        </w:rPr>
        <w:t xml:space="preserve">, der zum einen </w:t>
      </w:r>
      <w:r w:rsidR="00FF6805" w:rsidRPr="00F41480">
        <w:rPr>
          <w:rFonts w:cs="Arial"/>
          <w:sz w:val="24"/>
        </w:rPr>
        <w:t xml:space="preserve">bei 8 Bit pro Kanal dazu führt, dass die Abstufung zwischen den </w:t>
      </w:r>
      <w:r w:rsidR="00FF6805">
        <w:rPr>
          <w:rFonts w:cs="Arial"/>
          <w:sz w:val="24"/>
        </w:rPr>
        <w:t xml:space="preserve">255 möglichen </w:t>
      </w:r>
      <w:r>
        <w:rPr>
          <w:rFonts w:cs="Arial"/>
          <w:sz w:val="24"/>
        </w:rPr>
        <w:t>Helligkeits</w:t>
      </w:r>
      <w:r w:rsidR="00FF6805" w:rsidRPr="00F41480">
        <w:rPr>
          <w:rFonts w:cs="Arial"/>
          <w:sz w:val="24"/>
        </w:rPr>
        <w:t xml:space="preserve">werten </w:t>
      </w:r>
      <w:r w:rsidR="00FF6805">
        <w:rPr>
          <w:rFonts w:cs="Arial"/>
          <w:sz w:val="24"/>
        </w:rPr>
        <w:t xml:space="preserve">pro Kanal </w:t>
      </w:r>
      <w:r w:rsidR="00FF6805" w:rsidRPr="00F41480">
        <w:rPr>
          <w:rFonts w:cs="Arial"/>
          <w:sz w:val="24"/>
        </w:rPr>
        <w:t>gröber ausfallen</w:t>
      </w:r>
      <w:r>
        <w:rPr>
          <w:rFonts w:cs="Arial"/>
          <w:sz w:val="24"/>
        </w:rPr>
        <w:t>. Z</w:t>
      </w:r>
      <w:r w:rsidR="00FF6805">
        <w:rPr>
          <w:rFonts w:cs="Arial"/>
          <w:sz w:val="24"/>
        </w:rPr>
        <w:t xml:space="preserve">um anderen </w:t>
      </w:r>
      <w:r>
        <w:rPr>
          <w:rFonts w:cs="Arial"/>
          <w:sz w:val="24"/>
        </w:rPr>
        <w:t>ist dieser „</w:t>
      </w:r>
      <w:r w:rsidRPr="00F41480">
        <w:rPr>
          <w:rFonts w:cs="Arial"/>
          <w:sz w:val="24"/>
        </w:rPr>
        <w:t>erweiterte Farbraum“</w:t>
      </w:r>
      <w:r>
        <w:rPr>
          <w:rFonts w:cs="Arial"/>
          <w:sz w:val="24"/>
        </w:rPr>
        <w:t xml:space="preserve"> </w:t>
      </w:r>
      <w:r w:rsidR="00FF6805">
        <w:rPr>
          <w:rFonts w:cs="Arial"/>
          <w:sz w:val="24"/>
        </w:rPr>
        <w:t xml:space="preserve">nicht erforderlich, da Aktenarchivgut i.d.R. keine extrem hellen oder dunklen Anteile aufweist, die von </w:t>
      </w:r>
      <w:r w:rsidR="006B6C25">
        <w:rPr>
          <w:rFonts w:cs="Arial"/>
          <w:sz w:val="24"/>
        </w:rPr>
        <w:t>einem „</w:t>
      </w:r>
      <w:r w:rsidR="006B6C25" w:rsidRPr="00F41480">
        <w:rPr>
          <w:rFonts w:cs="Arial"/>
          <w:sz w:val="24"/>
        </w:rPr>
        <w:t>erweiterte</w:t>
      </w:r>
      <w:r w:rsidR="006B6C25">
        <w:rPr>
          <w:rFonts w:cs="Arial"/>
          <w:sz w:val="24"/>
        </w:rPr>
        <w:t>n</w:t>
      </w:r>
      <w:r w:rsidR="006B6C25" w:rsidRPr="00F41480">
        <w:rPr>
          <w:rFonts w:cs="Arial"/>
          <w:sz w:val="24"/>
        </w:rPr>
        <w:t xml:space="preserve"> Farbraum“</w:t>
      </w:r>
      <w:r w:rsidR="006B6C25">
        <w:rPr>
          <w:rFonts w:cs="Arial"/>
          <w:sz w:val="24"/>
        </w:rPr>
        <w:t xml:space="preserve"> </w:t>
      </w:r>
      <w:r w:rsidR="00FF6805">
        <w:rPr>
          <w:rFonts w:cs="Arial"/>
          <w:sz w:val="24"/>
        </w:rPr>
        <w:t>profitieren könnten.</w:t>
      </w:r>
    </w:p>
    <w:p w14:paraId="195E9F57" w14:textId="6A26423B" w:rsidR="00FF6805" w:rsidRDefault="00FF6805" w:rsidP="00FF6805">
      <w:pPr>
        <w:pStyle w:val="berschrift3LAV"/>
      </w:pPr>
      <w:bookmarkStart w:id="6" w:name="_Toc120089042"/>
      <w:r>
        <w:t>Prüfung des verwendeten/eingebundenen Farbprofils</w:t>
      </w:r>
      <w:bookmarkEnd w:id="6"/>
      <w:r>
        <w:t xml:space="preserve"> </w:t>
      </w:r>
    </w:p>
    <w:p w14:paraId="6A63978B" w14:textId="7A0F6142" w:rsidR="00C22165" w:rsidRDefault="00C22165" w:rsidP="00FF6805">
      <w:pPr>
        <w:widowControl w:val="0"/>
        <w:spacing w:before="120" w:after="240" w:line="320" w:lineRule="atLeast"/>
        <w:jc w:val="both"/>
        <w:rPr>
          <w:rFonts w:cs="Arial"/>
          <w:sz w:val="24"/>
        </w:rPr>
      </w:pPr>
      <w:r>
        <w:rPr>
          <w:rFonts w:cs="Arial"/>
          <w:sz w:val="24"/>
        </w:rPr>
        <w:t xml:space="preserve">Die korrekte Einbindung </w:t>
      </w:r>
      <w:r w:rsidR="00FF6805">
        <w:rPr>
          <w:rFonts w:cs="Arial"/>
          <w:sz w:val="24"/>
        </w:rPr>
        <w:t xml:space="preserve">bzw. Verwendung des Farbprofils </w:t>
      </w:r>
      <w:r>
        <w:rPr>
          <w:rFonts w:cs="Arial"/>
          <w:sz w:val="24"/>
        </w:rPr>
        <w:t xml:space="preserve">kann mit dem Tool </w:t>
      </w:r>
      <w:proofErr w:type="spellStart"/>
      <w:r w:rsidRPr="00FF6805">
        <w:rPr>
          <w:rFonts w:cs="Arial"/>
          <w:b/>
          <w:sz w:val="24"/>
        </w:rPr>
        <w:t>ExifTool</w:t>
      </w:r>
      <w:proofErr w:type="spellEnd"/>
      <w:r>
        <w:rPr>
          <w:rFonts w:cs="Arial"/>
          <w:sz w:val="24"/>
        </w:rPr>
        <w:t xml:space="preserve"> (</w:t>
      </w:r>
      <w:hyperlink r:id="rId9" w:history="1">
        <w:r w:rsidR="00FF6805" w:rsidRPr="00E16300">
          <w:rPr>
            <w:rStyle w:val="Hyperlink"/>
            <w:rFonts w:cs="Arial"/>
            <w:sz w:val="24"/>
          </w:rPr>
          <w:t>https://www.exiftool.org/</w:t>
        </w:r>
      </w:hyperlink>
      <w:r w:rsidR="00FF6805">
        <w:rPr>
          <w:rFonts w:cs="Arial"/>
          <w:sz w:val="24"/>
        </w:rPr>
        <w:t xml:space="preserve">) </w:t>
      </w:r>
      <w:r>
        <w:rPr>
          <w:rFonts w:cs="Arial"/>
          <w:sz w:val="24"/>
        </w:rPr>
        <w:t xml:space="preserve">geprüft werden, indem bei Aufruf </w:t>
      </w:r>
      <w:r w:rsidR="00C0761E">
        <w:rPr>
          <w:rFonts w:cs="Arial"/>
          <w:sz w:val="24"/>
        </w:rPr>
        <w:t xml:space="preserve">von exiftool.exe </w:t>
      </w:r>
      <w:r w:rsidR="00FF6805">
        <w:rPr>
          <w:rFonts w:cs="Arial"/>
          <w:sz w:val="24"/>
        </w:rPr>
        <w:t xml:space="preserve">in einem CMD-Fenster der Name der Bild-Datei </w:t>
      </w:r>
      <w:r>
        <w:rPr>
          <w:rFonts w:cs="Arial"/>
          <w:sz w:val="24"/>
        </w:rPr>
        <w:t>als Parameter übergeben wird.</w:t>
      </w:r>
      <w:r w:rsidR="00C0761E">
        <w:rPr>
          <w:rFonts w:cs="Arial"/>
          <w:sz w:val="24"/>
        </w:rPr>
        <w:t xml:space="preserve"> </w:t>
      </w:r>
      <w:r w:rsidR="00FF6805">
        <w:rPr>
          <w:rFonts w:cs="Arial"/>
          <w:sz w:val="24"/>
        </w:rPr>
        <w:t>Die benötigten Angaben</w:t>
      </w:r>
      <w:r>
        <w:rPr>
          <w:rFonts w:cs="Arial"/>
          <w:sz w:val="24"/>
        </w:rPr>
        <w:t xml:space="preserve"> finden sich in der Ausgabe</w:t>
      </w:r>
      <w:r w:rsidR="00FF6805">
        <w:rPr>
          <w:rFonts w:cs="Arial"/>
          <w:sz w:val="24"/>
        </w:rPr>
        <w:t xml:space="preserve"> dann unter „Profile“, bspw.:</w:t>
      </w:r>
      <w:r>
        <w:rPr>
          <w:rFonts w:cs="Arial"/>
          <w:sz w:val="24"/>
        </w:rPr>
        <w:t xml:space="preserve"> </w:t>
      </w:r>
    </w:p>
    <w:p w14:paraId="6EEE4836" w14:textId="5284A67E" w:rsidR="00C22165" w:rsidRPr="00FF6805" w:rsidRDefault="00FF6805" w:rsidP="00C0761E">
      <w:pPr>
        <w:widowControl w:val="0"/>
        <w:spacing w:before="60"/>
        <w:rPr>
          <w:rFonts w:ascii="Consolas" w:hAnsi="Consolas" w:cs="Arial"/>
          <w:sz w:val="20"/>
          <w:szCs w:val="20"/>
        </w:rPr>
      </w:pPr>
      <w:r w:rsidRPr="00FF6805">
        <w:rPr>
          <w:rFonts w:ascii="Consolas" w:hAnsi="Consolas" w:cs="Arial"/>
          <w:sz w:val="20"/>
          <w:szCs w:val="20"/>
        </w:rPr>
        <w:t>Profile Creator</w:t>
      </w:r>
      <w:r w:rsidR="00C22165" w:rsidRPr="00FF6805">
        <w:rPr>
          <w:rFonts w:ascii="Consolas" w:hAnsi="Consolas" w:cs="Arial"/>
          <w:sz w:val="20"/>
          <w:szCs w:val="20"/>
        </w:rPr>
        <w:t xml:space="preserve">: </w:t>
      </w:r>
      <w:proofErr w:type="spellStart"/>
      <w:r w:rsidR="00C22165" w:rsidRPr="00FF6805">
        <w:rPr>
          <w:rFonts w:ascii="Consolas" w:hAnsi="Consolas" w:cs="Arial"/>
          <w:sz w:val="20"/>
          <w:szCs w:val="20"/>
        </w:rPr>
        <w:t>bICC</w:t>
      </w:r>
      <w:proofErr w:type="spellEnd"/>
    </w:p>
    <w:p w14:paraId="465532EF" w14:textId="2CD88AF6" w:rsidR="00C22165" w:rsidRPr="00FF6805" w:rsidRDefault="00C22165" w:rsidP="00C0761E">
      <w:pPr>
        <w:widowControl w:val="0"/>
        <w:spacing w:before="60"/>
        <w:rPr>
          <w:rFonts w:ascii="Consolas" w:hAnsi="Consolas" w:cs="Arial"/>
          <w:sz w:val="20"/>
          <w:szCs w:val="20"/>
        </w:rPr>
      </w:pPr>
      <w:r w:rsidRPr="00FF6805">
        <w:rPr>
          <w:rFonts w:ascii="Consolas" w:hAnsi="Consolas" w:cs="Arial"/>
          <w:sz w:val="20"/>
          <w:szCs w:val="20"/>
        </w:rPr>
        <w:t>Profile ID: 9c6d34a5ada445f6146d98b0510c126d</w:t>
      </w:r>
    </w:p>
    <w:p w14:paraId="4D8FC348" w14:textId="3CA474D2" w:rsidR="00C22165" w:rsidRPr="00FF6805" w:rsidRDefault="00C22165" w:rsidP="00C0761E">
      <w:pPr>
        <w:widowControl w:val="0"/>
        <w:spacing w:before="60"/>
        <w:rPr>
          <w:rFonts w:ascii="Consolas" w:hAnsi="Consolas" w:cs="Arial"/>
          <w:sz w:val="20"/>
          <w:szCs w:val="20"/>
        </w:rPr>
      </w:pPr>
      <w:r w:rsidRPr="00FF6805">
        <w:rPr>
          <w:rFonts w:ascii="Consolas" w:hAnsi="Consolas" w:cs="Arial"/>
          <w:sz w:val="20"/>
          <w:szCs w:val="20"/>
        </w:rPr>
        <w:t xml:space="preserve">Profile Copyright: Copyright (C) 2007 </w:t>
      </w:r>
      <w:proofErr w:type="spellStart"/>
      <w:r w:rsidRPr="00FF6805">
        <w:rPr>
          <w:rFonts w:ascii="Consolas" w:hAnsi="Consolas" w:cs="Arial"/>
          <w:sz w:val="20"/>
          <w:szCs w:val="20"/>
        </w:rPr>
        <w:t>by</w:t>
      </w:r>
      <w:proofErr w:type="spellEnd"/>
      <w:r w:rsidRPr="00FF6805">
        <w:rPr>
          <w:rFonts w:ascii="Consolas" w:hAnsi="Consolas" w:cs="Arial"/>
          <w:sz w:val="20"/>
          <w:szCs w:val="20"/>
        </w:rPr>
        <w:t xml:space="preserve"> Color Solutions, All Rights Reserved. License </w:t>
      </w:r>
      <w:proofErr w:type="spellStart"/>
      <w:r w:rsidRPr="00FF6805">
        <w:rPr>
          <w:rFonts w:ascii="Consolas" w:hAnsi="Consolas" w:cs="Arial"/>
          <w:sz w:val="20"/>
          <w:szCs w:val="20"/>
        </w:rPr>
        <w:t>details</w:t>
      </w:r>
      <w:proofErr w:type="spellEnd"/>
      <w:r w:rsidRPr="00FF6805">
        <w:rPr>
          <w:rFonts w:ascii="Consolas" w:hAnsi="Consolas" w:cs="Arial"/>
          <w:sz w:val="20"/>
          <w:szCs w:val="20"/>
        </w:rPr>
        <w:t xml:space="preserve"> </w:t>
      </w:r>
      <w:proofErr w:type="spellStart"/>
      <w:r w:rsidRPr="00FF6805">
        <w:rPr>
          <w:rFonts w:ascii="Consolas" w:hAnsi="Consolas" w:cs="Arial"/>
          <w:sz w:val="20"/>
          <w:szCs w:val="20"/>
        </w:rPr>
        <w:t>can</w:t>
      </w:r>
      <w:proofErr w:type="spellEnd"/>
      <w:r w:rsidRPr="00FF6805">
        <w:rPr>
          <w:rFonts w:ascii="Consolas" w:hAnsi="Consolas" w:cs="Arial"/>
          <w:sz w:val="20"/>
          <w:szCs w:val="20"/>
        </w:rPr>
        <w:t xml:space="preserve"> </w:t>
      </w:r>
      <w:proofErr w:type="spellStart"/>
      <w:r w:rsidRPr="00FF6805">
        <w:rPr>
          <w:rFonts w:ascii="Consolas" w:hAnsi="Consolas" w:cs="Arial"/>
          <w:sz w:val="20"/>
          <w:szCs w:val="20"/>
        </w:rPr>
        <w:t>be</w:t>
      </w:r>
      <w:proofErr w:type="spellEnd"/>
      <w:r w:rsidRPr="00FF6805">
        <w:rPr>
          <w:rFonts w:ascii="Consolas" w:hAnsi="Consolas" w:cs="Arial"/>
          <w:sz w:val="20"/>
          <w:szCs w:val="20"/>
        </w:rPr>
        <w:t xml:space="preserve"> </w:t>
      </w:r>
      <w:proofErr w:type="spellStart"/>
      <w:r w:rsidRPr="00FF6805">
        <w:rPr>
          <w:rFonts w:ascii="Consolas" w:hAnsi="Consolas" w:cs="Arial"/>
          <w:sz w:val="20"/>
          <w:szCs w:val="20"/>
        </w:rPr>
        <w:t>found</w:t>
      </w:r>
      <w:proofErr w:type="spellEnd"/>
      <w:r w:rsidRPr="00FF6805">
        <w:rPr>
          <w:rFonts w:ascii="Consolas" w:hAnsi="Consolas" w:cs="Arial"/>
          <w:sz w:val="20"/>
          <w:szCs w:val="20"/>
        </w:rPr>
        <w:t xml:space="preserve"> on: http://www.eci.org/eci/en/eciRGB.php</w:t>
      </w:r>
    </w:p>
    <w:p w14:paraId="4B8B5ED2" w14:textId="62091EA2" w:rsidR="00C22165" w:rsidRPr="00FF6805" w:rsidRDefault="00C22165" w:rsidP="00C0761E">
      <w:pPr>
        <w:widowControl w:val="0"/>
        <w:spacing w:before="60"/>
        <w:rPr>
          <w:rFonts w:cs="Arial"/>
          <w:sz w:val="20"/>
          <w:szCs w:val="20"/>
        </w:rPr>
      </w:pPr>
      <w:r w:rsidRPr="00FF6805">
        <w:rPr>
          <w:rFonts w:ascii="Consolas" w:hAnsi="Consolas" w:cs="Arial"/>
          <w:sz w:val="20"/>
          <w:szCs w:val="20"/>
        </w:rPr>
        <w:lastRenderedPageBreak/>
        <w:t xml:space="preserve">Profile Description: </w:t>
      </w:r>
      <w:proofErr w:type="spellStart"/>
      <w:r w:rsidRPr="00FF6805">
        <w:rPr>
          <w:rFonts w:ascii="Consolas" w:hAnsi="Consolas" w:cs="Arial"/>
          <w:sz w:val="20"/>
          <w:szCs w:val="20"/>
        </w:rPr>
        <w:t>eciRGB</w:t>
      </w:r>
      <w:proofErr w:type="spellEnd"/>
      <w:r w:rsidRPr="00FF6805">
        <w:rPr>
          <w:rFonts w:ascii="Consolas" w:hAnsi="Consolas" w:cs="Arial"/>
          <w:sz w:val="20"/>
          <w:szCs w:val="20"/>
        </w:rPr>
        <w:t xml:space="preserve"> v2</w:t>
      </w:r>
    </w:p>
    <w:p w14:paraId="78B7CC76" w14:textId="21ABA7BC" w:rsidR="002C040E" w:rsidRPr="00F41480" w:rsidRDefault="002C040E" w:rsidP="00F41480">
      <w:pPr>
        <w:pStyle w:val="berschrift3LAV"/>
      </w:pPr>
      <w:bookmarkStart w:id="7" w:name="_Toc120089043"/>
      <w:r w:rsidRPr="00BF18F4">
        <w:t>Keine Nutzung von Bildverbesserungsfunktionen</w:t>
      </w:r>
      <w:bookmarkEnd w:id="7"/>
    </w:p>
    <w:p w14:paraId="3E2BD137" w14:textId="3F6C58A0" w:rsidR="002C040E" w:rsidRPr="00D07B15" w:rsidRDefault="002C040E" w:rsidP="002C040E">
      <w:pPr>
        <w:widowControl w:val="0"/>
        <w:spacing w:before="120" w:line="320" w:lineRule="atLeast"/>
        <w:jc w:val="both"/>
        <w:rPr>
          <w:rFonts w:cs="Arial"/>
          <w:sz w:val="24"/>
        </w:rPr>
      </w:pPr>
      <w:r w:rsidRPr="00D07B15">
        <w:rPr>
          <w:rFonts w:cs="Arial"/>
          <w:sz w:val="24"/>
        </w:rPr>
        <w:t xml:space="preserve">Die Bilddateien sollen nicht über Bildverbesserungsfunktionen der Scansoftware (oder durch nachgelagerte </w:t>
      </w:r>
      <w:r w:rsidR="000F30D2">
        <w:rPr>
          <w:rFonts w:cs="Arial"/>
          <w:sz w:val="24"/>
        </w:rPr>
        <w:t>Korrekturen</w:t>
      </w:r>
      <w:r w:rsidR="00D95B80">
        <w:rPr>
          <w:rFonts w:cs="Arial"/>
          <w:sz w:val="24"/>
        </w:rPr>
        <w:t xml:space="preserve"> bspw. in Adobe </w:t>
      </w:r>
      <w:r w:rsidRPr="00D07B15">
        <w:rPr>
          <w:rFonts w:cs="Arial"/>
          <w:sz w:val="24"/>
        </w:rPr>
        <w:t>Photoshop) nachbearbeitet werden. Gewünscht sind „Rohdaten“ von sauber kalibrierten und konfigurierten Scannern bzw. SLR-Kameras. Das verwendete Aufnahmegerät muss „rauscharm“ sein, also bei 1:1-Ansicht eine visuell gleichmäßige Darstellung homogener Bereiche ergeben.</w:t>
      </w:r>
    </w:p>
    <w:p w14:paraId="3205F8AF" w14:textId="566A4456" w:rsidR="002C040E" w:rsidRPr="00BF18F4" w:rsidRDefault="002C040E" w:rsidP="00C0761E">
      <w:pPr>
        <w:pStyle w:val="berschrift3LAV"/>
      </w:pPr>
      <w:bookmarkStart w:id="8" w:name="_Toc120089044"/>
      <w:r w:rsidRPr="00F41480">
        <w:t>Keine Nutzung von "</w:t>
      </w:r>
      <w:proofErr w:type="spellStart"/>
      <w:r w:rsidRPr="00F41480">
        <w:t>Stiching</w:t>
      </w:r>
      <w:proofErr w:type="spellEnd"/>
      <w:r w:rsidRPr="00F41480">
        <w:t>"-Funktio</w:t>
      </w:r>
      <w:r w:rsidR="00C0761E">
        <w:t>nen</w:t>
      </w:r>
      <w:bookmarkEnd w:id="8"/>
    </w:p>
    <w:p w14:paraId="2A2212EA" w14:textId="17D6F36C" w:rsidR="002C040E" w:rsidRPr="00D07B15" w:rsidRDefault="002C040E" w:rsidP="002C040E">
      <w:pPr>
        <w:widowControl w:val="0"/>
        <w:spacing w:before="120" w:line="320" w:lineRule="atLeast"/>
        <w:jc w:val="both"/>
        <w:rPr>
          <w:rFonts w:cs="Arial"/>
          <w:sz w:val="24"/>
        </w:rPr>
      </w:pPr>
      <w:r w:rsidRPr="00D07B15">
        <w:rPr>
          <w:rFonts w:cs="Arial"/>
          <w:sz w:val="24"/>
        </w:rPr>
        <w:t>Sofern Vorlagen aufgrund ihrer Größe in mehreren Teilen überlappend aufgenommen werden müssen, sollen die einzelnen Teile nicht über automatisierte oder manuelle "</w:t>
      </w:r>
      <w:proofErr w:type="spellStart"/>
      <w:r w:rsidRPr="00D07B15">
        <w:rPr>
          <w:rFonts w:cs="Arial"/>
          <w:sz w:val="24"/>
        </w:rPr>
        <w:t>Stiching</w:t>
      </w:r>
      <w:proofErr w:type="spellEnd"/>
      <w:r w:rsidRPr="00D07B15">
        <w:rPr>
          <w:rFonts w:cs="Arial"/>
          <w:sz w:val="24"/>
        </w:rPr>
        <w:t>"-Fun</w:t>
      </w:r>
      <w:r w:rsidR="00CA6350">
        <w:rPr>
          <w:rFonts w:cs="Arial"/>
          <w:sz w:val="24"/>
        </w:rPr>
        <w:t>ktionen einer Bildbearbeitungs-S</w:t>
      </w:r>
      <w:r w:rsidRPr="00D07B15">
        <w:rPr>
          <w:rFonts w:cs="Arial"/>
          <w:sz w:val="24"/>
        </w:rPr>
        <w:t>oftware zu einem Gesamtbild zusammengefügt werden, da dadurch ggf. die Authentizität leidet bzw. verloren geht.</w:t>
      </w:r>
    </w:p>
    <w:p w14:paraId="783C5D77" w14:textId="7C50AEA4" w:rsidR="005A0552" w:rsidRPr="00D07B15" w:rsidRDefault="005A0552" w:rsidP="00F41480">
      <w:pPr>
        <w:pStyle w:val="berschrift2LAV"/>
      </w:pPr>
      <w:bookmarkStart w:id="9" w:name="_Toc120089045"/>
      <w:r w:rsidRPr="00D07B15">
        <w:t>Auflösung und Zielformate</w:t>
      </w:r>
      <w:bookmarkEnd w:id="9"/>
    </w:p>
    <w:p w14:paraId="3EDAA2DB" w14:textId="3D531E67" w:rsidR="005A0552" w:rsidRPr="005A0552" w:rsidRDefault="005A0552" w:rsidP="00C0761E">
      <w:pPr>
        <w:pStyle w:val="Listenabsatz"/>
        <w:widowControl w:val="0"/>
        <w:numPr>
          <w:ilvl w:val="0"/>
          <w:numId w:val="10"/>
        </w:numPr>
        <w:spacing w:before="120" w:line="320" w:lineRule="atLeast"/>
        <w:ind w:left="360"/>
        <w:jc w:val="both"/>
        <w:rPr>
          <w:rFonts w:cs="Arial"/>
          <w:sz w:val="24"/>
        </w:rPr>
      </w:pPr>
      <w:r w:rsidRPr="005A0552">
        <w:rPr>
          <w:rFonts w:cs="Arial"/>
          <w:b/>
          <w:sz w:val="24"/>
        </w:rPr>
        <w:t>Scanauflösung bei Standard-</w:t>
      </w:r>
      <w:r w:rsidR="00D95B80">
        <w:rPr>
          <w:rFonts w:cs="Arial"/>
          <w:b/>
          <w:sz w:val="24"/>
        </w:rPr>
        <w:t>Aktena</w:t>
      </w:r>
      <w:r w:rsidRPr="005A0552">
        <w:rPr>
          <w:rFonts w:cs="Arial"/>
          <w:b/>
          <w:sz w:val="24"/>
        </w:rPr>
        <w:t>rchivgut</w:t>
      </w:r>
      <w:r w:rsidRPr="005A0552">
        <w:rPr>
          <w:rFonts w:cs="Arial"/>
          <w:sz w:val="24"/>
        </w:rPr>
        <w:t xml:space="preserve">: </w:t>
      </w:r>
      <w:r w:rsidRPr="005A0552">
        <w:rPr>
          <w:rFonts w:cs="Arial"/>
          <w:b/>
          <w:sz w:val="24"/>
        </w:rPr>
        <w:t>300 DPI</w:t>
      </w:r>
    </w:p>
    <w:p w14:paraId="64A67284" w14:textId="77777777" w:rsidR="005A0552" w:rsidRPr="005A0552" w:rsidRDefault="005A0552" w:rsidP="00C0761E">
      <w:pPr>
        <w:widowControl w:val="0"/>
        <w:spacing w:before="120" w:line="320" w:lineRule="atLeast"/>
        <w:ind w:left="360"/>
        <w:jc w:val="both"/>
        <w:rPr>
          <w:rFonts w:cs="Arial"/>
          <w:sz w:val="24"/>
        </w:rPr>
      </w:pPr>
      <w:r w:rsidRPr="005A0552">
        <w:rPr>
          <w:rFonts w:cs="Arial"/>
          <w:sz w:val="24"/>
        </w:rPr>
        <w:t>In Absprache mit dem LAV kann die Bildauflösung angepasst werden, um bei Nutzung einer SLR-Kamera bspw. die Vorlagen in jeweils einer Aufnahme abbilden zu können. Die Auflösung darf bei aktenförmigem Archivgut jedoch einen Wert von 275 DPI nicht unterschreiten.</w:t>
      </w:r>
    </w:p>
    <w:p w14:paraId="60840C51" w14:textId="2E4643C1" w:rsidR="002C040E" w:rsidRPr="005A0552" w:rsidRDefault="005A0552" w:rsidP="00C0761E">
      <w:pPr>
        <w:pStyle w:val="Listenabsatz"/>
        <w:widowControl w:val="0"/>
        <w:numPr>
          <w:ilvl w:val="0"/>
          <w:numId w:val="10"/>
        </w:numPr>
        <w:spacing w:before="120" w:line="320" w:lineRule="atLeast"/>
        <w:ind w:left="349"/>
        <w:jc w:val="both"/>
        <w:rPr>
          <w:rFonts w:cs="Arial"/>
          <w:sz w:val="24"/>
        </w:rPr>
      </w:pPr>
      <w:r w:rsidRPr="005A0552">
        <w:rPr>
          <w:rFonts w:cs="Arial"/>
          <w:b/>
          <w:sz w:val="24"/>
        </w:rPr>
        <w:t xml:space="preserve">Speicherung der </w:t>
      </w:r>
      <w:r w:rsidR="002C040E" w:rsidRPr="005A0552">
        <w:rPr>
          <w:rFonts w:cs="Arial"/>
          <w:b/>
          <w:sz w:val="24"/>
        </w:rPr>
        <w:t>Bild</w:t>
      </w:r>
      <w:r w:rsidR="00C96DB3">
        <w:rPr>
          <w:rFonts w:cs="Arial"/>
          <w:b/>
          <w:sz w:val="24"/>
        </w:rPr>
        <w:t xml:space="preserve">dateien </w:t>
      </w:r>
      <w:r w:rsidR="000F30D2">
        <w:rPr>
          <w:rFonts w:cs="Arial"/>
          <w:b/>
          <w:sz w:val="24"/>
        </w:rPr>
        <w:t xml:space="preserve">als RGB </w:t>
      </w:r>
      <w:r w:rsidRPr="005A0552">
        <w:rPr>
          <w:rFonts w:cs="Arial"/>
          <w:b/>
          <w:sz w:val="24"/>
        </w:rPr>
        <w:t xml:space="preserve">mit 24-Bit Farbtiefe </w:t>
      </w:r>
      <w:r w:rsidR="000F30D2">
        <w:rPr>
          <w:rFonts w:cs="Arial"/>
          <w:b/>
          <w:sz w:val="24"/>
        </w:rPr>
        <w:t>und</w:t>
      </w:r>
      <w:r w:rsidR="00C96DB3">
        <w:rPr>
          <w:rFonts w:cs="Arial"/>
          <w:b/>
          <w:sz w:val="24"/>
        </w:rPr>
        <w:t xml:space="preserve"> </w:t>
      </w:r>
      <w:r w:rsidR="00D95B80">
        <w:rPr>
          <w:rFonts w:cs="Arial"/>
          <w:b/>
          <w:sz w:val="24"/>
        </w:rPr>
        <w:t xml:space="preserve">als </w:t>
      </w:r>
      <w:r w:rsidR="002C040E" w:rsidRPr="005A0552">
        <w:rPr>
          <w:rFonts w:cs="Arial"/>
          <w:b/>
          <w:sz w:val="24"/>
        </w:rPr>
        <w:t>verlustfrei</w:t>
      </w:r>
      <w:r w:rsidRPr="005A0552">
        <w:rPr>
          <w:rFonts w:cs="Arial"/>
          <w:b/>
          <w:sz w:val="24"/>
        </w:rPr>
        <w:t xml:space="preserve"> komprimierte TIFF-Datei</w:t>
      </w:r>
      <w:r w:rsidRPr="005A0552">
        <w:rPr>
          <w:rFonts w:cs="Arial"/>
          <w:sz w:val="24"/>
        </w:rPr>
        <w:t>. Z</w:t>
      </w:r>
      <w:r w:rsidR="002C040E" w:rsidRPr="005A0552">
        <w:rPr>
          <w:rFonts w:cs="Arial"/>
          <w:sz w:val="24"/>
        </w:rPr>
        <w:t xml:space="preserve">ur Reduzierung des Speicherplatzbedarfes </w:t>
      </w:r>
      <w:r w:rsidR="000F30D2">
        <w:rPr>
          <w:rFonts w:cs="Arial"/>
          <w:sz w:val="24"/>
        </w:rPr>
        <w:t>muss</w:t>
      </w:r>
      <w:r w:rsidR="002C040E" w:rsidRPr="005A0552">
        <w:rPr>
          <w:rFonts w:cs="Arial"/>
          <w:sz w:val="24"/>
        </w:rPr>
        <w:t xml:space="preserve"> eine verlustfreie TIFF-Komprimierungsmethode (bspw. mit LZW oder „LZW mit </w:t>
      </w:r>
      <w:proofErr w:type="spellStart"/>
      <w:r w:rsidR="002C040E" w:rsidRPr="005A0552">
        <w:rPr>
          <w:rFonts w:cs="Arial"/>
          <w:sz w:val="24"/>
        </w:rPr>
        <w:t>Prediction</w:t>
      </w:r>
      <w:proofErr w:type="spellEnd"/>
      <w:r w:rsidR="002C040E" w:rsidRPr="005A0552">
        <w:rPr>
          <w:rFonts w:cs="Arial"/>
          <w:sz w:val="24"/>
        </w:rPr>
        <w:t xml:space="preserve">“) </w:t>
      </w:r>
      <w:r w:rsidRPr="005A0552">
        <w:rPr>
          <w:rFonts w:cs="Arial"/>
          <w:sz w:val="24"/>
        </w:rPr>
        <w:t>verwendet</w:t>
      </w:r>
      <w:r w:rsidR="002C040E" w:rsidRPr="005A0552">
        <w:rPr>
          <w:rFonts w:cs="Arial"/>
          <w:sz w:val="24"/>
        </w:rPr>
        <w:t xml:space="preserve"> werden.</w:t>
      </w:r>
    </w:p>
    <w:p w14:paraId="44D95B83" w14:textId="2B894AEF" w:rsidR="002C040E" w:rsidRPr="00D07B15" w:rsidRDefault="002C040E" w:rsidP="00F41480">
      <w:pPr>
        <w:pStyle w:val="berschrift2LAV"/>
      </w:pPr>
      <w:bookmarkStart w:id="10" w:name="_Toc120089046"/>
      <w:r w:rsidRPr="00D07B15">
        <w:t>Hintergrund beim Scannen und Zuschnitt</w:t>
      </w:r>
      <w:bookmarkEnd w:id="10"/>
    </w:p>
    <w:p w14:paraId="6198937E" w14:textId="6B3CEBC9" w:rsidR="005A0552" w:rsidRDefault="002C040E" w:rsidP="002C040E">
      <w:pPr>
        <w:widowControl w:val="0"/>
        <w:spacing w:before="120" w:line="320" w:lineRule="atLeast"/>
        <w:jc w:val="both"/>
        <w:rPr>
          <w:rFonts w:cs="Arial"/>
          <w:sz w:val="24"/>
        </w:rPr>
      </w:pPr>
      <w:r w:rsidRPr="00D07B15">
        <w:rPr>
          <w:rFonts w:cs="Arial"/>
          <w:sz w:val="24"/>
        </w:rPr>
        <w:t xml:space="preserve">Es ist ein </w:t>
      </w:r>
      <w:r w:rsidRPr="00251D6B">
        <w:rPr>
          <w:rFonts w:cs="Arial"/>
          <w:b/>
          <w:sz w:val="24"/>
        </w:rPr>
        <w:t>einheitlicher weißer oder schwarzer Hintergrund</w:t>
      </w:r>
      <w:r w:rsidRPr="00D07B15">
        <w:rPr>
          <w:rFonts w:cs="Arial"/>
          <w:sz w:val="24"/>
        </w:rPr>
        <w:t xml:space="preserve"> zu verwenden. Beim Zuschnitt der Scans ist darauf zu achten, dass die Vorlagen gerade aufgelegt sind und ein schmaler Rand (i.d.R. nicht mehr als 0,5 cm) um das aufgenommene Objekt herum erkennbar ist, sodass gewährleistet ist, dass keine In</w:t>
      </w:r>
      <w:r w:rsidR="005A0552">
        <w:rPr>
          <w:rFonts w:cs="Arial"/>
          <w:sz w:val="24"/>
        </w:rPr>
        <w:t>formationen abgeschnitten sind.</w:t>
      </w:r>
      <w:r w:rsidR="0020583C">
        <w:rPr>
          <w:rFonts w:cs="Arial"/>
          <w:sz w:val="24"/>
        </w:rPr>
        <w:t xml:space="preserve"> Zum Falz hin ist ebenfalls auf eine schmale Überlappung zu achten.</w:t>
      </w:r>
    </w:p>
    <w:p w14:paraId="3D3AE4DA" w14:textId="781060FE" w:rsidR="00D95B80" w:rsidRPr="00537AE8" w:rsidRDefault="005A0552" w:rsidP="00C0761E">
      <w:pPr>
        <w:widowControl w:val="0"/>
        <w:spacing w:before="120" w:after="240" w:line="320" w:lineRule="atLeast"/>
        <w:jc w:val="both"/>
        <w:rPr>
          <w:rFonts w:eastAsiaTheme="majorEastAsia" w:cs="Arial"/>
          <w:sz w:val="26"/>
          <w:szCs w:val="26"/>
          <w:lang w:eastAsia="en-US"/>
        </w:rPr>
      </w:pPr>
      <w:r w:rsidRPr="000F30D2">
        <w:rPr>
          <w:rFonts w:cs="Arial"/>
          <w:i/>
          <w:sz w:val="24"/>
        </w:rPr>
        <w:t>H</w:t>
      </w:r>
      <w:r w:rsidR="002C040E" w:rsidRPr="000F30D2">
        <w:rPr>
          <w:rFonts w:cs="Arial"/>
          <w:i/>
          <w:sz w:val="24"/>
        </w:rPr>
        <w:t>inweis: Es ist dabei nicht notwendig, jeden Scan einzeln zu beschneiden, damit diese Forderung eingehalten wird; es geht nur darum, dass nicht unnötig große oder sehr kleine Ränder beim Scannen verwendet werden.</w:t>
      </w:r>
    </w:p>
    <w:p w14:paraId="22268003" w14:textId="27FEF82A" w:rsidR="002C040E" w:rsidRPr="00D07B15" w:rsidRDefault="00C0761E" w:rsidP="00F41480">
      <w:pPr>
        <w:pStyle w:val="berschrift2LAV"/>
      </w:pPr>
      <w:bookmarkStart w:id="11" w:name="_Toc120089047"/>
      <w:r>
        <w:lastRenderedPageBreak/>
        <w:t>Aufnahmer</w:t>
      </w:r>
      <w:r w:rsidR="002C040E" w:rsidRPr="00D07B15">
        <w:t>eihenfolge, Ordnerstruktur</w:t>
      </w:r>
      <w:r>
        <w:t xml:space="preserve">, </w:t>
      </w:r>
      <w:r w:rsidR="002C040E" w:rsidRPr="00D07B15">
        <w:t>Referenz</w:t>
      </w:r>
      <w:r>
        <w:t>-Targets</w:t>
      </w:r>
      <w:bookmarkEnd w:id="11"/>
    </w:p>
    <w:p w14:paraId="3A09C849" w14:textId="77777777" w:rsidR="002C040E" w:rsidRPr="00D07B15" w:rsidRDefault="002C040E" w:rsidP="002C040E">
      <w:pPr>
        <w:widowControl w:val="0"/>
        <w:spacing w:before="120" w:line="320" w:lineRule="atLeast"/>
        <w:jc w:val="both"/>
        <w:rPr>
          <w:rFonts w:cs="Arial"/>
          <w:sz w:val="24"/>
        </w:rPr>
      </w:pPr>
      <w:r w:rsidRPr="00D07B15">
        <w:rPr>
          <w:rFonts w:cs="Arial"/>
          <w:sz w:val="24"/>
        </w:rPr>
        <w:t>Für die Reihenfolge der Scans und ihrer Ablage im betreffenden Ordner gelten folgende Vorgaben:</w:t>
      </w:r>
    </w:p>
    <w:p w14:paraId="24556027" w14:textId="0B6708F5" w:rsidR="002C040E" w:rsidRPr="000F30D2" w:rsidRDefault="002C040E" w:rsidP="00C0761E">
      <w:pPr>
        <w:pStyle w:val="Listenabsatz"/>
        <w:widowControl w:val="0"/>
        <w:numPr>
          <w:ilvl w:val="0"/>
          <w:numId w:val="18"/>
        </w:numPr>
        <w:spacing w:before="120" w:line="320" w:lineRule="atLeast"/>
        <w:ind w:left="360"/>
        <w:jc w:val="both"/>
        <w:rPr>
          <w:rFonts w:cs="Arial"/>
          <w:sz w:val="24"/>
        </w:rPr>
      </w:pPr>
      <w:r w:rsidRPr="000F30D2">
        <w:rPr>
          <w:rFonts w:cs="Arial"/>
          <w:sz w:val="24"/>
        </w:rPr>
        <w:t xml:space="preserve">Zunächst ist das vorne im Archivale eingelegte </w:t>
      </w:r>
      <w:r w:rsidR="000F30D2" w:rsidRPr="000F30D2">
        <w:rPr>
          <w:rFonts w:cs="Arial"/>
          <w:sz w:val="24"/>
        </w:rPr>
        <w:t>Vorbl</w:t>
      </w:r>
      <w:r w:rsidR="005E76F1">
        <w:rPr>
          <w:rFonts w:cs="Arial"/>
          <w:sz w:val="24"/>
        </w:rPr>
        <w:t>att mit dem Barcode zu scannen</w:t>
      </w:r>
    </w:p>
    <w:p w14:paraId="7A568484" w14:textId="0C0D226B" w:rsidR="005E2C13" w:rsidRDefault="00DE1D3B" w:rsidP="00C0761E">
      <w:pPr>
        <w:widowControl w:val="0"/>
        <w:spacing w:before="120" w:line="320" w:lineRule="atLeast"/>
        <w:ind w:left="348"/>
        <w:jc w:val="both"/>
        <w:rPr>
          <w:rFonts w:cs="Arial"/>
          <w:i/>
          <w:sz w:val="24"/>
        </w:rPr>
      </w:pPr>
      <w:r w:rsidRPr="000F30D2">
        <w:rPr>
          <w:rFonts w:cs="Arial"/>
          <w:i/>
          <w:sz w:val="24"/>
        </w:rPr>
        <w:t xml:space="preserve">Hinweis: </w:t>
      </w:r>
      <w:r w:rsidR="005E76F1">
        <w:rPr>
          <w:rFonts w:cs="Arial"/>
          <w:i/>
          <w:sz w:val="24"/>
        </w:rPr>
        <w:t>Bei diesem</w:t>
      </w:r>
      <w:r w:rsidRPr="000F30D2">
        <w:rPr>
          <w:rFonts w:cs="Arial"/>
          <w:i/>
          <w:sz w:val="24"/>
        </w:rPr>
        <w:t xml:space="preserve"> Schritt sollen die im Barcode </w:t>
      </w:r>
      <w:r w:rsidR="00251D6B">
        <w:rPr>
          <w:rFonts w:cs="Arial"/>
          <w:i/>
          <w:sz w:val="24"/>
        </w:rPr>
        <w:t xml:space="preserve">codierten </w:t>
      </w:r>
      <w:r w:rsidR="00251D6B" w:rsidRPr="000F30D2">
        <w:rPr>
          <w:rFonts w:cs="Arial"/>
          <w:i/>
          <w:sz w:val="24"/>
        </w:rPr>
        <w:t xml:space="preserve">Informationen </w:t>
      </w:r>
      <w:r w:rsidRPr="000F30D2">
        <w:rPr>
          <w:rFonts w:cs="Arial"/>
          <w:i/>
          <w:sz w:val="24"/>
        </w:rPr>
        <w:t>mit einem Barcode-Leser ausgelesen werden. Die</w:t>
      </w:r>
      <w:r w:rsidR="00251D6B">
        <w:rPr>
          <w:rFonts w:cs="Arial"/>
          <w:i/>
          <w:sz w:val="24"/>
        </w:rPr>
        <w:t>se</w:t>
      </w:r>
      <w:r w:rsidRPr="000F30D2">
        <w:rPr>
          <w:rFonts w:cs="Arial"/>
          <w:i/>
          <w:sz w:val="24"/>
        </w:rPr>
        <w:t xml:space="preserve"> Informationen („technische Signatur“) </w:t>
      </w:r>
      <w:r w:rsidR="005E76F1">
        <w:rPr>
          <w:rFonts w:cs="Arial"/>
          <w:i/>
          <w:sz w:val="24"/>
        </w:rPr>
        <w:t>muss</w:t>
      </w:r>
      <w:r w:rsidRPr="000F30D2">
        <w:rPr>
          <w:rFonts w:cs="Arial"/>
          <w:i/>
          <w:sz w:val="24"/>
        </w:rPr>
        <w:t xml:space="preserve"> </w:t>
      </w:r>
      <w:r w:rsidR="000F30D2">
        <w:rPr>
          <w:rFonts w:cs="Arial"/>
          <w:i/>
          <w:sz w:val="24"/>
        </w:rPr>
        <w:t xml:space="preserve">dann </w:t>
      </w:r>
      <w:r w:rsidRPr="000F30D2">
        <w:rPr>
          <w:rFonts w:cs="Arial"/>
          <w:i/>
          <w:sz w:val="24"/>
        </w:rPr>
        <w:t>zur Benennung von Ordnern und Datei</w:t>
      </w:r>
      <w:r w:rsidR="000F30D2">
        <w:rPr>
          <w:rFonts w:cs="Arial"/>
          <w:i/>
          <w:sz w:val="24"/>
        </w:rPr>
        <w:t>namensbildung</w:t>
      </w:r>
      <w:r w:rsidRPr="000F30D2">
        <w:rPr>
          <w:rFonts w:cs="Arial"/>
          <w:i/>
          <w:sz w:val="24"/>
        </w:rPr>
        <w:t xml:space="preserve"> verwendet werden (Details </w:t>
      </w:r>
      <w:proofErr w:type="spellStart"/>
      <w:r w:rsidRPr="000F30D2">
        <w:rPr>
          <w:rFonts w:cs="Arial"/>
          <w:i/>
          <w:sz w:val="24"/>
        </w:rPr>
        <w:t>s.w.u</w:t>
      </w:r>
      <w:proofErr w:type="spellEnd"/>
      <w:r w:rsidRPr="000F30D2">
        <w:rPr>
          <w:rFonts w:cs="Arial"/>
          <w:i/>
          <w:sz w:val="24"/>
        </w:rPr>
        <w:t>.).</w:t>
      </w:r>
    </w:p>
    <w:p w14:paraId="6426BFAD" w14:textId="77777777" w:rsidR="00DE1D3B" w:rsidRDefault="002C040E" w:rsidP="00C0761E">
      <w:pPr>
        <w:widowControl w:val="0"/>
        <w:spacing w:before="120" w:line="320" w:lineRule="atLeast"/>
        <w:ind w:left="348"/>
        <w:jc w:val="both"/>
        <w:rPr>
          <w:rFonts w:cs="Arial"/>
          <w:sz w:val="24"/>
        </w:rPr>
      </w:pPr>
      <w:r w:rsidRPr="00D07B15">
        <w:rPr>
          <w:rFonts w:cs="Arial"/>
          <w:sz w:val="24"/>
        </w:rPr>
        <w:t>D</w:t>
      </w:r>
      <w:r w:rsidR="000F30D2">
        <w:rPr>
          <w:rFonts w:cs="Arial"/>
          <w:sz w:val="24"/>
        </w:rPr>
        <w:t>ieser</w:t>
      </w:r>
      <w:r w:rsidRPr="00D07B15">
        <w:rPr>
          <w:rFonts w:cs="Arial"/>
          <w:sz w:val="24"/>
        </w:rPr>
        <w:t xml:space="preserve"> Scan muss im </w:t>
      </w:r>
      <w:r w:rsidR="00DE1D3B">
        <w:rPr>
          <w:rFonts w:cs="Arial"/>
          <w:sz w:val="24"/>
        </w:rPr>
        <w:t xml:space="preserve">dafür angelegten </w:t>
      </w:r>
      <w:r w:rsidRPr="00D07B15">
        <w:rPr>
          <w:rFonts w:cs="Arial"/>
          <w:sz w:val="24"/>
        </w:rPr>
        <w:t>Ordner an</w:t>
      </w:r>
      <w:r w:rsidR="00DE1D3B">
        <w:rPr>
          <w:rFonts w:cs="Arial"/>
          <w:sz w:val="24"/>
        </w:rPr>
        <w:t xml:space="preserve"> erster Stelle abgelegt werden.</w:t>
      </w:r>
    </w:p>
    <w:p w14:paraId="3D943646" w14:textId="542FF799" w:rsidR="005E2C13" w:rsidRDefault="002C040E" w:rsidP="00C0761E">
      <w:pPr>
        <w:pStyle w:val="Listenabsatz"/>
        <w:widowControl w:val="0"/>
        <w:numPr>
          <w:ilvl w:val="0"/>
          <w:numId w:val="18"/>
        </w:numPr>
        <w:spacing w:before="120" w:line="320" w:lineRule="atLeast"/>
        <w:ind w:left="354" w:hanging="357"/>
        <w:contextualSpacing w:val="0"/>
        <w:jc w:val="both"/>
        <w:rPr>
          <w:rFonts w:cs="Arial"/>
          <w:sz w:val="24"/>
        </w:rPr>
      </w:pPr>
      <w:r w:rsidRPr="005E2C13">
        <w:rPr>
          <w:rFonts w:cs="Arial"/>
          <w:sz w:val="24"/>
        </w:rPr>
        <w:t>Anschließend sind der Buchdeckel und falls vorhanden auch das Titelblatt aufzunehmen</w:t>
      </w:r>
      <w:r w:rsidR="0020583C">
        <w:rPr>
          <w:rFonts w:cs="Arial"/>
          <w:sz w:val="24"/>
        </w:rPr>
        <w:t>.</w:t>
      </w:r>
      <w:r w:rsidRPr="005E2C13">
        <w:rPr>
          <w:rFonts w:cs="Arial"/>
          <w:sz w:val="24"/>
        </w:rPr>
        <w:t xml:space="preserve"> </w:t>
      </w:r>
      <w:r w:rsidR="0020583C">
        <w:rPr>
          <w:rFonts w:cs="Arial"/>
          <w:sz w:val="24"/>
        </w:rPr>
        <w:t xml:space="preserve">Ist auf dem Titelblatt </w:t>
      </w:r>
      <w:r w:rsidR="00CF79C8">
        <w:rPr>
          <w:rFonts w:cs="Arial"/>
          <w:sz w:val="24"/>
        </w:rPr>
        <w:t>ein Vorsatzblatt mit Vordruckzählung (Größe bis zu 6 x 8 Zentimeter) aufgezogen, wird vom Titelblatt eine zweite Aufnahme mit weggebogenem Vorsatzblatt gefertigt.</w:t>
      </w:r>
      <w:r w:rsidRPr="005E2C13">
        <w:rPr>
          <w:rFonts w:cs="Arial"/>
          <w:sz w:val="24"/>
        </w:rPr>
        <w:t xml:space="preserve"> </w:t>
      </w:r>
      <w:r w:rsidR="0020583C">
        <w:rPr>
          <w:rFonts w:cs="Arial"/>
          <w:sz w:val="24"/>
        </w:rPr>
        <w:t>D</w:t>
      </w:r>
      <w:r w:rsidRPr="005E2C13">
        <w:rPr>
          <w:rFonts w:cs="Arial"/>
          <w:sz w:val="24"/>
        </w:rPr>
        <w:t>ie Bilddatei</w:t>
      </w:r>
      <w:r w:rsidR="0020583C">
        <w:rPr>
          <w:rFonts w:cs="Arial"/>
          <w:sz w:val="24"/>
        </w:rPr>
        <w:t>en sind</w:t>
      </w:r>
      <w:r w:rsidRPr="005E2C13">
        <w:rPr>
          <w:rFonts w:cs="Arial"/>
          <w:sz w:val="24"/>
        </w:rPr>
        <w:t xml:space="preserve"> in der Ordnerstruktur unmittelbar n</w:t>
      </w:r>
      <w:r w:rsidR="00DE1D3B" w:rsidRPr="005E2C13">
        <w:rPr>
          <w:rFonts w:cs="Arial"/>
          <w:sz w:val="24"/>
        </w:rPr>
        <w:t>ach dem Barcodeblatt abzulegen.</w:t>
      </w:r>
    </w:p>
    <w:p w14:paraId="21A50AB8" w14:textId="474BEA7A" w:rsidR="00F020A9" w:rsidRPr="00686170" w:rsidRDefault="002C040E" w:rsidP="00C0761E">
      <w:pPr>
        <w:pStyle w:val="Listenabsatz"/>
        <w:widowControl w:val="0"/>
        <w:numPr>
          <w:ilvl w:val="0"/>
          <w:numId w:val="18"/>
        </w:numPr>
        <w:spacing w:before="120" w:after="200" w:line="276" w:lineRule="auto"/>
        <w:ind w:left="354" w:hanging="357"/>
        <w:contextualSpacing w:val="0"/>
        <w:rPr>
          <w:rFonts w:cs="Arial"/>
          <w:sz w:val="24"/>
        </w:rPr>
      </w:pPr>
      <w:r w:rsidRPr="00686170">
        <w:rPr>
          <w:rFonts w:cs="Arial"/>
          <w:sz w:val="24"/>
        </w:rPr>
        <w:t>Die erste Seite jeder zu digitalisierenden Archivguteinheit (nicht das Barcodeblatt oder der Buchdec</w:t>
      </w:r>
      <w:r w:rsidR="005E2C13" w:rsidRPr="00686170">
        <w:rPr>
          <w:rFonts w:cs="Arial"/>
          <w:sz w:val="24"/>
        </w:rPr>
        <w:t>kel) wird zweimal digitalisiert:</w:t>
      </w:r>
      <w:r w:rsidR="00251D6B">
        <w:rPr>
          <w:rFonts w:cs="Arial"/>
          <w:sz w:val="24"/>
        </w:rPr>
        <w:t xml:space="preserve"> E</w:t>
      </w:r>
      <w:r w:rsidRPr="00686170">
        <w:rPr>
          <w:rFonts w:cs="Arial"/>
          <w:sz w:val="24"/>
        </w:rPr>
        <w:t xml:space="preserve">inmal mit </w:t>
      </w:r>
      <w:r w:rsidR="005E2C13" w:rsidRPr="00686170">
        <w:rPr>
          <w:rFonts w:cs="Arial"/>
          <w:sz w:val="24"/>
        </w:rPr>
        <w:t xml:space="preserve">den </w:t>
      </w:r>
      <w:r w:rsidRPr="00686170">
        <w:rPr>
          <w:rFonts w:cs="Arial"/>
          <w:sz w:val="24"/>
        </w:rPr>
        <w:t>Referenz</w:t>
      </w:r>
      <w:r w:rsidR="005E2C13" w:rsidRPr="00686170">
        <w:rPr>
          <w:rFonts w:cs="Arial"/>
          <w:sz w:val="24"/>
        </w:rPr>
        <w:t xml:space="preserve">-Targets (Farb- und </w:t>
      </w:r>
      <w:proofErr w:type="spellStart"/>
      <w:r w:rsidR="005E2C13" w:rsidRPr="00686170">
        <w:rPr>
          <w:rFonts w:cs="Arial"/>
          <w:sz w:val="24"/>
        </w:rPr>
        <w:t>Graukeil</w:t>
      </w:r>
      <w:proofErr w:type="spellEnd"/>
      <w:r w:rsidR="005E2C13" w:rsidRPr="00686170">
        <w:rPr>
          <w:rFonts w:cs="Arial"/>
          <w:sz w:val="24"/>
        </w:rPr>
        <w:t xml:space="preserve">, </w:t>
      </w:r>
      <w:proofErr w:type="spellStart"/>
      <w:r w:rsidR="005E2C13" w:rsidRPr="00686170">
        <w:rPr>
          <w:rFonts w:cs="Arial"/>
          <w:sz w:val="24"/>
        </w:rPr>
        <w:t>Colorchecker</w:t>
      </w:r>
      <w:proofErr w:type="spellEnd"/>
      <w:r w:rsidR="005E2C13" w:rsidRPr="00686170">
        <w:rPr>
          <w:rFonts w:cs="Arial"/>
          <w:sz w:val="24"/>
        </w:rPr>
        <w:t xml:space="preserve">, </w:t>
      </w:r>
      <w:proofErr w:type="spellStart"/>
      <w:r w:rsidR="005E2C13" w:rsidRPr="00686170">
        <w:rPr>
          <w:rFonts w:cs="Arial"/>
          <w:sz w:val="24"/>
        </w:rPr>
        <w:t>Auflösungsmiere</w:t>
      </w:r>
      <w:proofErr w:type="spellEnd"/>
      <w:r w:rsidR="005E2C13" w:rsidRPr="00686170">
        <w:rPr>
          <w:rFonts w:cs="Arial"/>
          <w:sz w:val="24"/>
        </w:rPr>
        <w:t>)</w:t>
      </w:r>
      <w:r w:rsidR="00686170" w:rsidRPr="00686170">
        <w:rPr>
          <w:rFonts w:cs="Arial"/>
          <w:sz w:val="24"/>
        </w:rPr>
        <w:t xml:space="preserve"> </w:t>
      </w:r>
      <w:r w:rsidR="005E2C13" w:rsidRPr="00686170">
        <w:rPr>
          <w:rFonts w:cs="Arial"/>
          <w:sz w:val="24"/>
        </w:rPr>
        <w:t xml:space="preserve">und </w:t>
      </w:r>
      <w:r w:rsidRPr="00686170">
        <w:rPr>
          <w:rFonts w:cs="Arial"/>
          <w:sz w:val="24"/>
        </w:rPr>
        <w:t>anschließend einmal ohne.</w:t>
      </w:r>
    </w:p>
    <w:p w14:paraId="7A75B5B1" w14:textId="7B273219" w:rsidR="002C040E" w:rsidRDefault="002C040E" w:rsidP="00537AE8">
      <w:pPr>
        <w:pStyle w:val="berschrift3LAV"/>
      </w:pPr>
      <w:bookmarkStart w:id="12" w:name="_Toc120089048"/>
      <w:r w:rsidRPr="00D07B15">
        <w:t>Beispiel Aufnahme-Sequenz</w:t>
      </w:r>
      <w:r w:rsidR="00537AE8">
        <w:t xml:space="preserve"> „Bild 1“ bis „Bild 4“</w:t>
      </w:r>
      <w:bookmarkEnd w:id="12"/>
    </w:p>
    <w:p w14:paraId="29B9E46A" w14:textId="55E180C7" w:rsidR="00251D6B" w:rsidRPr="00251D6B" w:rsidRDefault="00251D6B" w:rsidP="00251D6B">
      <w:pPr>
        <w:rPr>
          <w:sz w:val="24"/>
        </w:rPr>
      </w:pPr>
      <w:r w:rsidRPr="00251D6B">
        <w:rPr>
          <w:sz w:val="24"/>
        </w:rPr>
        <w:t xml:space="preserve">Zur Verdeutlichung </w:t>
      </w:r>
      <w:r>
        <w:rPr>
          <w:sz w:val="24"/>
        </w:rPr>
        <w:t>die</w:t>
      </w:r>
      <w:r w:rsidRPr="00251D6B">
        <w:rPr>
          <w:sz w:val="24"/>
        </w:rPr>
        <w:t xml:space="preserve"> </w:t>
      </w:r>
      <w:r>
        <w:rPr>
          <w:sz w:val="24"/>
        </w:rPr>
        <w:t>Darstellung die ersten 4 Aufnahmen einer Akte:</w:t>
      </w:r>
    </w:p>
    <w:p w14:paraId="10C82E2E" w14:textId="3879B1BF" w:rsidR="002C040E" w:rsidRPr="00D07B15" w:rsidRDefault="005B5541" w:rsidP="002C040E">
      <w:pPr>
        <w:widowControl w:val="0"/>
        <w:tabs>
          <w:tab w:val="left" w:pos="1276"/>
          <w:tab w:val="left" w:pos="6521"/>
        </w:tabs>
        <w:spacing w:before="120" w:line="320" w:lineRule="atLeast"/>
        <w:ind w:left="709"/>
        <w:jc w:val="both"/>
        <w:rPr>
          <w:rFonts w:cs="Arial"/>
          <w:sz w:val="24"/>
        </w:rPr>
      </w:pPr>
      <w:r w:rsidRPr="00D07B15">
        <w:rPr>
          <w:noProof/>
        </w:rPr>
        <w:t xml:space="preserve"> </w:t>
      </w:r>
      <w:r w:rsidR="002C040E" w:rsidRPr="00D07B15">
        <w:rPr>
          <w:rFonts w:cs="Arial"/>
          <w:sz w:val="24"/>
        </w:rPr>
        <w:tab/>
        <w:t>…</w:t>
      </w:r>
      <w:r w:rsidR="005E2C13">
        <w:rPr>
          <w:rFonts w:cs="Arial"/>
          <w:sz w:val="24"/>
        </w:rPr>
        <w:t>_</w:t>
      </w:r>
      <w:r w:rsidR="002C040E" w:rsidRPr="00D07B15">
        <w:rPr>
          <w:rFonts w:cs="Arial"/>
          <w:sz w:val="24"/>
        </w:rPr>
        <w:t>0001.tif</w:t>
      </w:r>
      <w:r w:rsidR="002C040E" w:rsidRPr="00D07B15">
        <w:rPr>
          <w:rFonts w:cs="Arial"/>
          <w:sz w:val="24"/>
        </w:rPr>
        <w:tab/>
        <w:t>…</w:t>
      </w:r>
      <w:r w:rsidR="005E2C13">
        <w:rPr>
          <w:rFonts w:cs="Arial"/>
          <w:sz w:val="24"/>
        </w:rPr>
        <w:t>_</w:t>
      </w:r>
      <w:r w:rsidR="002C040E" w:rsidRPr="00D07B15">
        <w:rPr>
          <w:rFonts w:cs="Arial"/>
          <w:sz w:val="24"/>
        </w:rPr>
        <w:t>0002.tif</w:t>
      </w:r>
    </w:p>
    <w:p w14:paraId="08ECC7E4" w14:textId="36F6048F" w:rsidR="00F020A9" w:rsidRDefault="00F020A9" w:rsidP="002C040E">
      <w:pPr>
        <w:widowControl w:val="0"/>
        <w:tabs>
          <w:tab w:val="left" w:pos="1134"/>
          <w:tab w:val="left" w:pos="6379"/>
        </w:tabs>
        <w:spacing w:before="120" w:line="320" w:lineRule="atLeast"/>
        <w:ind w:left="709"/>
        <w:rPr>
          <w:rFonts w:cs="Arial"/>
          <w:i/>
          <w:sz w:val="24"/>
        </w:rPr>
      </w:pPr>
      <w:r w:rsidRPr="00F020A9">
        <w:rPr>
          <w:rFonts w:cs="Arial"/>
          <w:i/>
          <w:noProof/>
          <w:sz w:val="24"/>
        </w:rPr>
        <w:lastRenderedPageBreak/>
        <w:drawing>
          <wp:anchor distT="0" distB="0" distL="114300" distR="114300" simplePos="0" relativeHeight="251668480" behindDoc="0" locked="0" layoutInCell="1" allowOverlap="1" wp14:anchorId="712169DF" wp14:editId="5598E088">
            <wp:simplePos x="0" y="0"/>
            <wp:positionH relativeFrom="column">
              <wp:posOffset>3681730</wp:posOffset>
            </wp:positionH>
            <wp:positionV relativeFrom="paragraph">
              <wp:posOffset>87630</wp:posOffset>
            </wp:positionV>
            <wp:extent cx="1809750" cy="28098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09750" cy="2809875"/>
                    </a:xfrm>
                    <a:prstGeom prst="rect">
                      <a:avLst/>
                    </a:prstGeom>
                  </pic:spPr>
                </pic:pic>
              </a:graphicData>
            </a:graphic>
            <wp14:sizeRelH relativeFrom="margin">
              <wp14:pctWidth>0</wp14:pctWidth>
            </wp14:sizeRelH>
            <wp14:sizeRelV relativeFrom="margin">
              <wp14:pctHeight>0</wp14:pctHeight>
            </wp14:sizeRelV>
          </wp:anchor>
        </w:drawing>
      </w:r>
      <w:r w:rsidRPr="00F020A9">
        <w:rPr>
          <w:noProof/>
        </w:rPr>
        <w:drawing>
          <wp:anchor distT="0" distB="0" distL="114300" distR="114300" simplePos="0" relativeHeight="251667456" behindDoc="0" locked="0" layoutInCell="1" allowOverlap="1" wp14:anchorId="38257006" wp14:editId="12CFF2D9">
            <wp:simplePos x="0" y="0"/>
            <wp:positionH relativeFrom="column">
              <wp:posOffset>386080</wp:posOffset>
            </wp:positionH>
            <wp:positionV relativeFrom="paragraph">
              <wp:posOffset>87630</wp:posOffset>
            </wp:positionV>
            <wp:extent cx="1762125" cy="2867660"/>
            <wp:effectExtent l="0" t="0" r="9525"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2125" cy="2867660"/>
                    </a:xfrm>
                    <a:prstGeom prst="rect">
                      <a:avLst/>
                    </a:prstGeom>
                  </pic:spPr>
                </pic:pic>
              </a:graphicData>
            </a:graphic>
            <wp14:sizeRelH relativeFrom="margin">
              <wp14:pctWidth>0</wp14:pctWidth>
            </wp14:sizeRelH>
            <wp14:sizeRelV relativeFrom="margin">
              <wp14:pctHeight>0</wp14:pctHeight>
            </wp14:sizeRelV>
          </wp:anchor>
        </w:drawing>
      </w:r>
    </w:p>
    <w:p w14:paraId="3BD55BF9" w14:textId="77777777" w:rsidR="00F020A9" w:rsidRDefault="00F020A9" w:rsidP="002C040E">
      <w:pPr>
        <w:widowControl w:val="0"/>
        <w:tabs>
          <w:tab w:val="left" w:pos="1134"/>
          <w:tab w:val="left" w:pos="6379"/>
        </w:tabs>
        <w:spacing w:before="120" w:line="320" w:lineRule="atLeast"/>
        <w:ind w:left="709"/>
        <w:rPr>
          <w:rFonts w:cs="Arial"/>
          <w:i/>
          <w:sz w:val="24"/>
        </w:rPr>
      </w:pPr>
    </w:p>
    <w:p w14:paraId="4CBBD071" w14:textId="77777777" w:rsidR="00F020A9" w:rsidRDefault="00F020A9" w:rsidP="002C040E">
      <w:pPr>
        <w:widowControl w:val="0"/>
        <w:tabs>
          <w:tab w:val="left" w:pos="1134"/>
          <w:tab w:val="left" w:pos="6379"/>
        </w:tabs>
        <w:spacing w:before="120" w:line="320" w:lineRule="atLeast"/>
        <w:ind w:left="709"/>
        <w:rPr>
          <w:rFonts w:cs="Arial"/>
          <w:i/>
          <w:sz w:val="24"/>
        </w:rPr>
      </w:pPr>
    </w:p>
    <w:p w14:paraId="5032D91E" w14:textId="77777777" w:rsidR="00F020A9" w:rsidRDefault="00F020A9" w:rsidP="002C040E">
      <w:pPr>
        <w:widowControl w:val="0"/>
        <w:tabs>
          <w:tab w:val="left" w:pos="1134"/>
          <w:tab w:val="left" w:pos="6379"/>
        </w:tabs>
        <w:spacing w:before="120" w:line="320" w:lineRule="atLeast"/>
        <w:ind w:left="709"/>
        <w:rPr>
          <w:rFonts w:cs="Arial"/>
          <w:i/>
          <w:sz w:val="24"/>
        </w:rPr>
      </w:pPr>
    </w:p>
    <w:p w14:paraId="3FDB7F2E" w14:textId="77777777" w:rsidR="00F020A9" w:rsidRDefault="00F020A9" w:rsidP="002C040E">
      <w:pPr>
        <w:widowControl w:val="0"/>
        <w:tabs>
          <w:tab w:val="left" w:pos="1134"/>
          <w:tab w:val="left" w:pos="6379"/>
        </w:tabs>
        <w:spacing w:before="120" w:line="320" w:lineRule="atLeast"/>
        <w:ind w:left="709"/>
        <w:rPr>
          <w:rFonts w:cs="Arial"/>
          <w:i/>
          <w:sz w:val="24"/>
        </w:rPr>
      </w:pPr>
    </w:p>
    <w:p w14:paraId="4403CE85" w14:textId="77777777" w:rsidR="00F020A9" w:rsidRDefault="00F020A9" w:rsidP="002C040E">
      <w:pPr>
        <w:widowControl w:val="0"/>
        <w:tabs>
          <w:tab w:val="left" w:pos="1134"/>
          <w:tab w:val="left" w:pos="6379"/>
        </w:tabs>
        <w:spacing w:before="120" w:line="320" w:lineRule="atLeast"/>
        <w:ind w:left="709"/>
        <w:rPr>
          <w:rFonts w:cs="Arial"/>
          <w:i/>
          <w:sz w:val="24"/>
        </w:rPr>
      </w:pPr>
    </w:p>
    <w:p w14:paraId="1BB1B073" w14:textId="77777777" w:rsidR="00F020A9" w:rsidRDefault="00F020A9" w:rsidP="002C040E">
      <w:pPr>
        <w:widowControl w:val="0"/>
        <w:tabs>
          <w:tab w:val="left" w:pos="1134"/>
          <w:tab w:val="left" w:pos="6379"/>
        </w:tabs>
        <w:spacing w:before="120" w:line="320" w:lineRule="atLeast"/>
        <w:ind w:left="709"/>
        <w:rPr>
          <w:rFonts w:cs="Arial"/>
          <w:i/>
          <w:sz w:val="24"/>
        </w:rPr>
      </w:pPr>
    </w:p>
    <w:p w14:paraId="0BBA648A" w14:textId="77777777" w:rsidR="00F020A9" w:rsidRDefault="00F020A9" w:rsidP="002C040E">
      <w:pPr>
        <w:widowControl w:val="0"/>
        <w:tabs>
          <w:tab w:val="left" w:pos="1134"/>
          <w:tab w:val="left" w:pos="6379"/>
        </w:tabs>
        <w:spacing w:before="120" w:line="320" w:lineRule="atLeast"/>
        <w:ind w:left="709"/>
        <w:rPr>
          <w:rFonts w:cs="Arial"/>
          <w:i/>
          <w:sz w:val="24"/>
        </w:rPr>
      </w:pPr>
    </w:p>
    <w:p w14:paraId="78092CED" w14:textId="77777777" w:rsidR="00F020A9" w:rsidRDefault="00F020A9" w:rsidP="002C040E">
      <w:pPr>
        <w:widowControl w:val="0"/>
        <w:tabs>
          <w:tab w:val="left" w:pos="1134"/>
          <w:tab w:val="left" w:pos="6379"/>
        </w:tabs>
        <w:spacing w:before="120" w:line="320" w:lineRule="atLeast"/>
        <w:ind w:left="709"/>
        <w:rPr>
          <w:rFonts w:cs="Arial"/>
          <w:i/>
          <w:sz w:val="24"/>
        </w:rPr>
      </w:pPr>
    </w:p>
    <w:p w14:paraId="5C4B0DAE" w14:textId="77777777" w:rsidR="00F020A9" w:rsidRDefault="00F020A9" w:rsidP="002C040E">
      <w:pPr>
        <w:widowControl w:val="0"/>
        <w:tabs>
          <w:tab w:val="left" w:pos="1134"/>
          <w:tab w:val="left" w:pos="6379"/>
        </w:tabs>
        <w:spacing w:before="120" w:line="320" w:lineRule="atLeast"/>
        <w:ind w:left="709"/>
        <w:rPr>
          <w:rFonts w:cs="Arial"/>
          <w:i/>
          <w:sz w:val="24"/>
        </w:rPr>
      </w:pPr>
    </w:p>
    <w:p w14:paraId="1AAE5162" w14:textId="77777777" w:rsidR="00F020A9" w:rsidRDefault="00F020A9" w:rsidP="002C040E">
      <w:pPr>
        <w:widowControl w:val="0"/>
        <w:tabs>
          <w:tab w:val="left" w:pos="1134"/>
          <w:tab w:val="left" w:pos="6379"/>
        </w:tabs>
        <w:spacing w:before="120" w:line="320" w:lineRule="atLeast"/>
        <w:ind w:left="709"/>
        <w:rPr>
          <w:rFonts w:cs="Arial"/>
          <w:i/>
          <w:sz w:val="24"/>
        </w:rPr>
      </w:pPr>
    </w:p>
    <w:p w14:paraId="6AA05D52" w14:textId="27BB83FF" w:rsidR="002C040E" w:rsidRDefault="002C040E" w:rsidP="002C040E">
      <w:pPr>
        <w:widowControl w:val="0"/>
        <w:tabs>
          <w:tab w:val="left" w:pos="1134"/>
          <w:tab w:val="left" w:pos="6379"/>
        </w:tabs>
        <w:spacing w:before="120" w:line="320" w:lineRule="atLeast"/>
        <w:ind w:left="709"/>
        <w:rPr>
          <w:rFonts w:cs="Arial"/>
          <w:i/>
          <w:sz w:val="24"/>
        </w:rPr>
      </w:pPr>
      <w:r w:rsidRPr="00D07B15">
        <w:rPr>
          <w:rFonts w:cs="Arial"/>
          <w:i/>
          <w:sz w:val="24"/>
        </w:rPr>
        <w:t>Hinweis (1): Barcodeblatt (#1) und Aktendeckel (#2) können auch als doppelseiti</w:t>
      </w:r>
      <w:r w:rsidR="00F020A9">
        <w:rPr>
          <w:rFonts w:cs="Arial"/>
          <w:i/>
          <w:sz w:val="24"/>
        </w:rPr>
        <w:t>ge Aufnahme angefertigt werden (Barcodeblatt links, Aktendeckel rechts), der hier gezeigte Einzelseiten-</w:t>
      </w:r>
      <w:r w:rsidRPr="00D07B15">
        <w:rPr>
          <w:rFonts w:cs="Arial"/>
          <w:i/>
          <w:sz w:val="24"/>
        </w:rPr>
        <w:t>Zuschnitt ist optional.</w:t>
      </w:r>
    </w:p>
    <w:p w14:paraId="62335193" w14:textId="77777777" w:rsidR="00F020A9" w:rsidRPr="00F020A9" w:rsidRDefault="00F020A9" w:rsidP="002C040E">
      <w:pPr>
        <w:widowControl w:val="0"/>
        <w:tabs>
          <w:tab w:val="left" w:pos="1134"/>
          <w:tab w:val="left" w:pos="6379"/>
        </w:tabs>
        <w:spacing w:before="120" w:line="320" w:lineRule="atLeast"/>
        <w:ind w:left="709"/>
        <w:rPr>
          <w:rFonts w:cs="Arial"/>
          <w:sz w:val="24"/>
        </w:rPr>
      </w:pPr>
    </w:p>
    <w:p w14:paraId="2528FEFD" w14:textId="1CD71914" w:rsidR="002C040E" w:rsidRPr="00D07B15" w:rsidRDefault="00F020A9" w:rsidP="002C040E">
      <w:pPr>
        <w:widowControl w:val="0"/>
        <w:tabs>
          <w:tab w:val="left" w:pos="1560"/>
          <w:tab w:val="left" w:pos="6663"/>
        </w:tabs>
        <w:spacing w:before="120" w:line="320" w:lineRule="atLeast"/>
        <w:ind w:left="709"/>
        <w:jc w:val="both"/>
        <w:rPr>
          <w:rFonts w:cs="Arial"/>
          <w:sz w:val="24"/>
        </w:rPr>
      </w:pPr>
      <w:r w:rsidRPr="00F020A9">
        <w:rPr>
          <w:noProof/>
        </w:rPr>
        <w:drawing>
          <wp:anchor distT="0" distB="0" distL="114300" distR="114300" simplePos="0" relativeHeight="251670528" behindDoc="0" locked="0" layoutInCell="1" allowOverlap="1" wp14:anchorId="404805B4" wp14:editId="310438C9">
            <wp:simplePos x="0" y="0"/>
            <wp:positionH relativeFrom="margin">
              <wp:posOffset>3224530</wp:posOffset>
            </wp:positionH>
            <wp:positionV relativeFrom="paragraph">
              <wp:posOffset>369570</wp:posOffset>
            </wp:positionV>
            <wp:extent cx="3038475" cy="2572385"/>
            <wp:effectExtent l="0" t="0" r="952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2572385"/>
                    </a:xfrm>
                    <a:prstGeom prst="rect">
                      <a:avLst/>
                    </a:prstGeom>
                  </pic:spPr>
                </pic:pic>
              </a:graphicData>
            </a:graphic>
            <wp14:sizeRelH relativeFrom="margin">
              <wp14:pctWidth>0</wp14:pctWidth>
            </wp14:sizeRelH>
            <wp14:sizeRelV relativeFrom="margin">
              <wp14:pctHeight>0</wp14:pctHeight>
            </wp14:sizeRelV>
          </wp:anchor>
        </w:drawing>
      </w:r>
      <w:r w:rsidRPr="00F020A9">
        <w:rPr>
          <w:noProof/>
        </w:rPr>
        <w:drawing>
          <wp:anchor distT="0" distB="0" distL="114300" distR="114300" simplePos="0" relativeHeight="251669504" behindDoc="0" locked="0" layoutInCell="1" allowOverlap="1" wp14:anchorId="1167989E" wp14:editId="1E90B88A">
            <wp:simplePos x="0" y="0"/>
            <wp:positionH relativeFrom="column">
              <wp:posOffset>-137795</wp:posOffset>
            </wp:positionH>
            <wp:positionV relativeFrom="paragraph">
              <wp:posOffset>379095</wp:posOffset>
            </wp:positionV>
            <wp:extent cx="3056255" cy="257238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6255" cy="2572385"/>
                    </a:xfrm>
                    <a:prstGeom prst="rect">
                      <a:avLst/>
                    </a:prstGeom>
                  </pic:spPr>
                </pic:pic>
              </a:graphicData>
            </a:graphic>
            <wp14:sizeRelH relativeFrom="margin">
              <wp14:pctWidth>0</wp14:pctWidth>
            </wp14:sizeRelH>
            <wp14:sizeRelV relativeFrom="margin">
              <wp14:pctHeight>0</wp14:pctHeight>
            </wp14:sizeRelV>
          </wp:anchor>
        </w:drawing>
      </w:r>
      <w:r w:rsidR="005B5541" w:rsidRPr="00D07B15">
        <w:rPr>
          <w:noProof/>
        </w:rPr>
        <w:t xml:space="preserve"> </w:t>
      </w:r>
      <w:r w:rsidR="002C040E" w:rsidRPr="00D07B15">
        <w:rPr>
          <w:rFonts w:cs="Arial"/>
          <w:sz w:val="24"/>
        </w:rPr>
        <w:tab/>
        <w:t>…</w:t>
      </w:r>
      <w:r w:rsidR="005E2C13">
        <w:rPr>
          <w:rFonts w:cs="Arial"/>
          <w:sz w:val="24"/>
        </w:rPr>
        <w:t>_</w:t>
      </w:r>
      <w:r w:rsidR="002C040E" w:rsidRPr="00D07B15">
        <w:rPr>
          <w:rFonts w:cs="Arial"/>
          <w:sz w:val="24"/>
        </w:rPr>
        <w:t>0003.tif</w:t>
      </w:r>
      <w:r w:rsidR="002C040E" w:rsidRPr="00D07B15">
        <w:rPr>
          <w:rFonts w:cs="Arial"/>
          <w:sz w:val="24"/>
        </w:rPr>
        <w:tab/>
        <w:t>…</w:t>
      </w:r>
      <w:r w:rsidR="005E2C13">
        <w:rPr>
          <w:rFonts w:cs="Arial"/>
          <w:sz w:val="24"/>
        </w:rPr>
        <w:t>_</w:t>
      </w:r>
      <w:r w:rsidR="002C040E" w:rsidRPr="00D07B15">
        <w:rPr>
          <w:rFonts w:cs="Arial"/>
          <w:sz w:val="24"/>
        </w:rPr>
        <w:t>0004.tif</w:t>
      </w:r>
    </w:p>
    <w:p w14:paraId="2E7696F2" w14:textId="29AE3FEC" w:rsidR="00F020A9" w:rsidRDefault="00F020A9" w:rsidP="00251D6B">
      <w:pPr>
        <w:tabs>
          <w:tab w:val="left" w:pos="2127"/>
          <w:tab w:val="left" w:pos="5443"/>
        </w:tabs>
        <w:spacing w:after="200" w:line="320" w:lineRule="atLeast"/>
        <w:jc w:val="both"/>
        <w:rPr>
          <w:rFonts w:cs="Arial"/>
          <w:b/>
          <w:sz w:val="24"/>
          <w:lang w:eastAsia="en-US"/>
        </w:rPr>
      </w:pPr>
    </w:p>
    <w:p w14:paraId="4593646C" w14:textId="38A73504" w:rsidR="002C040E" w:rsidRPr="00D07B15" w:rsidRDefault="00B53FC7" w:rsidP="00F41480">
      <w:pPr>
        <w:pStyle w:val="berschrift2LAV"/>
      </w:pPr>
      <w:bookmarkStart w:id="13" w:name="_Toc120089049"/>
      <w:r>
        <w:t>Z</w:t>
      </w:r>
      <w:r w:rsidR="00537AE8">
        <w:t>u verwendende Referenz-Targets</w:t>
      </w:r>
      <w:bookmarkEnd w:id="13"/>
    </w:p>
    <w:p w14:paraId="4280629E" w14:textId="77777777" w:rsidR="002C040E" w:rsidRPr="00D07B15" w:rsidRDefault="00DE1D3B" w:rsidP="002C040E">
      <w:pPr>
        <w:widowControl w:val="0"/>
        <w:spacing w:before="120" w:line="320" w:lineRule="atLeast"/>
        <w:jc w:val="both"/>
        <w:rPr>
          <w:rFonts w:cs="Arial"/>
          <w:sz w:val="24"/>
        </w:rPr>
      </w:pPr>
      <w:r>
        <w:rPr>
          <w:rFonts w:cs="Arial"/>
          <w:sz w:val="24"/>
        </w:rPr>
        <w:t>A</w:t>
      </w:r>
      <w:r w:rsidR="002C040E" w:rsidRPr="00D07B15">
        <w:rPr>
          <w:rFonts w:cs="Arial"/>
          <w:sz w:val="24"/>
        </w:rPr>
        <w:t>ls Referenzen sind jeweils gemeinsam auf der Seite mit aufzunehmen:</w:t>
      </w:r>
    </w:p>
    <w:p w14:paraId="52542A01" w14:textId="796F76EF" w:rsidR="002C040E" w:rsidRPr="00D07B15" w:rsidRDefault="002C040E" w:rsidP="00251D6B">
      <w:pPr>
        <w:widowControl w:val="0"/>
        <w:numPr>
          <w:ilvl w:val="0"/>
          <w:numId w:val="5"/>
        </w:numPr>
        <w:spacing w:before="240" w:line="320" w:lineRule="atLeast"/>
        <w:ind w:left="357" w:hanging="357"/>
        <w:rPr>
          <w:rFonts w:cs="Arial"/>
          <w:sz w:val="24"/>
        </w:rPr>
      </w:pPr>
      <w:proofErr w:type="spellStart"/>
      <w:r w:rsidRPr="00D07B15">
        <w:rPr>
          <w:rFonts w:cs="Arial"/>
          <w:b/>
          <w:sz w:val="24"/>
        </w:rPr>
        <w:t>ColorChecker</w:t>
      </w:r>
      <w:proofErr w:type="spellEnd"/>
      <w:r w:rsidRPr="00D07B15">
        <w:rPr>
          <w:rFonts w:cs="Arial"/>
          <w:sz w:val="24"/>
        </w:rPr>
        <w:t xml:space="preserve"> mit mindestens 24 Farbfeldern (bevorzugt X-Rite </w:t>
      </w:r>
      <w:proofErr w:type="spellStart"/>
      <w:r w:rsidRPr="00D07B15">
        <w:rPr>
          <w:rFonts w:cs="Arial"/>
          <w:sz w:val="24"/>
        </w:rPr>
        <w:t>ColorChecker</w:t>
      </w:r>
      <w:proofErr w:type="spellEnd"/>
      <w:r w:rsidRPr="00D07B15">
        <w:rPr>
          <w:rFonts w:cs="Arial"/>
          <w:sz w:val="24"/>
        </w:rPr>
        <w:t>)</w:t>
      </w:r>
    </w:p>
    <w:p w14:paraId="01DC43B4" w14:textId="77777777" w:rsidR="002C040E" w:rsidRPr="00D07B15" w:rsidRDefault="002C040E" w:rsidP="00251D6B">
      <w:pPr>
        <w:widowControl w:val="0"/>
        <w:spacing w:before="120" w:line="320" w:lineRule="atLeast"/>
        <w:ind w:left="363"/>
        <w:rPr>
          <w:rFonts w:cs="Arial"/>
          <w:sz w:val="24"/>
        </w:rPr>
      </w:pPr>
      <w:r w:rsidRPr="00D07B15">
        <w:rPr>
          <w:rFonts w:cs="Arial"/>
          <w:noProof/>
          <w:sz w:val="24"/>
        </w:rPr>
        <w:lastRenderedPageBreak/>
        <mc:AlternateContent>
          <mc:Choice Requires="wpc">
            <w:drawing>
              <wp:inline distT="0" distB="0" distL="0" distR="0" wp14:anchorId="341DF525" wp14:editId="7C525BCA">
                <wp:extent cx="1754505" cy="1294130"/>
                <wp:effectExtent l="0" t="0" r="0" b="1270"/>
                <wp:docPr id="24" name="Zeichenbereich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9"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230822" y="-227648"/>
                            <a:ext cx="1290955"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855AFF3" id="Zeichenbereich 24" o:spid="_x0000_s1026" editas="canvas" style="width:138.15pt;height:101.9pt;mso-position-horizontal-relative:char;mso-position-vertical-relative:line" coordsize="17545,12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545;height:12941;visibility:visible;mso-wrap-style:square">
                  <v:fill o:detectmouseclick="t"/>
                  <v:path o:connecttype="none"/>
                </v:shape>
                <v:shape id="Picture 5" o:spid="_x0000_s1028" type="#_x0000_t75" style="position:absolute;left:2308;top:-2277;width:12910;height:175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">
                  <v:imagedata r:id="rId19" o:title=""/>
                </v:shape>
                <w10:anchorlock/>
              </v:group>
            </w:pict>
          </mc:Fallback>
        </mc:AlternateContent>
      </w:r>
    </w:p>
    <w:p w14:paraId="7A1E13F9" w14:textId="14A99FB7" w:rsidR="002C040E" w:rsidRPr="00D07B15" w:rsidRDefault="00C734BE" w:rsidP="00251D6B">
      <w:pPr>
        <w:widowControl w:val="0"/>
        <w:numPr>
          <w:ilvl w:val="0"/>
          <w:numId w:val="5"/>
        </w:numPr>
        <w:spacing w:before="240" w:line="320" w:lineRule="atLeast"/>
        <w:ind w:left="357" w:hanging="357"/>
        <w:rPr>
          <w:rFonts w:cs="Arial"/>
          <w:sz w:val="24"/>
        </w:rPr>
      </w:pPr>
      <w:proofErr w:type="spellStart"/>
      <w:r w:rsidRPr="00D07B15">
        <w:rPr>
          <w:rFonts w:cs="Arial"/>
          <w:b/>
          <w:sz w:val="24"/>
        </w:rPr>
        <w:t>Graukeil</w:t>
      </w:r>
      <w:proofErr w:type="spellEnd"/>
      <w:r w:rsidRPr="00D07B15">
        <w:rPr>
          <w:rFonts w:cs="Arial"/>
          <w:b/>
          <w:sz w:val="24"/>
        </w:rPr>
        <w:t xml:space="preserve"> # 13</w:t>
      </w:r>
      <w:r w:rsidRPr="00D07B15">
        <w:rPr>
          <w:rFonts w:cs="Arial"/>
          <w:sz w:val="24"/>
        </w:rPr>
        <w:t xml:space="preserve"> bzw. </w:t>
      </w:r>
      <w:r w:rsidRPr="00D07B15">
        <w:rPr>
          <w:rFonts w:cs="Arial"/>
          <w:b/>
          <w:sz w:val="24"/>
        </w:rPr>
        <w:t>Q 13</w:t>
      </w:r>
      <w:r w:rsidRPr="00D07B15">
        <w:rPr>
          <w:rFonts w:cs="Arial"/>
          <w:sz w:val="24"/>
        </w:rPr>
        <w:t xml:space="preserve"> (bevorzugt "Kodak Gray </w:t>
      </w:r>
      <w:proofErr w:type="spellStart"/>
      <w:r w:rsidRPr="00D07B15">
        <w:rPr>
          <w:rFonts w:cs="Arial"/>
          <w:sz w:val="24"/>
        </w:rPr>
        <w:t>Scale</w:t>
      </w:r>
      <w:proofErr w:type="spellEnd"/>
      <w:r w:rsidRPr="00D07B15">
        <w:rPr>
          <w:rFonts w:cs="Arial"/>
          <w:sz w:val="24"/>
        </w:rPr>
        <w:t>")</w:t>
      </w:r>
    </w:p>
    <w:p w14:paraId="6EF13184" w14:textId="33306DA7" w:rsidR="002C040E" w:rsidRPr="00D07B15" w:rsidRDefault="00C734BE" w:rsidP="00251D6B">
      <w:pPr>
        <w:widowControl w:val="0"/>
        <w:numPr>
          <w:ilvl w:val="0"/>
          <w:numId w:val="5"/>
        </w:numPr>
        <w:spacing w:before="120" w:line="320" w:lineRule="atLeast"/>
        <w:ind w:left="357" w:hanging="357"/>
        <w:rPr>
          <w:rFonts w:cs="Arial"/>
          <w:sz w:val="24"/>
        </w:rPr>
      </w:pPr>
      <w:proofErr w:type="spellStart"/>
      <w:r w:rsidRPr="00D07B15">
        <w:rPr>
          <w:rFonts w:cs="Arial"/>
          <w:b/>
          <w:sz w:val="24"/>
        </w:rPr>
        <w:t>Farbkeil</w:t>
      </w:r>
      <w:proofErr w:type="spellEnd"/>
      <w:r w:rsidRPr="00D07B15">
        <w:rPr>
          <w:rFonts w:cs="Arial"/>
          <w:sz w:val="24"/>
        </w:rPr>
        <w:t xml:space="preserve"> (bevorzugt "Kodak Color Control Patches")</w:t>
      </w:r>
    </w:p>
    <w:p w14:paraId="360581AD" w14:textId="77777777" w:rsidR="002C040E" w:rsidRPr="00D07B15" w:rsidRDefault="002C040E" w:rsidP="00251D6B">
      <w:pPr>
        <w:widowControl w:val="0"/>
        <w:spacing w:before="120" w:line="320" w:lineRule="atLeast"/>
        <w:ind w:left="363"/>
        <w:rPr>
          <w:rFonts w:cs="Arial"/>
          <w:sz w:val="24"/>
        </w:rPr>
      </w:pPr>
      <w:r w:rsidRPr="00D07B15">
        <w:rPr>
          <w:rFonts w:cs="Arial"/>
          <w:noProof/>
          <w:sz w:val="24"/>
        </w:rPr>
        <w:drawing>
          <wp:inline distT="0" distB="0" distL="0" distR="0" wp14:anchorId="7E983BEE" wp14:editId="31401ADD">
            <wp:extent cx="3971925" cy="19240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1924050"/>
                    </a:xfrm>
                    <a:prstGeom prst="rect">
                      <a:avLst/>
                    </a:prstGeom>
                    <a:noFill/>
                    <a:ln>
                      <a:noFill/>
                    </a:ln>
                  </pic:spPr>
                </pic:pic>
              </a:graphicData>
            </a:graphic>
          </wp:inline>
        </w:drawing>
      </w:r>
    </w:p>
    <w:p w14:paraId="037AB826" w14:textId="77777777" w:rsidR="00C734BE" w:rsidRDefault="00C734BE" w:rsidP="00251D6B">
      <w:pPr>
        <w:widowControl w:val="0"/>
        <w:numPr>
          <w:ilvl w:val="0"/>
          <w:numId w:val="5"/>
        </w:numPr>
        <w:spacing w:before="240" w:line="320" w:lineRule="atLeast"/>
        <w:ind w:left="357" w:hanging="357"/>
        <w:rPr>
          <w:rFonts w:cs="Arial"/>
          <w:sz w:val="24"/>
        </w:rPr>
      </w:pPr>
      <w:r w:rsidRPr="00C734BE">
        <w:rPr>
          <w:rFonts w:cs="Arial"/>
          <w:sz w:val="24"/>
        </w:rPr>
        <w:t xml:space="preserve">Sollten Farb- und </w:t>
      </w:r>
      <w:proofErr w:type="spellStart"/>
      <w:r w:rsidRPr="00C734BE">
        <w:rPr>
          <w:rFonts w:cs="Arial"/>
          <w:sz w:val="24"/>
        </w:rPr>
        <w:t>Graukeil</w:t>
      </w:r>
      <w:proofErr w:type="spellEnd"/>
      <w:r w:rsidRPr="00C734BE">
        <w:rPr>
          <w:rFonts w:cs="Arial"/>
          <w:sz w:val="24"/>
        </w:rPr>
        <w:t xml:space="preserve"> ohne</w:t>
      </w:r>
      <w:r>
        <w:rPr>
          <w:rFonts w:cs="Arial"/>
          <w:sz w:val="24"/>
        </w:rPr>
        <w:t xml:space="preserve"> cm-</w:t>
      </w:r>
      <w:r w:rsidRPr="00C734BE">
        <w:rPr>
          <w:rFonts w:cs="Arial"/>
          <w:sz w:val="24"/>
        </w:rPr>
        <w:t>Maßstab eingesetzt werden, ist zusätzlich</w:t>
      </w:r>
      <w:r>
        <w:rPr>
          <w:rFonts w:cs="Arial"/>
          <w:sz w:val="24"/>
        </w:rPr>
        <w:t xml:space="preserve"> ein cm-Maßstab mit aufzunehmen</w:t>
      </w:r>
      <w:r w:rsidRPr="00D07B15">
        <w:rPr>
          <w:rFonts w:cs="Arial"/>
          <w:sz w:val="24"/>
        </w:rPr>
        <w:t xml:space="preserve"> </w:t>
      </w:r>
    </w:p>
    <w:p w14:paraId="0C4C92E8" w14:textId="5F4B91D7" w:rsidR="002C040E" w:rsidRPr="00D07B15" w:rsidRDefault="002C040E" w:rsidP="00251D6B">
      <w:pPr>
        <w:widowControl w:val="0"/>
        <w:numPr>
          <w:ilvl w:val="0"/>
          <w:numId w:val="5"/>
        </w:numPr>
        <w:spacing w:before="240" w:line="320" w:lineRule="atLeast"/>
        <w:ind w:left="357" w:hanging="357"/>
        <w:rPr>
          <w:rFonts w:cs="Arial"/>
          <w:sz w:val="24"/>
        </w:rPr>
      </w:pPr>
      <w:r w:rsidRPr="00D07B15">
        <w:rPr>
          <w:rFonts w:cs="Arial"/>
          <w:b/>
          <w:sz w:val="24"/>
        </w:rPr>
        <w:t>Test</w:t>
      </w:r>
      <w:r w:rsidR="00273EAE">
        <w:rPr>
          <w:rFonts w:cs="Arial"/>
          <w:b/>
          <w:sz w:val="24"/>
        </w:rPr>
        <w:t>-Chart</w:t>
      </w:r>
      <w:r w:rsidRPr="00D07B15">
        <w:rPr>
          <w:rFonts w:cs="Arial"/>
          <w:b/>
          <w:sz w:val="24"/>
        </w:rPr>
        <w:t xml:space="preserve"> zur Prüfung der Auflösung</w:t>
      </w:r>
      <w:r w:rsidRPr="00D07B15">
        <w:rPr>
          <w:rFonts w:cs="Arial"/>
          <w:sz w:val="24"/>
        </w:rPr>
        <w:t>. Verwendet werden soll das „</w:t>
      </w:r>
      <w:proofErr w:type="spellStart"/>
      <w:r w:rsidRPr="00D07B15">
        <w:rPr>
          <w:rFonts w:cs="Arial"/>
          <w:sz w:val="24"/>
        </w:rPr>
        <w:t>Microcopy</w:t>
      </w:r>
      <w:proofErr w:type="spellEnd"/>
      <w:r w:rsidRPr="00D07B15">
        <w:rPr>
          <w:rFonts w:cs="Arial"/>
          <w:sz w:val="24"/>
        </w:rPr>
        <w:t xml:space="preserve"> Resolution Test Chart (NBS 1010A)“ (oder ein ähnliches bzw. gleichwertiges Target)</w:t>
      </w:r>
    </w:p>
    <w:p w14:paraId="258D5A8E" w14:textId="50715FB4" w:rsidR="002C040E" w:rsidRPr="00C734BE" w:rsidRDefault="002C040E" w:rsidP="00251D6B">
      <w:pPr>
        <w:widowControl w:val="0"/>
        <w:spacing w:before="120" w:line="320" w:lineRule="atLeast"/>
        <w:ind w:left="352"/>
        <w:rPr>
          <w:rFonts w:cs="Arial"/>
          <w:sz w:val="24"/>
        </w:rPr>
      </w:pPr>
      <w:r w:rsidRPr="00D07B15">
        <w:rPr>
          <w:rFonts w:cs="Arial"/>
          <w:noProof/>
          <w:sz w:val="24"/>
        </w:rPr>
        <w:drawing>
          <wp:inline distT="0" distB="0" distL="0" distR="0" wp14:anchorId="03535E70" wp14:editId="305AB379">
            <wp:extent cx="1562100" cy="1590675"/>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14:paraId="3AD7C0B2" w14:textId="63E4DB38" w:rsidR="002C040E" w:rsidRDefault="00C734BE" w:rsidP="00F41480">
      <w:pPr>
        <w:pStyle w:val="berschrift2LAV"/>
      </w:pPr>
      <w:bookmarkStart w:id="14" w:name="_Toc120089050"/>
      <w:r>
        <w:t xml:space="preserve">Visuelle </w:t>
      </w:r>
      <w:r w:rsidR="002C040E" w:rsidRPr="00D07B15">
        <w:t>Qualität der Aufnahmen</w:t>
      </w:r>
      <w:bookmarkEnd w:id="14"/>
    </w:p>
    <w:p w14:paraId="5DBAEFA6" w14:textId="4D7557C3" w:rsidR="00C734BE" w:rsidRPr="00C734BE" w:rsidRDefault="00C734BE" w:rsidP="00C734BE">
      <w:pPr>
        <w:rPr>
          <w:sz w:val="24"/>
        </w:rPr>
      </w:pPr>
      <w:r w:rsidRPr="00C734BE">
        <w:rPr>
          <w:sz w:val="24"/>
        </w:rPr>
        <w:t xml:space="preserve">Die erzeugten Bilddateien müssen </w:t>
      </w:r>
      <w:r>
        <w:rPr>
          <w:sz w:val="24"/>
        </w:rPr>
        <w:t>den Anforderungen entsprechen, die im Zuge der Vergabe bei Auswertung der übermittelten Testscans ermittelt wurden</w:t>
      </w:r>
      <w:r w:rsidR="00251D6B">
        <w:rPr>
          <w:sz w:val="24"/>
        </w:rPr>
        <w:t xml:space="preserve"> (s. Punkt 3.3).</w:t>
      </w:r>
    </w:p>
    <w:p w14:paraId="02082E9B" w14:textId="5753515F" w:rsidR="005E2C13" w:rsidRPr="00B53FC7" w:rsidRDefault="002C040E" w:rsidP="00B53FC7">
      <w:pPr>
        <w:pStyle w:val="Listenabsatz"/>
        <w:widowControl w:val="0"/>
        <w:numPr>
          <w:ilvl w:val="0"/>
          <w:numId w:val="29"/>
        </w:numPr>
        <w:autoSpaceDE w:val="0"/>
        <w:autoSpaceDN w:val="0"/>
        <w:adjustRightInd w:val="0"/>
        <w:spacing w:before="120" w:after="120" w:line="320" w:lineRule="atLeast"/>
        <w:ind w:left="357" w:hanging="357"/>
        <w:contextualSpacing w:val="0"/>
        <w:rPr>
          <w:rFonts w:cs="Arial"/>
          <w:color w:val="000000"/>
          <w:sz w:val="24"/>
        </w:rPr>
      </w:pPr>
      <w:r w:rsidRPr="00B53FC7">
        <w:rPr>
          <w:rFonts w:cs="Arial"/>
          <w:color w:val="000000"/>
          <w:sz w:val="24"/>
        </w:rPr>
        <w:t xml:space="preserve">Bei der </w:t>
      </w:r>
      <w:r w:rsidRPr="00B53FC7">
        <w:rPr>
          <w:rFonts w:cs="Arial"/>
          <w:b/>
          <w:color w:val="000000"/>
          <w:sz w:val="24"/>
        </w:rPr>
        <w:t>Grauskala</w:t>
      </w:r>
      <w:r w:rsidRPr="00B53FC7">
        <w:rPr>
          <w:rFonts w:cs="Arial"/>
          <w:color w:val="000000"/>
          <w:sz w:val="24"/>
        </w:rPr>
        <w:t xml:space="preserve"> müssen </w:t>
      </w:r>
      <w:r w:rsidRPr="00B53FC7">
        <w:rPr>
          <w:rFonts w:cs="Arial"/>
          <w:b/>
          <w:color w:val="000000"/>
          <w:sz w:val="24"/>
        </w:rPr>
        <w:t>mindestens 19 Graustufen</w:t>
      </w:r>
      <w:r w:rsidRPr="00B53FC7">
        <w:rPr>
          <w:rFonts w:cs="Arial"/>
          <w:color w:val="000000"/>
          <w:sz w:val="24"/>
        </w:rPr>
        <w:t xml:space="preserve"> bei einer üblichen </w:t>
      </w:r>
      <w:r w:rsidRPr="00B53FC7">
        <w:rPr>
          <w:rFonts w:cs="Arial"/>
          <w:color w:val="000000"/>
          <w:sz w:val="24"/>
        </w:rPr>
        <w:lastRenderedPageBreak/>
        <w:t>Bildschirmdarstellung unterscheidbar sein.</w:t>
      </w:r>
    </w:p>
    <w:p w14:paraId="0EF09DCB" w14:textId="2FA97AEF" w:rsidR="005E2C13" w:rsidRPr="00B53FC7" w:rsidRDefault="005E2C13" w:rsidP="00B53FC7">
      <w:pPr>
        <w:pStyle w:val="Listenabsatz"/>
        <w:widowControl w:val="0"/>
        <w:numPr>
          <w:ilvl w:val="0"/>
          <w:numId w:val="29"/>
        </w:numPr>
        <w:autoSpaceDE w:val="0"/>
        <w:autoSpaceDN w:val="0"/>
        <w:adjustRightInd w:val="0"/>
        <w:spacing w:before="120" w:after="120" w:line="320" w:lineRule="atLeast"/>
        <w:ind w:left="357" w:hanging="357"/>
        <w:contextualSpacing w:val="0"/>
        <w:rPr>
          <w:rFonts w:cs="Arial"/>
          <w:color w:val="000000"/>
          <w:sz w:val="24"/>
        </w:rPr>
      </w:pPr>
      <w:r w:rsidRPr="00B53FC7">
        <w:rPr>
          <w:rFonts w:cs="Arial"/>
          <w:b/>
          <w:bCs/>
          <w:sz w:val="24"/>
          <w:lang w:eastAsia="en-US"/>
        </w:rPr>
        <w:t>Farbtreue</w:t>
      </w:r>
      <w:r w:rsidRPr="00B53FC7">
        <w:rPr>
          <w:rFonts w:cs="Arial"/>
          <w:bCs/>
          <w:sz w:val="24"/>
          <w:lang w:eastAsia="en-US"/>
        </w:rPr>
        <w:t xml:space="preserve">: Die Farbdarstellung soll ausgewogen sein. Die über den </w:t>
      </w:r>
      <w:proofErr w:type="spellStart"/>
      <w:r w:rsidRPr="00B53FC7">
        <w:rPr>
          <w:rFonts w:cs="Arial"/>
          <w:bCs/>
          <w:sz w:val="24"/>
          <w:lang w:eastAsia="en-US"/>
        </w:rPr>
        <w:t>Colorchecker</w:t>
      </w:r>
      <w:proofErr w:type="spellEnd"/>
      <w:r w:rsidRPr="00B53FC7">
        <w:rPr>
          <w:rFonts w:cs="Arial"/>
          <w:bCs/>
          <w:sz w:val="24"/>
          <w:lang w:eastAsia="en-US"/>
        </w:rPr>
        <w:t xml:space="preserve"> ermittelte Farbwerte sollen weitgehend zu den Referenzwerten passen (</w:t>
      </w:r>
      <w:r w:rsidRPr="00B53FC7">
        <w:rPr>
          <w:rFonts w:cs="Arial"/>
          <w:bCs/>
          <w:i/>
          <w:sz w:val="24"/>
          <w:lang w:eastAsia="en-US"/>
        </w:rPr>
        <w:t xml:space="preserve">hier geht es v.a. darum „ganz grobe Ausreißer“ zu vermeiden; eine Varianz der </w:t>
      </w:r>
      <w:r w:rsidR="00537AE8" w:rsidRPr="00B53FC7">
        <w:rPr>
          <w:rFonts w:cs="Arial"/>
          <w:bCs/>
          <w:i/>
          <w:sz w:val="24"/>
          <w:lang w:eastAsia="en-US"/>
        </w:rPr>
        <w:t>W</w:t>
      </w:r>
      <w:r w:rsidRPr="00B53FC7">
        <w:rPr>
          <w:rFonts w:cs="Arial"/>
          <w:bCs/>
          <w:i/>
          <w:sz w:val="24"/>
          <w:lang w:eastAsia="en-US"/>
        </w:rPr>
        <w:t>erte ist in Grenzen natürlich statthaft</w:t>
      </w:r>
      <w:r w:rsidRPr="00B53FC7">
        <w:rPr>
          <w:rFonts w:cs="Arial"/>
          <w:bCs/>
          <w:sz w:val="24"/>
          <w:lang w:eastAsia="en-US"/>
        </w:rPr>
        <w:t>).</w:t>
      </w:r>
    </w:p>
    <w:p w14:paraId="3FE2320A" w14:textId="1EBA1B81" w:rsidR="005E2C13" w:rsidRDefault="002C040E" w:rsidP="00B53FC7">
      <w:pPr>
        <w:pStyle w:val="Listenabsatz"/>
        <w:widowControl w:val="0"/>
        <w:numPr>
          <w:ilvl w:val="0"/>
          <w:numId w:val="29"/>
        </w:numPr>
        <w:autoSpaceDE w:val="0"/>
        <w:autoSpaceDN w:val="0"/>
        <w:adjustRightInd w:val="0"/>
        <w:spacing w:before="120" w:after="120" w:line="320" w:lineRule="atLeast"/>
        <w:ind w:left="357" w:hanging="357"/>
        <w:contextualSpacing w:val="0"/>
        <w:rPr>
          <w:rFonts w:cs="Arial"/>
          <w:color w:val="000000"/>
          <w:sz w:val="24"/>
        </w:rPr>
      </w:pPr>
      <w:r w:rsidRPr="00B53FC7">
        <w:rPr>
          <w:rFonts w:cs="Arial"/>
          <w:color w:val="000000"/>
          <w:sz w:val="24"/>
        </w:rPr>
        <w:t>Bei</w:t>
      </w:r>
      <w:r w:rsidR="00273EAE" w:rsidRPr="00B53FC7">
        <w:rPr>
          <w:rFonts w:cs="Arial"/>
          <w:color w:val="000000"/>
          <w:sz w:val="24"/>
        </w:rPr>
        <w:t xml:space="preserve">m </w:t>
      </w:r>
      <w:r w:rsidRPr="00B53FC7">
        <w:rPr>
          <w:rFonts w:cs="Arial"/>
          <w:b/>
          <w:color w:val="000000"/>
          <w:sz w:val="24"/>
        </w:rPr>
        <w:t>Test</w:t>
      </w:r>
      <w:r w:rsidR="00273EAE" w:rsidRPr="00B53FC7">
        <w:rPr>
          <w:rFonts w:cs="Arial"/>
          <w:b/>
          <w:color w:val="000000"/>
          <w:sz w:val="24"/>
        </w:rPr>
        <w:t xml:space="preserve">-Chart </w:t>
      </w:r>
      <w:r w:rsidRPr="00B53FC7">
        <w:rPr>
          <w:rFonts w:cs="Arial"/>
          <w:color w:val="000000"/>
          <w:sz w:val="24"/>
        </w:rPr>
        <w:t xml:space="preserve">zur Prüfung der Auflösung müssen sich die Linienpaare mindestens beim </w:t>
      </w:r>
      <w:r w:rsidRPr="00B53FC7">
        <w:rPr>
          <w:rFonts w:cs="Arial"/>
          <w:b/>
          <w:color w:val="000000"/>
          <w:sz w:val="24"/>
        </w:rPr>
        <w:t>Wert 4.0</w:t>
      </w:r>
      <w:r w:rsidRPr="00B53FC7">
        <w:rPr>
          <w:rFonts w:cs="Arial"/>
          <w:color w:val="000000"/>
          <w:sz w:val="24"/>
        </w:rPr>
        <w:t xml:space="preserve"> noch unterscheiden lassen.</w:t>
      </w:r>
    </w:p>
    <w:p w14:paraId="64BDDFF4" w14:textId="6AEFCA20" w:rsidR="00C734BE" w:rsidRPr="00C734BE" w:rsidRDefault="00C734BE" w:rsidP="00C734BE">
      <w:pPr>
        <w:pStyle w:val="berschrift2LAV"/>
      </w:pPr>
      <w:r>
        <w:t>Ordnungszustand</w:t>
      </w:r>
    </w:p>
    <w:p w14:paraId="63A68A70" w14:textId="379D2801" w:rsidR="005E2C13" w:rsidRPr="00B53FC7" w:rsidRDefault="002C040E" w:rsidP="00C734BE">
      <w:pPr>
        <w:pStyle w:val="Listenabsatz"/>
        <w:widowControl w:val="0"/>
        <w:numPr>
          <w:ilvl w:val="0"/>
          <w:numId w:val="32"/>
        </w:numPr>
        <w:autoSpaceDE w:val="0"/>
        <w:autoSpaceDN w:val="0"/>
        <w:adjustRightInd w:val="0"/>
        <w:spacing w:before="120" w:after="120" w:line="320" w:lineRule="atLeast"/>
        <w:contextualSpacing w:val="0"/>
        <w:rPr>
          <w:rFonts w:cs="Arial"/>
          <w:sz w:val="24"/>
        </w:rPr>
      </w:pPr>
      <w:r w:rsidRPr="00B53FC7">
        <w:rPr>
          <w:rFonts w:cs="Arial"/>
          <w:b/>
          <w:color w:val="000000"/>
          <w:sz w:val="24"/>
        </w:rPr>
        <w:t>Korrekte Reihenfolge</w:t>
      </w:r>
      <w:r w:rsidRPr="00B53FC7">
        <w:rPr>
          <w:rFonts w:cs="Arial"/>
          <w:color w:val="000000"/>
          <w:sz w:val="24"/>
        </w:rPr>
        <w:t xml:space="preserve">: Nach der Aufnahme des Buchdeckels bzw. gegebenenfalls des Titelblattes sind </w:t>
      </w:r>
      <w:r w:rsidR="00537AE8" w:rsidRPr="00B53FC7">
        <w:rPr>
          <w:rFonts w:cs="Arial"/>
          <w:color w:val="000000"/>
          <w:sz w:val="24"/>
        </w:rPr>
        <w:t>alle</w:t>
      </w:r>
      <w:r w:rsidRPr="00B53FC7">
        <w:rPr>
          <w:rFonts w:cs="Arial"/>
          <w:color w:val="000000"/>
          <w:sz w:val="24"/>
        </w:rPr>
        <w:t xml:space="preserve"> folgenden Seiten in der </w:t>
      </w:r>
      <w:r w:rsidRPr="00B53FC7">
        <w:rPr>
          <w:rFonts w:cs="Arial"/>
          <w:b/>
          <w:color w:val="000000"/>
          <w:sz w:val="24"/>
        </w:rPr>
        <w:t>ununterbrochenen Reihenfolge des Ordnungszustands</w:t>
      </w:r>
      <w:r w:rsidRPr="00B53FC7">
        <w:rPr>
          <w:rFonts w:cs="Arial"/>
          <w:color w:val="000000"/>
          <w:sz w:val="24"/>
        </w:rPr>
        <w:t xml:space="preserve"> der Vorlage aufzunehmen und die Bilddateien entsprechend benannt in der Ordnerstruktur abzulegen.</w:t>
      </w:r>
    </w:p>
    <w:p w14:paraId="0719DE9B" w14:textId="2C75D53A" w:rsidR="002C040E" w:rsidRPr="00B53FC7" w:rsidRDefault="002C040E" w:rsidP="00C734BE">
      <w:pPr>
        <w:pStyle w:val="Listenabsatz"/>
        <w:widowControl w:val="0"/>
        <w:numPr>
          <w:ilvl w:val="0"/>
          <w:numId w:val="32"/>
        </w:numPr>
        <w:autoSpaceDE w:val="0"/>
        <w:autoSpaceDN w:val="0"/>
        <w:adjustRightInd w:val="0"/>
        <w:spacing w:before="120" w:after="120" w:line="320" w:lineRule="atLeast"/>
        <w:ind w:left="357" w:hanging="357"/>
        <w:contextualSpacing w:val="0"/>
        <w:rPr>
          <w:rFonts w:cs="Arial"/>
          <w:sz w:val="24"/>
        </w:rPr>
      </w:pPr>
      <w:r w:rsidRPr="00B53FC7">
        <w:rPr>
          <w:rFonts w:cs="Arial"/>
          <w:color w:val="000000"/>
          <w:sz w:val="24"/>
        </w:rPr>
        <w:t xml:space="preserve">Fehlende Akten/Vorlagen: Bei Stücken, die sich zum Zeitpunkt der Aufnahme nicht am Standort befinden oder aufgrund des Erhaltungszustands nicht digitalisierungsfähig sind, </w:t>
      </w:r>
      <w:r w:rsidRPr="00B53FC7">
        <w:rPr>
          <w:rFonts w:cs="Arial"/>
          <w:b/>
          <w:color w:val="000000"/>
          <w:sz w:val="24"/>
        </w:rPr>
        <w:t xml:space="preserve">wird nur das </w:t>
      </w:r>
      <w:r w:rsidR="005E2C13" w:rsidRPr="00B53FC7">
        <w:rPr>
          <w:rFonts w:cs="Arial"/>
          <w:b/>
          <w:color w:val="000000"/>
          <w:sz w:val="24"/>
        </w:rPr>
        <w:t>Vorblatt</w:t>
      </w:r>
      <w:r w:rsidRPr="00B53FC7">
        <w:rPr>
          <w:rFonts w:cs="Arial"/>
          <w:b/>
          <w:color w:val="000000"/>
          <w:sz w:val="24"/>
        </w:rPr>
        <w:t xml:space="preserve"> mit einem entsprechenden Hinweis aufgenommen</w:t>
      </w:r>
      <w:r w:rsidRPr="00B53FC7">
        <w:rPr>
          <w:rFonts w:cs="Arial"/>
          <w:color w:val="000000"/>
          <w:sz w:val="24"/>
        </w:rPr>
        <w:t xml:space="preserve"> und die Bilddatei als einzige in dem entsprechenden Ordner abgelegt.</w:t>
      </w:r>
    </w:p>
    <w:p w14:paraId="23DE3C9F" w14:textId="77777777" w:rsidR="00C734BE" w:rsidRDefault="00C734BE">
      <w:pPr>
        <w:spacing w:after="200" w:line="276" w:lineRule="auto"/>
        <w:rPr>
          <w:rFonts w:eastAsiaTheme="majorEastAsia" w:cs="Arial"/>
          <w:b/>
          <w:sz w:val="26"/>
          <w:szCs w:val="26"/>
          <w:lang w:eastAsia="en-US"/>
        </w:rPr>
      </w:pPr>
      <w:bookmarkStart w:id="15" w:name="_Toc120089051"/>
      <w:r>
        <w:br w:type="page"/>
      </w:r>
    </w:p>
    <w:p w14:paraId="663990CC" w14:textId="03DBD746" w:rsidR="002C040E" w:rsidRPr="00D07B15" w:rsidRDefault="002C040E" w:rsidP="00F41480">
      <w:pPr>
        <w:pStyle w:val="berschrift2LAV"/>
      </w:pPr>
      <w:r w:rsidRPr="00D07B15">
        <w:lastRenderedPageBreak/>
        <w:t>Verzeichnis- und Dateibenennung</w:t>
      </w:r>
      <w:bookmarkEnd w:id="15"/>
    </w:p>
    <w:p w14:paraId="4974D653" w14:textId="359600A1" w:rsidR="002C040E" w:rsidRPr="00D07B15" w:rsidRDefault="002C040E" w:rsidP="00273EAE">
      <w:pPr>
        <w:widowControl w:val="0"/>
        <w:spacing w:before="120" w:line="320" w:lineRule="atLeast"/>
        <w:rPr>
          <w:rFonts w:cs="Arial"/>
          <w:sz w:val="24"/>
        </w:rPr>
      </w:pPr>
      <w:r w:rsidRPr="00D07B15">
        <w:rPr>
          <w:rFonts w:cs="Arial"/>
          <w:sz w:val="24"/>
        </w:rPr>
        <w:t xml:space="preserve">Damit die erzeugten Digitalisate im Zuge der nachfolgenden </w:t>
      </w:r>
      <w:r w:rsidR="00D50A93">
        <w:rPr>
          <w:rFonts w:cs="Arial"/>
          <w:sz w:val="24"/>
        </w:rPr>
        <w:t>im Landesarchiv durchgeführten automatisierten P</w:t>
      </w:r>
      <w:r w:rsidRPr="00D07B15">
        <w:rPr>
          <w:rFonts w:cs="Arial"/>
          <w:sz w:val="24"/>
        </w:rPr>
        <w:t>rozesse ohne weitere Umbenennung weiterverarbeitet werden können, müssen die Namen der Ablageverzeichnisse und die Dateinamen einigen Konventionen gehorchen.</w:t>
      </w:r>
    </w:p>
    <w:p w14:paraId="224EFD6E" w14:textId="594FD008" w:rsidR="002C040E" w:rsidRPr="00D06DA7" w:rsidRDefault="002C040E" w:rsidP="002C040E">
      <w:pPr>
        <w:widowControl w:val="0"/>
        <w:spacing w:before="120" w:line="320" w:lineRule="atLeast"/>
        <w:jc w:val="both"/>
        <w:rPr>
          <w:rFonts w:cs="Arial"/>
          <w:b/>
          <w:sz w:val="24"/>
        </w:rPr>
      </w:pPr>
      <w:r w:rsidRPr="00D06DA7">
        <w:rPr>
          <w:rFonts w:cs="Arial"/>
          <w:b/>
          <w:sz w:val="24"/>
        </w:rPr>
        <w:t>Zur Reduzierung von Benennungsfehlern sind Ordner</w:t>
      </w:r>
      <w:r w:rsidR="00D33ABF">
        <w:rPr>
          <w:rFonts w:cs="Arial"/>
          <w:b/>
          <w:sz w:val="24"/>
        </w:rPr>
        <w:t>name</w:t>
      </w:r>
      <w:r w:rsidRPr="00D06DA7">
        <w:rPr>
          <w:rFonts w:cs="Arial"/>
          <w:b/>
          <w:sz w:val="24"/>
        </w:rPr>
        <w:t xml:space="preserve"> und Dateinamen</w:t>
      </w:r>
      <w:r w:rsidR="00D33ABF">
        <w:rPr>
          <w:rFonts w:cs="Arial"/>
          <w:b/>
          <w:sz w:val="24"/>
        </w:rPr>
        <w:t>s-Anteil</w:t>
      </w:r>
      <w:r w:rsidRPr="00D06DA7">
        <w:rPr>
          <w:rFonts w:cs="Arial"/>
          <w:b/>
          <w:sz w:val="24"/>
        </w:rPr>
        <w:t xml:space="preserve"> in der Scanner-Software </w:t>
      </w:r>
      <w:r w:rsidR="000F146E" w:rsidRPr="000F146E">
        <w:rPr>
          <w:rFonts w:cs="Arial"/>
          <w:b/>
          <w:sz w:val="24"/>
          <w:u w:val="single"/>
        </w:rPr>
        <w:t>zwingend</w:t>
      </w:r>
      <w:r w:rsidR="000F146E">
        <w:rPr>
          <w:rFonts w:cs="Arial"/>
          <w:b/>
          <w:sz w:val="24"/>
        </w:rPr>
        <w:t xml:space="preserve"> </w:t>
      </w:r>
      <w:r w:rsidR="00D06DA7">
        <w:rPr>
          <w:rFonts w:cs="Arial"/>
          <w:b/>
          <w:sz w:val="24"/>
        </w:rPr>
        <w:t xml:space="preserve">mittels </w:t>
      </w:r>
      <w:r w:rsidRPr="00D06DA7">
        <w:rPr>
          <w:rFonts w:cs="Arial"/>
          <w:b/>
          <w:sz w:val="24"/>
        </w:rPr>
        <w:t>eine</w:t>
      </w:r>
      <w:r w:rsidR="00D06DA7">
        <w:rPr>
          <w:rFonts w:cs="Arial"/>
          <w:b/>
          <w:sz w:val="24"/>
        </w:rPr>
        <w:t>s</w:t>
      </w:r>
      <w:r w:rsidRPr="00D06DA7">
        <w:rPr>
          <w:rFonts w:cs="Arial"/>
          <w:b/>
          <w:sz w:val="24"/>
        </w:rPr>
        <w:t xml:space="preserve"> Barcodeleser</w:t>
      </w:r>
      <w:r w:rsidR="00D06DA7">
        <w:rPr>
          <w:rFonts w:cs="Arial"/>
          <w:b/>
          <w:sz w:val="24"/>
        </w:rPr>
        <w:t>s</w:t>
      </w:r>
      <w:r w:rsidRPr="00D06DA7">
        <w:rPr>
          <w:rFonts w:cs="Arial"/>
          <w:b/>
          <w:sz w:val="24"/>
        </w:rPr>
        <w:t xml:space="preserve"> </w:t>
      </w:r>
      <w:r w:rsidR="00D06DA7">
        <w:rPr>
          <w:rFonts w:cs="Arial"/>
          <w:b/>
          <w:sz w:val="24"/>
        </w:rPr>
        <w:t xml:space="preserve">über den auf dem Vorblatt befindlichen </w:t>
      </w:r>
      <w:r w:rsidRPr="00D06DA7">
        <w:rPr>
          <w:rFonts w:cs="Arial"/>
          <w:b/>
          <w:sz w:val="24"/>
        </w:rPr>
        <w:t xml:space="preserve">Barcode einzulesen (keine „händische“ </w:t>
      </w:r>
      <w:r w:rsidR="005E76F1">
        <w:rPr>
          <w:rFonts w:cs="Arial"/>
          <w:b/>
          <w:sz w:val="24"/>
        </w:rPr>
        <w:t>Vergabe von Ordner- und Dateinamen</w:t>
      </w:r>
      <w:r w:rsidRPr="00D06DA7">
        <w:rPr>
          <w:rFonts w:cs="Arial"/>
          <w:b/>
          <w:sz w:val="24"/>
        </w:rPr>
        <w:t>).</w:t>
      </w:r>
    </w:p>
    <w:p w14:paraId="4B5D1F2E" w14:textId="77777777" w:rsidR="002C040E" w:rsidRDefault="002C040E" w:rsidP="002C040E">
      <w:pPr>
        <w:widowControl w:val="0"/>
        <w:spacing w:before="120" w:line="320" w:lineRule="atLeast"/>
        <w:jc w:val="both"/>
        <w:rPr>
          <w:rFonts w:cs="Arial"/>
          <w:sz w:val="24"/>
        </w:rPr>
      </w:pPr>
      <w:r w:rsidRPr="00D07B15">
        <w:rPr>
          <w:rFonts w:cs="Arial"/>
          <w:b/>
          <w:sz w:val="24"/>
        </w:rPr>
        <w:t xml:space="preserve">Für </w:t>
      </w:r>
      <w:r w:rsidR="00D06DA7">
        <w:rPr>
          <w:rFonts w:cs="Arial"/>
          <w:b/>
          <w:sz w:val="24"/>
        </w:rPr>
        <w:t>Ordner- und Dateib</w:t>
      </w:r>
      <w:r w:rsidRPr="00D07B15">
        <w:rPr>
          <w:rFonts w:cs="Arial"/>
          <w:b/>
          <w:sz w:val="24"/>
        </w:rPr>
        <w:t>enennung gelten folgende allgemeine Regeln</w:t>
      </w:r>
      <w:r w:rsidRPr="00D07B15">
        <w:rPr>
          <w:rFonts w:cs="Arial"/>
          <w:sz w:val="24"/>
        </w:rPr>
        <w:t>:</w:t>
      </w:r>
    </w:p>
    <w:p w14:paraId="4E8206B8" w14:textId="77777777" w:rsidR="000F146E" w:rsidRPr="00D07B15" w:rsidRDefault="000F146E" w:rsidP="000F146E">
      <w:pPr>
        <w:widowControl w:val="0"/>
        <w:spacing w:before="120" w:line="320" w:lineRule="atLeast"/>
        <w:rPr>
          <w:rFonts w:cs="Arial"/>
          <w:sz w:val="24"/>
        </w:rPr>
      </w:pPr>
      <w:r w:rsidRPr="000F146E">
        <w:rPr>
          <w:rFonts w:cs="Arial"/>
          <w:i/>
          <w:sz w:val="24"/>
        </w:rPr>
        <w:t xml:space="preserve">Hinweis: Durch die Verwendung der Barcodes </w:t>
      </w:r>
      <w:r>
        <w:rPr>
          <w:rFonts w:cs="Arial"/>
          <w:i/>
          <w:sz w:val="24"/>
        </w:rPr>
        <w:t xml:space="preserve">sind Fehler </w:t>
      </w:r>
      <w:r w:rsidRPr="000F146E">
        <w:rPr>
          <w:rFonts w:cs="Arial"/>
          <w:i/>
          <w:sz w:val="24"/>
        </w:rPr>
        <w:t xml:space="preserve">von vornherein ausgeschlossen, </w:t>
      </w:r>
      <w:proofErr w:type="gramStart"/>
      <w:r w:rsidRPr="000F146E">
        <w:rPr>
          <w:rFonts w:cs="Arial"/>
          <w:i/>
          <w:sz w:val="24"/>
        </w:rPr>
        <w:t>das</w:t>
      </w:r>
      <w:proofErr w:type="gramEnd"/>
      <w:r w:rsidRPr="000F146E">
        <w:rPr>
          <w:rFonts w:cs="Arial"/>
          <w:i/>
          <w:sz w:val="24"/>
        </w:rPr>
        <w:t xml:space="preserve"> </w:t>
      </w:r>
      <w:r>
        <w:rPr>
          <w:rFonts w:cs="Arial"/>
          <w:i/>
          <w:sz w:val="24"/>
        </w:rPr>
        <w:t xml:space="preserve">in der Folge </w:t>
      </w:r>
      <w:r w:rsidRPr="000F146E">
        <w:rPr>
          <w:rFonts w:cs="Arial"/>
          <w:i/>
          <w:sz w:val="24"/>
        </w:rPr>
        <w:t>gesagte gilt nur zur Information</w:t>
      </w:r>
      <w:r>
        <w:rPr>
          <w:rFonts w:cs="Arial"/>
          <w:sz w:val="24"/>
        </w:rPr>
        <w:t>.</w:t>
      </w:r>
    </w:p>
    <w:p w14:paraId="173A680A" w14:textId="7EFA0E6F" w:rsidR="000F146E" w:rsidRPr="00CF6AF5" w:rsidRDefault="002C040E" w:rsidP="00CF6AF5">
      <w:pPr>
        <w:pStyle w:val="Listenabsatz"/>
        <w:widowControl w:val="0"/>
        <w:numPr>
          <w:ilvl w:val="0"/>
          <w:numId w:val="20"/>
        </w:numPr>
        <w:spacing w:before="240" w:after="200" w:line="276" w:lineRule="auto"/>
        <w:ind w:left="357" w:hanging="357"/>
        <w:contextualSpacing w:val="0"/>
        <w:rPr>
          <w:rFonts w:cs="Arial"/>
          <w:sz w:val="24"/>
          <w:u w:val="single"/>
        </w:rPr>
      </w:pPr>
      <w:r w:rsidRPr="00CF6AF5">
        <w:rPr>
          <w:rFonts w:cs="Arial"/>
          <w:sz w:val="24"/>
          <w:u w:val="single"/>
        </w:rPr>
        <w:t>Verbotene Zeichen</w:t>
      </w:r>
      <w:r w:rsidRPr="00CF6AF5">
        <w:rPr>
          <w:rFonts w:cs="Arial"/>
          <w:sz w:val="24"/>
        </w:rPr>
        <w:t xml:space="preserve">: Innerhalb von Verzeichnis- und Dateinamen dürfen folgende Zeichen </w:t>
      </w:r>
      <w:r w:rsidRPr="00CF6AF5">
        <w:rPr>
          <w:rFonts w:cs="Arial"/>
          <w:sz w:val="24"/>
          <w:u w:val="single"/>
        </w:rPr>
        <w:t>nicht</w:t>
      </w:r>
      <w:r w:rsidRPr="00CF6AF5">
        <w:rPr>
          <w:rFonts w:cs="Arial"/>
          <w:sz w:val="24"/>
        </w:rPr>
        <w:t xml:space="preserve"> verwendet und müssen ggf. ersetzt werden:</w:t>
      </w:r>
      <w:r w:rsidRPr="00CF6AF5">
        <w:rPr>
          <w:rFonts w:cs="Arial"/>
          <w:sz w:val="24"/>
        </w:rPr>
        <w:br/>
        <w:t>- Umlaute und „ß“</w:t>
      </w:r>
      <w:r w:rsidRPr="00CF6AF5">
        <w:rPr>
          <w:rFonts w:cs="Arial"/>
          <w:sz w:val="24"/>
        </w:rPr>
        <w:br/>
        <w:t>- Leerzeichen</w:t>
      </w:r>
      <w:r w:rsidRPr="00CF6AF5">
        <w:rPr>
          <w:rFonts w:cs="Arial"/>
          <w:sz w:val="24"/>
        </w:rPr>
        <w:br/>
        <w:t>- Anführungszeichen („“),</w:t>
      </w:r>
      <w:r w:rsidRPr="00CF6AF5">
        <w:rPr>
          <w:rFonts w:cs="Arial"/>
          <w:sz w:val="24"/>
        </w:rPr>
        <w:br/>
        <w:t xml:space="preserve">- Schrägstriche </w:t>
      </w:r>
      <w:proofErr w:type="gramStart"/>
      <w:r w:rsidRPr="00CF6AF5">
        <w:rPr>
          <w:rFonts w:cs="Arial"/>
          <w:sz w:val="24"/>
        </w:rPr>
        <w:t>( /</w:t>
      </w:r>
      <w:proofErr w:type="gramEnd"/>
      <w:r w:rsidRPr="00CF6AF5">
        <w:rPr>
          <w:rFonts w:cs="Arial"/>
          <w:sz w:val="24"/>
        </w:rPr>
        <w:t xml:space="preserve"> und \ ),</w:t>
      </w:r>
      <w:r w:rsidRPr="00CF6AF5">
        <w:rPr>
          <w:rFonts w:cs="Arial"/>
          <w:sz w:val="24"/>
        </w:rPr>
        <w:br/>
        <w:t>- Doppelpunkt (:)</w:t>
      </w:r>
    </w:p>
    <w:p w14:paraId="36B6097F" w14:textId="77777777" w:rsidR="002C040E" w:rsidRPr="00D33ABF" w:rsidRDefault="002C040E" w:rsidP="00D33ABF">
      <w:pPr>
        <w:pStyle w:val="Listenabsatz"/>
        <w:widowControl w:val="0"/>
        <w:numPr>
          <w:ilvl w:val="0"/>
          <w:numId w:val="20"/>
        </w:numPr>
        <w:spacing w:before="240" w:line="320" w:lineRule="atLeast"/>
        <w:rPr>
          <w:rFonts w:cs="Arial"/>
          <w:sz w:val="24"/>
        </w:rPr>
      </w:pPr>
      <w:r w:rsidRPr="00D33ABF">
        <w:rPr>
          <w:rFonts w:cs="Arial"/>
          <w:sz w:val="24"/>
          <w:u w:val="single"/>
        </w:rPr>
        <w:t xml:space="preserve">Konventionen für </w:t>
      </w:r>
      <w:r w:rsidRPr="00734AF0">
        <w:rPr>
          <w:rFonts w:cs="Arial"/>
          <w:b/>
          <w:sz w:val="24"/>
          <w:u w:val="single"/>
        </w:rPr>
        <w:t>Benennung Verzeichnisstruktur</w:t>
      </w:r>
      <w:r w:rsidRPr="00D33ABF">
        <w:rPr>
          <w:rFonts w:cs="Arial"/>
          <w:sz w:val="24"/>
        </w:rPr>
        <w:t>: Die Digitalisate müssen in einer eindeutigen Verzeichnisstruktur abgelegt werden, die in folgender Form gebildet wird:</w:t>
      </w:r>
    </w:p>
    <w:p w14:paraId="00971A04" w14:textId="77777777" w:rsidR="002C040E" w:rsidRPr="00D07B15" w:rsidRDefault="002C040E" w:rsidP="002C040E">
      <w:pPr>
        <w:widowControl w:val="0"/>
        <w:spacing w:before="120" w:line="320" w:lineRule="atLeast"/>
        <w:ind w:left="708"/>
        <w:rPr>
          <w:rFonts w:cs="Arial"/>
          <w:color w:val="0000FF"/>
          <w:sz w:val="24"/>
        </w:rPr>
      </w:pPr>
      <w:r w:rsidRPr="00D07B15">
        <w:rPr>
          <w:rFonts w:cs="Arial"/>
          <w:color w:val="0000FF"/>
          <w:sz w:val="24"/>
        </w:rPr>
        <w:t>[Archivbezeichnung]\[Bestandsname]\[Aktennummer/Signatur]</w:t>
      </w:r>
    </w:p>
    <w:p w14:paraId="3FCDCCDE" w14:textId="77777777" w:rsidR="002C040E" w:rsidRPr="00D07B15" w:rsidRDefault="002C040E" w:rsidP="002C040E">
      <w:pPr>
        <w:widowControl w:val="0"/>
        <w:spacing w:before="120" w:line="320" w:lineRule="atLeast"/>
        <w:ind w:left="720"/>
        <w:rPr>
          <w:rFonts w:cs="Arial"/>
          <w:sz w:val="24"/>
        </w:rPr>
      </w:pPr>
      <w:r w:rsidRPr="00D07B15">
        <w:rPr>
          <w:rFonts w:cs="Arial"/>
          <w:b/>
          <w:sz w:val="24"/>
        </w:rPr>
        <w:t>Beispiel</w:t>
      </w:r>
      <w:r w:rsidRPr="00D07B15">
        <w:rPr>
          <w:rFonts w:cs="Arial"/>
          <w:sz w:val="24"/>
        </w:rPr>
        <w:t>:</w:t>
      </w:r>
    </w:p>
    <w:p w14:paraId="55392A14" w14:textId="7B2206F9" w:rsidR="000F146E" w:rsidRDefault="002C040E" w:rsidP="000F146E">
      <w:pPr>
        <w:widowControl w:val="0"/>
        <w:spacing w:before="120" w:line="320" w:lineRule="atLeast"/>
        <w:ind w:left="720"/>
        <w:rPr>
          <w:rFonts w:cs="Arial"/>
          <w:sz w:val="24"/>
        </w:rPr>
      </w:pPr>
      <w:r w:rsidRPr="00D07B15">
        <w:rPr>
          <w:rFonts w:cs="Arial"/>
          <w:i/>
          <w:sz w:val="24"/>
          <w:u w:val="single"/>
        </w:rPr>
        <w:t>Archivbezeichnung</w:t>
      </w:r>
      <w:r w:rsidRPr="00D07B15">
        <w:rPr>
          <w:rFonts w:cs="Arial"/>
          <w:sz w:val="24"/>
        </w:rPr>
        <w:t xml:space="preserve">: </w:t>
      </w:r>
      <w:proofErr w:type="spellStart"/>
      <w:r w:rsidRPr="00D07B15">
        <w:rPr>
          <w:rFonts w:cs="Arial"/>
          <w:sz w:val="24"/>
        </w:rPr>
        <w:t>Abt_</w:t>
      </w:r>
      <w:r w:rsidR="00FE2960">
        <w:rPr>
          <w:rFonts w:cs="Arial"/>
          <w:sz w:val="24"/>
        </w:rPr>
        <w:t>Rheinland</w:t>
      </w:r>
      <w:proofErr w:type="spellEnd"/>
    </w:p>
    <w:p w14:paraId="0D1026DF" w14:textId="63726602" w:rsidR="000F146E" w:rsidRPr="000F146E" w:rsidRDefault="002C040E" w:rsidP="000F146E">
      <w:pPr>
        <w:widowControl w:val="0"/>
        <w:spacing w:before="120" w:line="320" w:lineRule="atLeast"/>
        <w:ind w:left="720"/>
        <w:rPr>
          <w:rFonts w:cs="Arial"/>
          <w:sz w:val="24"/>
        </w:rPr>
      </w:pPr>
      <w:r w:rsidRPr="00D07B15">
        <w:rPr>
          <w:rFonts w:cs="Arial"/>
          <w:i/>
          <w:sz w:val="24"/>
          <w:u w:val="single"/>
        </w:rPr>
        <w:t>Bezeichnung des Bestandes</w:t>
      </w:r>
      <w:r w:rsidRPr="000F146E">
        <w:rPr>
          <w:rFonts w:cs="Arial"/>
          <w:sz w:val="24"/>
        </w:rPr>
        <w:t xml:space="preserve">: </w:t>
      </w:r>
      <w:r w:rsidR="00FE2960">
        <w:rPr>
          <w:rFonts w:cs="Arial"/>
          <w:sz w:val="24"/>
        </w:rPr>
        <w:t>BR_0002</w:t>
      </w:r>
    </w:p>
    <w:p w14:paraId="3FAFF82D" w14:textId="77777777" w:rsidR="002C040E" w:rsidRPr="000F146E" w:rsidRDefault="002C040E" w:rsidP="000F146E">
      <w:pPr>
        <w:widowControl w:val="0"/>
        <w:spacing w:before="120" w:line="320" w:lineRule="atLeast"/>
        <w:ind w:left="720"/>
        <w:rPr>
          <w:rFonts w:cs="Arial"/>
          <w:i/>
          <w:sz w:val="24"/>
          <w:u w:val="single"/>
        </w:rPr>
      </w:pPr>
      <w:r w:rsidRPr="00D07B15">
        <w:rPr>
          <w:rFonts w:cs="Arial"/>
          <w:i/>
          <w:sz w:val="24"/>
          <w:u w:val="single"/>
        </w:rPr>
        <w:t>Aktennummer/Signatur</w:t>
      </w:r>
      <w:r w:rsidRPr="000F146E">
        <w:rPr>
          <w:rFonts w:cs="Arial"/>
          <w:sz w:val="24"/>
        </w:rPr>
        <w:t>:</w:t>
      </w:r>
      <w:r w:rsidRPr="000F146E">
        <w:rPr>
          <w:rFonts w:cs="Arial"/>
          <w:b/>
          <w:sz w:val="24"/>
        </w:rPr>
        <w:t xml:space="preserve"> </w:t>
      </w:r>
      <w:r w:rsidR="00D06DA7" w:rsidRPr="000F146E">
        <w:rPr>
          <w:rFonts w:cs="Arial"/>
          <w:b/>
          <w:sz w:val="24"/>
        </w:rPr>
        <w:t>über den Barcode auszulesen</w:t>
      </w:r>
    </w:p>
    <w:p w14:paraId="4DB90AF6" w14:textId="04DE9352" w:rsidR="000F146E" w:rsidRDefault="000F146E" w:rsidP="00251D6B">
      <w:pPr>
        <w:widowControl w:val="0"/>
        <w:autoSpaceDE w:val="0"/>
        <w:autoSpaceDN w:val="0"/>
        <w:adjustRightInd w:val="0"/>
        <w:spacing w:before="120" w:after="240" w:line="320" w:lineRule="atLeast"/>
        <w:ind w:left="709"/>
        <w:rPr>
          <w:rFonts w:cs="Arial"/>
          <w:sz w:val="24"/>
        </w:rPr>
      </w:pPr>
      <w:r w:rsidRPr="000F146E">
        <w:rPr>
          <w:rFonts w:cs="Arial"/>
          <w:i/>
          <w:sz w:val="24"/>
        </w:rPr>
        <w:t xml:space="preserve">Hinweis: Bei der Wahl des Namens für Archiv und Bestand können sie sich an obigem Beispiel orientieren, </w:t>
      </w:r>
      <w:r w:rsidRPr="00D33ABF">
        <w:rPr>
          <w:rFonts w:cs="Arial"/>
          <w:i/>
          <w:sz w:val="24"/>
        </w:rPr>
        <w:t>müssen das aber nicht</w:t>
      </w:r>
      <w:r w:rsidRPr="000F146E">
        <w:rPr>
          <w:rFonts w:cs="Arial"/>
          <w:i/>
          <w:sz w:val="24"/>
        </w:rPr>
        <w:t xml:space="preserve">. </w:t>
      </w:r>
      <w:r w:rsidRPr="00D33ABF">
        <w:rPr>
          <w:rFonts w:cs="Arial"/>
          <w:i/>
          <w:sz w:val="24"/>
          <w:u w:val="single"/>
        </w:rPr>
        <w:t>Wichtig ist aber, dass die Aktennummer/Signatur 100%ig den Vorgaben entspricht</w:t>
      </w:r>
      <w:r w:rsidR="00D33ABF">
        <w:rPr>
          <w:rFonts w:cs="Arial"/>
          <w:i/>
          <w:sz w:val="24"/>
          <w:u w:val="single"/>
        </w:rPr>
        <w:t>, was bei Auslesen per Barcode der Fall ist</w:t>
      </w:r>
      <w:r w:rsidRPr="000F146E">
        <w:rPr>
          <w:rFonts w:cs="Arial"/>
          <w:i/>
          <w:sz w:val="24"/>
        </w:rPr>
        <w:t>.</w:t>
      </w:r>
    </w:p>
    <w:p w14:paraId="773DE94F" w14:textId="024015F5" w:rsidR="002C040E" w:rsidRPr="00D07B15" w:rsidRDefault="002C040E" w:rsidP="00CF6AF5">
      <w:pPr>
        <w:widowControl w:val="0"/>
        <w:autoSpaceDE w:val="0"/>
        <w:autoSpaceDN w:val="0"/>
        <w:adjustRightInd w:val="0"/>
        <w:spacing w:after="240" w:line="320" w:lineRule="atLeast"/>
        <w:ind w:left="709"/>
        <w:rPr>
          <w:rFonts w:cs="Arial"/>
          <w:sz w:val="24"/>
        </w:rPr>
      </w:pPr>
      <w:r w:rsidRPr="00D07B15">
        <w:rPr>
          <w:rFonts w:cs="Arial"/>
          <w:sz w:val="24"/>
        </w:rPr>
        <w:t xml:space="preserve">Somit </w:t>
      </w:r>
      <w:r w:rsidR="000F146E">
        <w:rPr>
          <w:rFonts w:cs="Arial"/>
          <w:sz w:val="24"/>
        </w:rPr>
        <w:t>ergibt sich bspw.</w:t>
      </w:r>
      <w:r w:rsidRPr="00D07B15">
        <w:rPr>
          <w:rFonts w:cs="Arial"/>
          <w:sz w:val="24"/>
        </w:rPr>
        <w:t xml:space="preserve"> folgende Ordnerstru</w:t>
      </w:r>
      <w:r w:rsidR="000F146E">
        <w:rPr>
          <w:rFonts w:cs="Arial"/>
          <w:sz w:val="24"/>
        </w:rPr>
        <w:t>ktur für die Ablage der Dateien</w:t>
      </w:r>
      <w:r w:rsidRPr="00D07B15">
        <w:rPr>
          <w:rFonts w:cs="Arial"/>
          <w:sz w:val="24"/>
        </w:rPr>
        <w:t>:</w:t>
      </w:r>
    </w:p>
    <w:p w14:paraId="1D2C7622" w14:textId="15BB4B64" w:rsidR="002C040E" w:rsidRPr="00D50A93" w:rsidRDefault="002C040E" w:rsidP="00CF6AF5">
      <w:pPr>
        <w:widowControl w:val="0"/>
        <w:tabs>
          <w:tab w:val="left" w:pos="1276"/>
          <w:tab w:val="left" w:pos="1701"/>
          <w:tab w:val="left" w:pos="5670"/>
        </w:tabs>
        <w:autoSpaceDE w:val="0"/>
        <w:autoSpaceDN w:val="0"/>
        <w:adjustRightInd w:val="0"/>
        <w:spacing w:line="320" w:lineRule="atLeast"/>
        <w:ind w:left="709"/>
        <w:rPr>
          <w:rFonts w:ascii="Consolas" w:hAnsi="Consolas" w:cs="Arial"/>
          <w:sz w:val="24"/>
        </w:rPr>
      </w:pPr>
      <w:proofErr w:type="spellStart"/>
      <w:r w:rsidRPr="00D50A93">
        <w:rPr>
          <w:rFonts w:ascii="Consolas" w:hAnsi="Consolas" w:cs="Arial"/>
          <w:sz w:val="24"/>
        </w:rPr>
        <w:t>Abt_</w:t>
      </w:r>
      <w:r w:rsidR="00FE2960" w:rsidRPr="00D50A93">
        <w:rPr>
          <w:rFonts w:ascii="Consolas" w:hAnsi="Consolas" w:cs="Arial"/>
          <w:sz w:val="24"/>
        </w:rPr>
        <w:t>Rheinland</w:t>
      </w:r>
      <w:proofErr w:type="spellEnd"/>
      <w:r w:rsidR="00D50A93" w:rsidRPr="00D50A93">
        <w:rPr>
          <w:rFonts w:ascii="Consolas" w:hAnsi="Consolas" w:cs="Arial"/>
          <w:sz w:val="24"/>
        </w:rPr>
        <w:t>\</w:t>
      </w:r>
      <w:r w:rsidR="00D50A93" w:rsidRPr="00D50A93">
        <w:rPr>
          <w:rFonts w:ascii="Consolas" w:hAnsi="Consolas" w:cs="Arial"/>
          <w:sz w:val="24"/>
        </w:rPr>
        <w:tab/>
      </w:r>
      <w:r w:rsidRPr="00D50A93">
        <w:rPr>
          <w:rFonts w:ascii="Consolas" w:hAnsi="Consolas" w:cs="Arial"/>
          <w:sz w:val="24"/>
        </w:rPr>
        <w:t>[Archivbezeichnung]</w:t>
      </w:r>
    </w:p>
    <w:p w14:paraId="4DBCC8B2" w14:textId="6A0DB8EE" w:rsidR="002C040E" w:rsidRPr="00D50A93" w:rsidRDefault="002C040E" w:rsidP="00CF6AF5">
      <w:pPr>
        <w:widowControl w:val="0"/>
        <w:tabs>
          <w:tab w:val="left" w:pos="1276"/>
          <w:tab w:val="left" w:pos="1701"/>
          <w:tab w:val="left" w:pos="5670"/>
        </w:tabs>
        <w:autoSpaceDE w:val="0"/>
        <w:autoSpaceDN w:val="0"/>
        <w:adjustRightInd w:val="0"/>
        <w:spacing w:line="320" w:lineRule="atLeast"/>
        <w:ind w:left="709"/>
        <w:rPr>
          <w:rFonts w:ascii="Consolas" w:hAnsi="Consolas" w:cs="Arial"/>
          <w:spacing w:val="40"/>
          <w:sz w:val="24"/>
        </w:rPr>
      </w:pPr>
      <w:r w:rsidRPr="00D50A93">
        <w:rPr>
          <w:rFonts w:ascii="Consolas" w:hAnsi="Consolas" w:cs="Arial"/>
          <w:sz w:val="24"/>
        </w:rPr>
        <w:lastRenderedPageBreak/>
        <w:tab/>
      </w:r>
      <w:r w:rsidR="00FE2960" w:rsidRPr="00D50A93">
        <w:rPr>
          <w:rFonts w:ascii="Consolas" w:hAnsi="Consolas" w:cs="Arial"/>
          <w:sz w:val="24"/>
        </w:rPr>
        <w:t>BR_0002</w:t>
      </w:r>
      <w:r w:rsidR="00D50A93" w:rsidRPr="00D50A93">
        <w:rPr>
          <w:rFonts w:ascii="Consolas" w:hAnsi="Consolas" w:cs="Arial"/>
          <w:sz w:val="24"/>
        </w:rPr>
        <w:t>\</w:t>
      </w:r>
      <w:r w:rsidR="00D50A93" w:rsidRPr="00D50A93">
        <w:rPr>
          <w:rFonts w:ascii="Consolas" w:hAnsi="Consolas" w:cs="Arial"/>
          <w:sz w:val="24"/>
        </w:rPr>
        <w:tab/>
      </w:r>
      <w:r w:rsidRPr="00D50A93">
        <w:rPr>
          <w:rFonts w:ascii="Consolas" w:hAnsi="Consolas" w:cs="Arial"/>
          <w:sz w:val="24"/>
        </w:rPr>
        <w:t>[Bestandsname]</w:t>
      </w:r>
    </w:p>
    <w:p w14:paraId="5E6C4667" w14:textId="2A3BAE55" w:rsidR="002C040E" w:rsidRPr="00D50A93" w:rsidRDefault="002C040E" w:rsidP="00CF6AF5">
      <w:pPr>
        <w:widowControl w:val="0"/>
        <w:tabs>
          <w:tab w:val="left" w:pos="1276"/>
          <w:tab w:val="left" w:pos="1701"/>
          <w:tab w:val="left" w:pos="5670"/>
        </w:tabs>
        <w:autoSpaceDE w:val="0"/>
        <w:autoSpaceDN w:val="0"/>
        <w:adjustRightInd w:val="0"/>
        <w:spacing w:line="320" w:lineRule="atLeast"/>
        <w:ind w:left="709"/>
        <w:rPr>
          <w:rFonts w:ascii="Consolas" w:hAnsi="Consolas" w:cs="Arial"/>
          <w:spacing w:val="40"/>
          <w:sz w:val="24"/>
        </w:rPr>
      </w:pPr>
      <w:r w:rsidRPr="00D50A93">
        <w:rPr>
          <w:rFonts w:ascii="Consolas" w:hAnsi="Consolas" w:cs="Arial"/>
          <w:sz w:val="24"/>
        </w:rPr>
        <w:tab/>
      </w:r>
      <w:r w:rsidRPr="00D50A93">
        <w:rPr>
          <w:rFonts w:ascii="Consolas" w:hAnsi="Consolas" w:cs="Arial"/>
          <w:sz w:val="24"/>
        </w:rPr>
        <w:tab/>
      </w:r>
      <w:r w:rsidR="00B0255C" w:rsidRPr="00D50A93">
        <w:rPr>
          <w:rFonts w:ascii="Consolas" w:hAnsi="Consolas" w:cs="Arial"/>
          <w:sz w:val="24"/>
        </w:rPr>
        <w:t>LAV_</w:t>
      </w:r>
      <w:r w:rsidR="00FE2960" w:rsidRPr="00D50A93">
        <w:rPr>
          <w:rFonts w:ascii="Consolas" w:hAnsi="Consolas" w:cs="Arial"/>
          <w:sz w:val="24"/>
        </w:rPr>
        <w:t>NRW_</w:t>
      </w:r>
      <w:r w:rsidR="00D50A93">
        <w:rPr>
          <w:rFonts w:ascii="Consolas" w:hAnsi="Consolas" w:cs="Arial"/>
          <w:sz w:val="24"/>
        </w:rPr>
        <w:t>R_</w:t>
      </w:r>
      <w:r w:rsidR="00FE2960" w:rsidRPr="00D50A93">
        <w:rPr>
          <w:rFonts w:ascii="Consolas" w:hAnsi="Consolas" w:cs="Arial"/>
          <w:sz w:val="24"/>
        </w:rPr>
        <w:t>BR_0002</w:t>
      </w:r>
      <w:r w:rsidR="00D06DA7" w:rsidRPr="00D50A93">
        <w:rPr>
          <w:rFonts w:ascii="Consolas" w:hAnsi="Consolas" w:cs="Arial"/>
          <w:sz w:val="24"/>
        </w:rPr>
        <w:t>_</w:t>
      </w:r>
      <w:r w:rsidRPr="00D50A93">
        <w:rPr>
          <w:rFonts w:ascii="Consolas" w:hAnsi="Consolas" w:cs="Arial"/>
          <w:sz w:val="24"/>
        </w:rPr>
        <w:t>00</w:t>
      </w:r>
      <w:r w:rsidR="00273EAE" w:rsidRPr="00D50A93">
        <w:rPr>
          <w:rFonts w:ascii="Consolas" w:hAnsi="Consolas" w:cs="Arial"/>
          <w:sz w:val="24"/>
        </w:rPr>
        <w:t>001</w:t>
      </w:r>
      <w:r w:rsidR="00B0255C" w:rsidRPr="00D50A93">
        <w:rPr>
          <w:rFonts w:ascii="Consolas" w:hAnsi="Consolas" w:cs="Arial"/>
          <w:sz w:val="24"/>
        </w:rPr>
        <w:t>\</w:t>
      </w:r>
      <w:r w:rsidRPr="00D50A93">
        <w:rPr>
          <w:rFonts w:ascii="Consolas" w:hAnsi="Consolas" w:cs="Arial"/>
          <w:sz w:val="24"/>
        </w:rPr>
        <w:tab/>
        <w:t>[Aktennummer/Signatur]</w:t>
      </w:r>
    </w:p>
    <w:p w14:paraId="49B742DF" w14:textId="4613FBCE" w:rsidR="00273EAE" w:rsidRPr="00D07B15" w:rsidRDefault="00273EAE" w:rsidP="00CF6AF5">
      <w:pPr>
        <w:widowControl w:val="0"/>
        <w:tabs>
          <w:tab w:val="left" w:pos="1276"/>
          <w:tab w:val="left" w:pos="1701"/>
          <w:tab w:val="left" w:pos="5670"/>
        </w:tabs>
        <w:autoSpaceDE w:val="0"/>
        <w:autoSpaceDN w:val="0"/>
        <w:adjustRightInd w:val="0"/>
        <w:spacing w:line="320" w:lineRule="atLeast"/>
        <w:ind w:left="709"/>
        <w:rPr>
          <w:rFonts w:cs="Arial"/>
          <w:sz w:val="24"/>
          <w:u w:val="single"/>
        </w:rPr>
      </w:pPr>
      <w:r w:rsidRPr="00D50A93">
        <w:rPr>
          <w:rFonts w:ascii="Consolas" w:hAnsi="Consolas" w:cs="Arial"/>
          <w:sz w:val="24"/>
        </w:rPr>
        <w:tab/>
      </w:r>
      <w:r w:rsidRPr="00D50A93">
        <w:rPr>
          <w:rFonts w:ascii="Consolas" w:hAnsi="Consolas" w:cs="Arial"/>
          <w:sz w:val="24"/>
        </w:rPr>
        <w:tab/>
        <w:t>LAV_</w:t>
      </w:r>
      <w:r w:rsidR="00FE2960" w:rsidRPr="00D50A93">
        <w:rPr>
          <w:rFonts w:ascii="Consolas" w:hAnsi="Consolas" w:cs="Arial"/>
          <w:sz w:val="24"/>
        </w:rPr>
        <w:t>NRW_</w:t>
      </w:r>
      <w:r w:rsidR="00D50A93">
        <w:rPr>
          <w:rFonts w:ascii="Consolas" w:hAnsi="Consolas" w:cs="Arial"/>
          <w:sz w:val="24"/>
        </w:rPr>
        <w:t>R_</w:t>
      </w:r>
      <w:r w:rsidR="00FE2960" w:rsidRPr="00D50A93">
        <w:rPr>
          <w:rFonts w:ascii="Consolas" w:hAnsi="Consolas" w:cs="Arial"/>
          <w:sz w:val="24"/>
        </w:rPr>
        <w:t>BR_0002</w:t>
      </w:r>
      <w:r w:rsidRPr="00D50A93">
        <w:rPr>
          <w:rFonts w:ascii="Consolas" w:hAnsi="Consolas" w:cs="Arial"/>
          <w:sz w:val="24"/>
        </w:rPr>
        <w:t>_00002\</w:t>
      </w:r>
      <w:r w:rsidRPr="00D50A93">
        <w:rPr>
          <w:rFonts w:ascii="Consolas" w:hAnsi="Consolas" w:cs="Arial"/>
          <w:sz w:val="24"/>
        </w:rPr>
        <w:tab/>
        <w:t>usw.</w:t>
      </w:r>
    </w:p>
    <w:p w14:paraId="7AD5D347" w14:textId="6E562298" w:rsidR="002C040E" w:rsidRPr="00734AF0" w:rsidRDefault="002C040E" w:rsidP="00251D6B">
      <w:pPr>
        <w:pStyle w:val="Listenabsatz"/>
        <w:widowControl w:val="0"/>
        <w:numPr>
          <w:ilvl w:val="0"/>
          <w:numId w:val="20"/>
        </w:numPr>
        <w:autoSpaceDE w:val="0"/>
        <w:autoSpaceDN w:val="0"/>
        <w:adjustRightInd w:val="0"/>
        <w:spacing w:before="240" w:after="240" w:line="320" w:lineRule="atLeast"/>
        <w:ind w:left="357" w:hanging="357"/>
        <w:contextualSpacing w:val="0"/>
        <w:rPr>
          <w:rFonts w:cs="Arial"/>
          <w:sz w:val="24"/>
        </w:rPr>
      </w:pPr>
      <w:r w:rsidRPr="00734AF0">
        <w:rPr>
          <w:rFonts w:cs="Arial"/>
          <w:sz w:val="24"/>
          <w:u w:val="single"/>
        </w:rPr>
        <w:t xml:space="preserve">Konventionen für </w:t>
      </w:r>
      <w:r w:rsidRPr="00734AF0">
        <w:rPr>
          <w:rFonts w:cs="Arial"/>
          <w:b/>
          <w:sz w:val="24"/>
          <w:u w:val="single"/>
        </w:rPr>
        <w:t>Dateibenennung</w:t>
      </w:r>
      <w:r w:rsidRPr="00734AF0">
        <w:rPr>
          <w:rFonts w:cs="Arial"/>
          <w:sz w:val="24"/>
          <w:u w:val="single"/>
        </w:rPr>
        <w:t>:</w:t>
      </w:r>
      <w:r w:rsidR="00734AF0">
        <w:rPr>
          <w:rFonts w:cs="Arial"/>
          <w:sz w:val="24"/>
          <w:u w:val="single"/>
        </w:rPr>
        <w:t xml:space="preserve"> </w:t>
      </w:r>
      <w:r w:rsidRPr="00734AF0">
        <w:rPr>
          <w:rFonts w:cs="Arial"/>
          <w:sz w:val="24"/>
        </w:rPr>
        <w:t>Der Dateiname ergibt sich aus der im Barcode hinterlegten Zeichenkette zzgl. einer durch im Scan-Programm automatisch erzeugten</w:t>
      </w:r>
      <w:r w:rsidRPr="00734AF0">
        <w:rPr>
          <w:rFonts w:cs="Arial"/>
          <w:b/>
          <w:sz w:val="24"/>
        </w:rPr>
        <w:t xml:space="preserve"> vierstelligen fortlaufenden Nummerierung </w:t>
      </w:r>
      <w:proofErr w:type="gramStart"/>
      <w:r w:rsidRPr="00734AF0">
        <w:rPr>
          <w:rFonts w:cs="Arial"/>
          <w:b/>
          <w:sz w:val="24"/>
        </w:rPr>
        <w:t>mit führenden Nullen</w:t>
      </w:r>
      <w:proofErr w:type="gramEnd"/>
      <w:r w:rsidR="00251D6B">
        <w:rPr>
          <w:rFonts w:cs="Arial"/>
          <w:sz w:val="24"/>
        </w:rPr>
        <w:t>; Startwert ist jeweils „0001“:</w:t>
      </w:r>
    </w:p>
    <w:p w14:paraId="78174047" w14:textId="0D94DED6" w:rsidR="002C040E" w:rsidRPr="00D50A93" w:rsidRDefault="00D34ED8" w:rsidP="00D50A93">
      <w:pPr>
        <w:widowControl w:val="0"/>
        <w:autoSpaceDE w:val="0"/>
        <w:autoSpaceDN w:val="0"/>
        <w:adjustRightInd w:val="0"/>
        <w:spacing w:line="320" w:lineRule="atLeast"/>
        <w:ind w:left="384"/>
        <w:rPr>
          <w:rFonts w:ascii="Consolas" w:hAnsi="Consolas" w:cs="Arial"/>
          <w:color w:val="0000FF"/>
          <w:sz w:val="24"/>
        </w:rPr>
      </w:pPr>
      <w:r w:rsidRPr="00D50A93">
        <w:rPr>
          <w:rFonts w:ascii="Consolas" w:hAnsi="Consolas" w:cs="Arial"/>
          <w:color w:val="0000FF"/>
          <w:sz w:val="24"/>
        </w:rPr>
        <w:t>LAV_</w:t>
      </w:r>
      <w:r w:rsidR="00FE2960" w:rsidRPr="00D50A93">
        <w:rPr>
          <w:rFonts w:ascii="Consolas" w:hAnsi="Consolas" w:cs="Arial"/>
          <w:color w:val="0000FF"/>
          <w:sz w:val="24"/>
        </w:rPr>
        <w:t>NRW_</w:t>
      </w:r>
      <w:r w:rsidR="00D50A93">
        <w:rPr>
          <w:rFonts w:ascii="Consolas" w:hAnsi="Consolas" w:cs="Arial"/>
          <w:color w:val="0000FF"/>
          <w:sz w:val="24"/>
        </w:rPr>
        <w:t>R_</w:t>
      </w:r>
      <w:r w:rsidR="002C040E" w:rsidRPr="00D50A93">
        <w:rPr>
          <w:rFonts w:ascii="Consolas" w:hAnsi="Consolas" w:cs="Arial"/>
          <w:color w:val="0000FF"/>
          <w:sz w:val="24"/>
        </w:rPr>
        <w:t>[Bestandsname]_[Aktennummer/</w:t>
      </w:r>
      <w:proofErr w:type="gramStart"/>
      <w:r w:rsidR="002C040E" w:rsidRPr="00D50A93">
        <w:rPr>
          <w:rFonts w:ascii="Consolas" w:hAnsi="Consolas" w:cs="Arial"/>
          <w:color w:val="0000FF"/>
          <w:sz w:val="24"/>
        </w:rPr>
        <w:t>Signatur]</w:t>
      </w:r>
      <w:r w:rsidR="002C040E" w:rsidRPr="00D50A93">
        <w:rPr>
          <w:rFonts w:ascii="Consolas" w:hAnsi="Consolas" w:cs="Arial"/>
          <w:color w:val="4F6228" w:themeColor="accent3" w:themeShade="80"/>
          <w:sz w:val="24"/>
        </w:rPr>
        <w:t>_</w:t>
      </w:r>
      <w:proofErr w:type="gramEnd"/>
      <w:r w:rsidR="002C040E" w:rsidRPr="00D50A93">
        <w:rPr>
          <w:rFonts w:ascii="Consolas" w:hAnsi="Consolas" w:cs="Arial"/>
          <w:color w:val="4F6228" w:themeColor="accent3" w:themeShade="80"/>
          <w:sz w:val="24"/>
        </w:rPr>
        <w:t>[eindeutige, fortlaufende Nr.]</w:t>
      </w:r>
      <w:r w:rsidR="00273EAE" w:rsidRPr="00D50A93">
        <w:rPr>
          <w:rFonts w:ascii="Consolas" w:hAnsi="Consolas" w:cs="Arial"/>
          <w:color w:val="4F6228" w:themeColor="accent3" w:themeShade="80"/>
          <w:sz w:val="24"/>
        </w:rPr>
        <w:t>.</w:t>
      </w:r>
      <w:proofErr w:type="spellStart"/>
      <w:r w:rsidR="00273EAE" w:rsidRPr="00D50A93">
        <w:rPr>
          <w:rFonts w:ascii="Consolas" w:hAnsi="Consolas" w:cs="Arial"/>
          <w:color w:val="4F6228" w:themeColor="accent3" w:themeShade="80"/>
          <w:sz w:val="24"/>
        </w:rPr>
        <w:t>tif</w:t>
      </w:r>
      <w:proofErr w:type="spellEnd"/>
    </w:p>
    <w:p w14:paraId="2F09DCCE" w14:textId="28DA9EE1" w:rsidR="002C040E" w:rsidRPr="00D07B15" w:rsidRDefault="002C040E" w:rsidP="00D50A93">
      <w:pPr>
        <w:widowControl w:val="0"/>
        <w:spacing w:before="120" w:line="320" w:lineRule="atLeast"/>
        <w:ind w:left="372"/>
        <w:rPr>
          <w:rFonts w:cs="Arial"/>
          <w:sz w:val="24"/>
        </w:rPr>
      </w:pPr>
      <w:r w:rsidRPr="00D07B15">
        <w:rPr>
          <w:rFonts w:cs="Arial"/>
          <w:b/>
          <w:sz w:val="24"/>
        </w:rPr>
        <w:t>Beispiel</w:t>
      </w:r>
      <w:r w:rsidRPr="00D07B15">
        <w:rPr>
          <w:rFonts w:cs="Arial"/>
          <w:sz w:val="24"/>
        </w:rPr>
        <w:t xml:space="preserve">: </w:t>
      </w:r>
      <w:r w:rsidR="00B0255C" w:rsidRPr="00D50A93">
        <w:rPr>
          <w:rFonts w:ascii="Consolas" w:hAnsi="Consolas" w:cs="Arial"/>
          <w:color w:val="0000FF"/>
          <w:sz w:val="24"/>
        </w:rPr>
        <w:t>LAV_</w:t>
      </w:r>
      <w:r w:rsidR="00FE2960" w:rsidRPr="00D50A93">
        <w:rPr>
          <w:rFonts w:ascii="Consolas" w:hAnsi="Consolas" w:cs="Arial"/>
          <w:color w:val="0000FF"/>
          <w:sz w:val="24"/>
        </w:rPr>
        <w:t>NRW_</w:t>
      </w:r>
      <w:r w:rsidR="00D50A93">
        <w:rPr>
          <w:rFonts w:ascii="Consolas" w:hAnsi="Consolas" w:cs="Arial"/>
          <w:color w:val="0000FF"/>
          <w:sz w:val="24"/>
        </w:rPr>
        <w:t>R_</w:t>
      </w:r>
      <w:r w:rsidR="00FE2960" w:rsidRPr="00D50A93">
        <w:rPr>
          <w:rFonts w:ascii="Consolas" w:hAnsi="Consolas" w:cs="Arial"/>
          <w:color w:val="0000FF"/>
          <w:sz w:val="24"/>
        </w:rPr>
        <w:t>BR_0002</w:t>
      </w:r>
      <w:r w:rsidRPr="00D50A93">
        <w:rPr>
          <w:rFonts w:ascii="Consolas" w:hAnsi="Consolas" w:cs="Arial"/>
          <w:color w:val="0000FF"/>
          <w:sz w:val="24"/>
        </w:rPr>
        <w:t>_00358</w:t>
      </w:r>
      <w:r w:rsidRPr="00D50A93">
        <w:rPr>
          <w:rFonts w:ascii="Consolas" w:hAnsi="Consolas" w:cs="Arial"/>
          <w:color w:val="4F6228" w:themeColor="accent3" w:themeShade="80"/>
          <w:sz w:val="24"/>
        </w:rPr>
        <w:t>_0024.tif</w:t>
      </w:r>
    </w:p>
    <w:p w14:paraId="0C533E02" w14:textId="77777777" w:rsidR="002C040E" w:rsidRPr="00266D13" w:rsidRDefault="002C040E" w:rsidP="00266D13">
      <w:pPr>
        <w:pStyle w:val="berschrift1LAV"/>
      </w:pPr>
      <w:bookmarkStart w:id="16" w:name="_Toc120089052"/>
      <w:r w:rsidRPr="00266D13">
        <w:t>Qualitätssicherung</w:t>
      </w:r>
      <w:bookmarkEnd w:id="16"/>
    </w:p>
    <w:p w14:paraId="707E97A8" w14:textId="77777777" w:rsidR="002C040E" w:rsidRPr="00D07B15" w:rsidRDefault="002C040E" w:rsidP="002C040E">
      <w:pPr>
        <w:tabs>
          <w:tab w:val="left" w:pos="2127"/>
          <w:tab w:val="left" w:pos="5443"/>
        </w:tabs>
        <w:spacing w:before="120" w:after="200" w:line="320" w:lineRule="atLeast"/>
        <w:jc w:val="both"/>
        <w:rPr>
          <w:rFonts w:cs="Arial"/>
          <w:sz w:val="24"/>
          <w:lang w:eastAsia="en-US"/>
        </w:rPr>
      </w:pPr>
      <w:r w:rsidRPr="00D07B15">
        <w:rPr>
          <w:rFonts w:cs="Arial"/>
          <w:sz w:val="24"/>
          <w:lang w:eastAsia="en-US"/>
        </w:rPr>
        <w:t xml:space="preserve">Der Auftragnehmer führt im Anschluss an die Digitalisierung eine </w:t>
      </w:r>
      <w:r w:rsidRPr="00D07B15">
        <w:rPr>
          <w:rFonts w:cs="Arial"/>
          <w:b/>
          <w:sz w:val="24"/>
          <w:lang w:eastAsia="en-US"/>
        </w:rPr>
        <w:t>erweiterte Prüfung der erzeugten Ordnerstruktur und der Digitalisate</w:t>
      </w:r>
      <w:r w:rsidRPr="00D07B15">
        <w:rPr>
          <w:rFonts w:cs="Arial"/>
          <w:sz w:val="24"/>
          <w:lang w:eastAsia="en-US"/>
        </w:rPr>
        <w:t xml:space="preserve"> durch.</w:t>
      </w:r>
    </w:p>
    <w:p w14:paraId="438D0C6E" w14:textId="77777777" w:rsidR="002C040E" w:rsidRPr="00D07B15" w:rsidRDefault="002C040E" w:rsidP="002C040E">
      <w:pPr>
        <w:tabs>
          <w:tab w:val="left" w:pos="2127"/>
          <w:tab w:val="left" w:pos="5443"/>
        </w:tabs>
        <w:spacing w:before="60" w:after="200" w:line="320" w:lineRule="atLeast"/>
        <w:jc w:val="both"/>
        <w:rPr>
          <w:rFonts w:cs="Arial"/>
          <w:sz w:val="24"/>
          <w:lang w:eastAsia="en-US"/>
        </w:rPr>
      </w:pPr>
      <w:r w:rsidRPr="00D07B15">
        <w:rPr>
          <w:rFonts w:cs="Arial"/>
          <w:sz w:val="24"/>
          <w:lang w:eastAsia="en-US"/>
        </w:rPr>
        <w:t xml:space="preserve">Diese Prüfung erfolgt </w:t>
      </w:r>
      <w:r w:rsidRPr="00D07B15">
        <w:rPr>
          <w:rFonts w:cs="Arial"/>
          <w:b/>
          <w:sz w:val="24"/>
          <w:u w:val="single"/>
          <w:lang w:eastAsia="en-US"/>
        </w:rPr>
        <w:t>durch eine andere Person als die Scan-Kraft</w:t>
      </w:r>
      <w:r w:rsidRPr="00D07B15">
        <w:rPr>
          <w:rFonts w:cs="Arial"/>
          <w:sz w:val="24"/>
          <w:lang w:eastAsia="en-US"/>
        </w:rPr>
        <w:t xml:space="preserve"> gegen elektronisch vom Landesarchiv NRW aus der Verzeichnungsdatenbank heraus bereitgestellte Excel-Listen mit den Signaturen der Bestände. Diese waren auch Grundlage der erzeugten Barcode-Vorblätter.</w:t>
      </w:r>
    </w:p>
    <w:p w14:paraId="1522B04E" w14:textId="77777777" w:rsidR="002C040E" w:rsidRPr="00D07B15" w:rsidRDefault="002C040E" w:rsidP="002C040E">
      <w:pPr>
        <w:tabs>
          <w:tab w:val="left" w:pos="2127"/>
          <w:tab w:val="left" w:pos="5443"/>
        </w:tabs>
        <w:spacing w:before="60" w:after="200" w:line="320" w:lineRule="atLeast"/>
        <w:jc w:val="both"/>
        <w:rPr>
          <w:rFonts w:cs="Arial"/>
          <w:sz w:val="24"/>
          <w:lang w:eastAsia="en-US"/>
        </w:rPr>
      </w:pPr>
      <w:r w:rsidRPr="00D07B15">
        <w:rPr>
          <w:rFonts w:cs="Arial"/>
          <w:sz w:val="24"/>
          <w:lang w:eastAsia="en-US"/>
        </w:rPr>
        <w:t>Jede geprüfte Signatur muss dabei in diesen Listen “abgehakt” werden. Die Listen werden nach Abschluss aller Arbeiten (elektronisch oder als Ausdruck) an den Auftraggeber zurückgegeben.</w:t>
      </w:r>
    </w:p>
    <w:p w14:paraId="6ED259BA" w14:textId="77777777" w:rsidR="002C040E" w:rsidRPr="00D07B15" w:rsidRDefault="002C040E" w:rsidP="002C040E">
      <w:pPr>
        <w:tabs>
          <w:tab w:val="left" w:pos="2127"/>
          <w:tab w:val="left" w:pos="5443"/>
        </w:tabs>
        <w:spacing w:before="60" w:after="200" w:line="320" w:lineRule="atLeast"/>
        <w:jc w:val="both"/>
        <w:rPr>
          <w:rFonts w:cs="Arial"/>
          <w:sz w:val="24"/>
          <w:lang w:eastAsia="en-US"/>
        </w:rPr>
      </w:pPr>
      <w:r w:rsidRPr="00D07B15">
        <w:rPr>
          <w:rFonts w:cs="Arial"/>
          <w:sz w:val="24"/>
          <w:lang w:eastAsia="en-US"/>
        </w:rPr>
        <w:t>Im Zuge der Prüfung werden vom Auftragnehmer Excel-Tabellen erstellt, welche nur gefundene Fehler enthalten („Fehlerlisten“). In diesen werden gefundene Fehler in standardisierter Form erfasst (Erläuterungen siehe weiter unten).</w:t>
      </w:r>
    </w:p>
    <w:p w14:paraId="16C93A05" w14:textId="77777777" w:rsidR="002C040E" w:rsidRPr="00D07B15" w:rsidRDefault="002C040E" w:rsidP="002C040E">
      <w:pPr>
        <w:tabs>
          <w:tab w:val="left" w:pos="2127"/>
          <w:tab w:val="left" w:pos="5443"/>
        </w:tabs>
        <w:spacing w:before="60" w:after="200" w:line="320" w:lineRule="atLeast"/>
        <w:jc w:val="both"/>
        <w:rPr>
          <w:rFonts w:cs="Arial"/>
          <w:sz w:val="24"/>
          <w:lang w:eastAsia="en-US"/>
        </w:rPr>
      </w:pPr>
      <w:r w:rsidRPr="00D07B15">
        <w:rPr>
          <w:rFonts w:cs="Arial"/>
          <w:sz w:val="24"/>
          <w:lang w:eastAsia="en-US"/>
        </w:rPr>
        <w:t>Im Zuge der Prüfung sind folgende Schritte durchzuführen:</w:t>
      </w:r>
    </w:p>
    <w:p w14:paraId="40C398A0" w14:textId="77777777" w:rsidR="002C040E" w:rsidRPr="00D07B15" w:rsidRDefault="002C040E" w:rsidP="00D50A93">
      <w:pPr>
        <w:numPr>
          <w:ilvl w:val="1"/>
          <w:numId w:val="1"/>
        </w:numPr>
        <w:tabs>
          <w:tab w:val="num" w:pos="425"/>
          <w:tab w:val="left" w:pos="2127"/>
          <w:tab w:val="left" w:pos="5443"/>
        </w:tabs>
        <w:spacing w:before="60" w:after="200" w:line="320" w:lineRule="atLeast"/>
        <w:ind w:left="425" w:hanging="425"/>
        <w:jc w:val="both"/>
        <w:rPr>
          <w:rFonts w:cs="Arial"/>
          <w:sz w:val="24"/>
          <w:lang w:eastAsia="en-US"/>
        </w:rPr>
      </w:pPr>
      <w:r w:rsidRPr="00D07B15">
        <w:rPr>
          <w:rFonts w:cs="Arial"/>
          <w:b/>
          <w:sz w:val="24"/>
          <w:lang w:eastAsia="en-US"/>
        </w:rPr>
        <w:t>Prüfung auf Vollständigkeit</w:t>
      </w:r>
      <w:r w:rsidRPr="00D07B15">
        <w:rPr>
          <w:rFonts w:cs="Arial"/>
          <w:sz w:val="24"/>
          <w:lang w:eastAsia="en-US"/>
        </w:rPr>
        <w:t>: Wurde jede Verzeichnungseinheit digitalisiert, die in den vom Landesarchiv bereitgestellten Signaturlisten erscheint? Gibt es ggf. Stücke, die zwar digitalisiert wurden, zu denen es aber keinen Eintrag in den Listen gibt?</w:t>
      </w:r>
    </w:p>
    <w:p w14:paraId="2AC2FE8E" w14:textId="5D4FA171" w:rsidR="002C040E" w:rsidRPr="00D07B15" w:rsidRDefault="002C040E" w:rsidP="00D50A93">
      <w:pPr>
        <w:numPr>
          <w:ilvl w:val="1"/>
          <w:numId w:val="1"/>
        </w:numPr>
        <w:tabs>
          <w:tab w:val="num" w:pos="425"/>
          <w:tab w:val="left" w:pos="2127"/>
          <w:tab w:val="left" w:pos="5443"/>
        </w:tabs>
        <w:spacing w:before="60" w:after="200" w:line="320" w:lineRule="atLeast"/>
        <w:ind w:left="425" w:hanging="425"/>
        <w:jc w:val="both"/>
        <w:rPr>
          <w:rFonts w:cs="Arial"/>
          <w:sz w:val="24"/>
          <w:lang w:eastAsia="en-US"/>
        </w:rPr>
      </w:pPr>
      <w:r w:rsidRPr="00D07B15">
        <w:rPr>
          <w:rFonts w:cs="Arial"/>
          <w:b/>
          <w:sz w:val="24"/>
          <w:lang w:eastAsia="en-US"/>
        </w:rPr>
        <w:t>Prüfung ob die auf der Akte befindliche Akten-Signatur mit dem Ordner</w:t>
      </w:r>
      <w:r w:rsidR="00CF6AF5">
        <w:rPr>
          <w:rFonts w:cs="Arial"/>
          <w:b/>
          <w:sz w:val="24"/>
          <w:lang w:eastAsia="en-US"/>
        </w:rPr>
        <w:t>-</w:t>
      </w:r>
      <w:r w:rsidRPr="00D07B15">
        <w:rPr>
          <w:rFonts w:cs="Arial"/>
          <w:b/>
          <w:sz w:val="24"/>
          <w:lang w:eastAsia="en-US"/>
        </w:rPr>
        <w:t>namen übereinstimmt</w:t>
      </w:r>
      <w:r w:rsidRPr="00D07B15">
        <w:rPr>
          <w:rFonts w:cs="Arial"/>
          <w:sz w:val="24"/>
          <w:lang w:eastAsia="en-US"/>
        </w:rPr>
        <w:t>, in dem sich die Digitalisate befinden</w:t>
      </w:r>
    </w:p>
    <w:p w14:paraId="15AC4B8E" w14:textId="77777777" w:rsidR="002C040E" w:rsidRPr="00D07B15" w:rsidRDefault="002C040E" w:rsidP="00D50A93">
      <w:pPr>
        <w:numPr>
          <w:ilvl w:val="1"/>
          <w:numId w:val="1"/>
        </w:numPr>
        <w:tabs>
          <w:tab w:val="num" w:pos="425"/>
          <w:tab w:val="left" w:pos="2127"/>
          <w:tab w:val="left" w:pos="5443"/>
        </w:tabs>
        <w:spacing w:before="60" w:after="200" w:line="320" w:lineRule="atLeast"/>
        <w:ind w:left="425" w:hanging="425"/>
        <w:jc w:val="both"/>
        <w:rPr>
          <w:rFonts w:cs="Arial"/>
          <w:sz w:val="24"/>
          <w:lang w:eastAsia="en-US"/>
        </w:rPr>
      </w:pPr>
      <w:r w:rsidRPr="00D07B15">
        <w:rPr>
          <w:rFonts w:cs="Arial"/>
          <w:b/>
          <w:sz w:val="24"/>
          <w:lang w:eastAsia="en-US"/>
        </w:rPr>
        <w:lastRenderedPageBreak/>
        <w:t>Prüfung, ob die im Ordner befindlichen Bilddateien passend benannt wurden</w:t>
      </w:r>
      <w:r w:rsidRPr="00D07B15">
        <w:rPr>
          <w:rFonts w:cs="Arial"/>
          <w:sz w:val="24"/>
          <w:lang w:eastAsia="en-US"/>
        </w:rPr>
        <w:t>. Hinweis: durch das Auslesen der Barcode-Information mit einem Barcode-Leser vom Vorblatt sollte dieser Fehlertyp grundsätzlich nicht auftreten</w:t>
      </w:r>
    </w:p>
    <w:p w14:paraId="0DDB4262" w14:textId="52126386" w:rsidR="002C040E" w:rsidRPr="00D07B15" w:rsidRDefault="002C040E" w:rsidP="00D50A93">
      <w:pPr>
        <w:numPr>
          <w:ilvl w:val="1"/>
          <w:numId w:val="1"/>
        </w:numPr>
        <w:tabs>
          <w:tab w:val="num" w:pos="425"/>
          <w:tab w:val="left" w:pos="2127"/>
          <w:tab w:val="left" w:pos="5443"/>
        </w:tabs>
        <w:spacing w:before="60" w:after="200" w:line="320" w:lineRule="atLeast"/>
        <w:ind w:left="425" w:hanging="425"/>
        <w:jc w:val="both"/>
        <w:rPr>
          <w:rFonts w:cs="Arial"/>
          <w:sz w:val="24"/>
          <w:lang w:eastAsia="en-US"/>
        </w:rPr>
      </w:pPr>
      <w:r w:rsidRPr="00D07B15">
        <w:rPr>
          <w:rFonts w:cs="Arial"/>
          <w:b/>
          <w:sz w:val="24"/>
          <w:lang w:eastAsia="en-US"/>
        </w:rPr>
        <w:t>Kontrolle ob Farb-, Auflösungs- und Graukarte vorhanden sind</w:t>
      </w:r>
      <w:r w:rsidRPr="00D07B15">
        <w:rPr>
          <w:rFonts w:cs="Arial"/>
          <w:sz w:val="24"/>
          <w:lang w:eastAsia="en-US"/>
        </w:rPr>
        <w:t xml:space="preserve">, diese finden sich </w:t>
      </w:r>
      <w:r w:rsidR="0020583C">
        <w:rPr>
          <w:rFonts w:cs="Arial"/>
          <w:sz w:val="24"/>
          <w:lang w:eastAsia="en-US"/>
        </w:rPr>
        <w:t xml:space="preserve">in der Regel </w:t>
      </w:r>
      <w:r w:rsidRPr="00D07B15">
        <w:rPr>
          <w:rFonts w:cs="Arial"/>
          <w:sz w:val="24"/>
          <w:lang w:eastAsia="en-US"/>
        </w:rPr>
        <w:t xml:space="preserve">auf der </w:t>
      </w:r>
      <w:r w:rsidR="00CF79C8">
        <w:rPr>
          <w:rFonts w:cs="Arial"/>
          <w:sz w:val="24"/>
          <w:lang w:eastAsia="en-US"/>
        </w:rPr>
        <w:t xml:space="preserve">vierten oder </w:t>
      </w:r>
      <w:r w:rsidR="0020583C">
        <w:rPr>
          <w:rFonts w:cs="Arial"/>
          <w:sz w:val="24"/>
          <w:lang w:eastAsia="en-US"/>
        </w:rPr>
        <w:t>fünf</w:t>
      </w:r>
      <w:r w:rsidRPr="00D07B15">
        <w:rPr>
          <w:rFonts w:cs="Arial"/>
          <w:sz w:val="24"/>
          <w:lang w:eastAsia="en-US"/>
        </w:rPr>
        <w:t>ten Aufnahme (erste Aufnahme</w:t>
      </w:r>
      <w:r w:rsidR="0020583C">
        <w:rPr>
          <w:rFonts w:cs="Arial"/>
          <w:sz w:val="24"/>
          <w:lang w:eastAsia="en-US"/>
        </w:rPr>
        <w:t>n</w:t>
      </w:r>
      <w:r w:rsidRPr="00D07B15">
        <w:rPr>
          <w:rFonts w:cs="Arial"/>
          <w:sz w:val="24"/>
          <w:lang w:eastAsia="en-US"/>
        </w:rPr>
        <w:t>:  Barcode-Vorblatt</w:t>
      </w:r>
      <w:r w:rsidR="00CF79C8">
        <w:rPr>
          <w:rFonts w:cs="Arial"/>
          <w:sz w:val="24"/>
          <w:lang w:eastAsia="en-US"/>
        </w:rPr>
        <w:t>,</w:t>
      </w:r>
      <w:r w:rsidR="0020583C">
        <w:rPr>
          <w:rFonts w:cs="Arial"/>
          <w:sz w:val="24"/>
          <w:lang w:eastAsia="en-US"/>
        </w:rPr>
        <w:t xml:space="preserve"> Buchdeckel</w:t>
      </w:r>
      <w:r w:rsidR="00CF79C8">
        <w:rPr>
          <w:rFonts w:cs="Arial"/>
          <w:sz w:val="24"/>
          <w:lang w:eastAsia="en-US"/>
        </w:rPr>
        <w:t xml:space="preserve"> und gegebenenfalls Titelblatt</w:t>
      </w:r>
      <w:r w:rsidRPr="00D07B15">
        <w:rPr>
          <w:rFonts w:cs="Arial"/>
          <w:sz w:val="24"/>
          <w:lang w:eastAsia="en-US"/>
        </w:rPr>
        <w:t>)</w:t>
      </w:r>
    </w:p>
    <w:p w14:paraId="2F8E5B21" w14:textId="77777777" w:rsidR="002C040E" w:rsidRPr="00D07B15" w:rsidRDefault="002C040E" w:rsidP="00D50A93">
      <w:pPr>
        <w:numPr>
          <w:ilvl w:val="1"/>
          <w:numId w:val="1"/>
        </w:numPr>
        <w:tabs>
          <w:tab w:val="num" w:pos="425"/>
          <w:tab w:val="left" w:pos="2127"/>
          <w:tab w:val="left" w:pos="5443"/>
        </w:tabs>
        <w:spacing w:before="60" w:after="200" w:line="320" w:lineRule="atLeast"/>
        <w:ind w:left="425" w:hanging="425"/>
        <w:jc w:val="both"/>
        <w:rPr>
          <w:rFonts w:cs="Arial"/>
          <w:sz w:val="24"/>
          <w:lang w:eastAsia="en-US"/>
        </w:rPr>
      </w:pPr>
      <w:r w:rsidRPr="00D07B15">
        <w:rPr>
          <w:rFonts w:cs="Arial"/>
          <w:b/>
          <w:sz w:val="24"/>
          <w:lang w:eastAsia="en-US"/>
        </w:rPr>
        <w:t>Kontrolle einiger Bilder im Verzeichnis</w:t>
      </w:r>
      <w:r w:rsidRPr="00D07B15">
        <w:rPr>
          <w:rFonts w:cs="Arial"/>
          <w:sz w:val="24"/>
          <w:lang w:eastAsia="en-US"/>
        </w:rPr>
        <w:t>. Hierbei geht es darum, grobe Fehler zu identifizieren, bspw. ob am Anfang und das Ende des Bandes offensichtlich Seiten fehlen.</w:t>
      </w:r>
    </w:p>
    <w:p w14:paraId="6A18A46B" w14:textId="77777777" w:rsidR="002C040E" w:rsidRPr="00D07B15" w:rsidRDefault="002C040E" w:rsidP="00D50A93">
      <w:pPr>
        <w:numPr>
          <w:ilvl w:val="1"/>
          <w:numId w:val="1"/>
        </w:numPr>
        <w:tabs>
          <w:tab w:val="num" w:pos="425"/>
          <w:tab w:val="left" w:pos="2127"/>
          <w:tab w:val="left" w:pos="5443"/>
        </w:tabs>
        <w:spacing w:before="60" w:after="200" w:line="320" w:lineRule="atLeast"/>
        <w:ind w:left="425" w:hanging="425"/>
        <w:jc w:val="both"/>
        <w:rPr>
          <w:rFonts w:cs="Arial"/>
          <w:sz w:val="24"/>
          <w:lang w:eastAsia="en-US"/>
        </w:rPr>
      </w:pPr>
      <w:r w:rsidRPr="00D07B15">
        <w:rPr>
          <w:rFonts w:cs="Arial"/>
          <w:b/>
          <w:sz w:val="24"/>
          <w:lang w:eastAsia="en-US"/>
        </w:rPr>
        <w:t>Behebung gefundener Fehler</w:t>
      </w:r>
      <w:r w:rsidRPr="00D07B15">
        <w:rPr>
          <w:rFonts w:cs="Arial"/>
          <w:sz w:val="24"/>
          <w:lang w:eastAsia="en-US"/>
        </w:rPr>
        <w:t>. Sollten strukturelle Fehler auftauchen, die im Verzeichnungssystem des Landesarchivs behoben werden müssen, bspw. Stücke, die zwar digitalisiert wurden, zu denen es aber keinen Eintrag in den Listen gibt, so ist das Landesarchiv entsprechend zu informieren.</w:t>
      </w:r>
    </w:p>
    <w:p w14:paraId="1B2B8F70" w14:textId="3E1462A1" w:rsidR="002C040E" w:rsidRPr="0045761C" w:rsidRDefault="002C040E" w:rsidP="0045761C">
      <w:pPr>
        <w:tabs>
          <w:tab w:val="left" w:pos="2127"/>
          <w:tab w:val="left" w:pos="5443"/>
        </w:tabs>
        <w:spacing w:before="60" w:after="200" w:line="320" w:lineRule="atLeast"/>
        <w:jc w:val="both"/>
        <w:rPr>
          <w:rFonts w:cs="Arial"/>
          <w:sz w:val="24"/>
          <w:lang w:eastAsia="en-US"/>
        </w:rPr>
      </w:pPr>
      <w:r w:rsidRPr="00D07B15">
        <w:rPr>
          <w:rFonts w:cs="Arial"/>
          <w:sz w:val="24"/>
          <w:lang w:eastAsia="en-US"/>
        </w:rPr>
        <w:t xml:space="preserve">Ziel ist die Übergabe einer Ordnerstruktur mit den entsprechenden Daten, die im Landesarchiv </w:t>
      </w:r>
      <w:r w:rsidR="00D50A93">
        <w:rPr>
          <w:rFonts w:cs="Arial"/>
          <w:sz w:val="24"/>
          <w:lang w:eastAsia="en-US"/>
        </w:rPr>
        <w:t xml:space="preserve">NRW </w:t>
      </w:r>
      <w:r w:rsidRPr="00D07B15">
        <w:rPr>
          <w:rFonts w:cs="Arial"/>
          <w:sz w:val="24"/>
          <w:lang w:eastAsia="en-US"/>
        </w:rPr>
        <w:t>keiner weiteren (technischen) Qualitätssicherung unterzogen werden muss.</w:t>
      </w:r>
    </w:p>
    <w:p w14:paraId="58373AA8" w14:textId="37E21DFE" w:rsidR="00B06FE9" w:rsidRPr="00F41480" w:rsidRDefault="00FE4448" w:rsidP="00F41480">
      <w:pPr>
        <w:pStyle w:val="berschrift1LAV"/>
      </w:pPr>
      <w:bookmarkStart w:id="17" w:name="_Toc120089053"/>
      <w:r>
        <w:t>F</w:t>
      </w:r>
      <w:r w:rsidR="00B06FE9" w:rsidRPr="00F41480">
        <w:t>achliche</w:t>
      </w:r>
      <w:r>
        <w:t>r</w:t>
      </w:r>
      <w:r w:rsidR="00B06FE9" w:rsidRPr="00F41480">
        <w:t xml:space="preserve"> Nachweis</w:t>
      </w:r>
      <w:r w:rsidR="00FC197D" w:rsidRPr="00F41480">
        <w:t xml:space="preserve"> im Zuge der Angebotserstellung</w:t>
      </w:r>
      <w:bookmarkEnd w:id="17"/>
    </w:p>
    <w:p w14:paraId="2C281B4C" w14:textId="638C355D" w:rsidR="002C040E" w:rsidRPr="00333255" w:rsidRDefault="002C040E" w:rsidP="00266D13">
      <w:pPr>
        <w:pStyle w:val="berschrift2LAV"/>
      </w:pPr>
      <w:bookmarkStart w:id="18" w:name="_Toc120089054"/>
      <w:r w:rsidRPr="00333255">
        <w:t>Fachlicher Eignungsnachweis des eingesetzten Digitalisierungs</w:t>
      </w:r>
      <w:r w:rsidR="00266D13">
        <w:t>-</w:t>
      </w:r>
      <w:r w:rsidRPr="00333255">
        <w:t>verfahren</w:t>
      </w:r>
      <w:r w:rsidR="00D33ABF" w:rsidRPr="00333255">
        <w:t>s</w:t>
      </w:r>
      <w:bookmarkEnd w:id="18"/>
    </w:p>
    <w:p w14:paraId="5C4D57A0" w14:textId="3924E12C" w:rsidR="00D34ED8" w:rsidRDefault="00463AD0" w:rsidP="002C040E">
      <w:pPr>
        <w:spacing w:before="60" w:after="200" w:line="320" w:lineRule="atLeast"/>
        <w:jc w:val="both"/>
        <w:rPr>
          <w:rFonts w:cs="Arial"/>
          <w:sz w:val="24"/>
          <w:lang w:eastAsia="en-US"/>
        </w:rPr>
      </w:pPr>
      <w:r w:rsidRPr="00463AD0">
        <w:rPr>
          <w:rFonts w:cs="Arial"/>
          <w:sz w:val="24"/>
          <w:lang w:eastAsia="en-US"/>
        </w:rPr>
        <w:t>Vor Ende der Angebotsfrist sind Testscans auf allen später im Projekt verwendeten Scanner/n anzufertigen. Die Testscans können auf CD/DVD/USB-Datenträgern oder per Download (WeTransfer</w:t>
      </w:r>
      <w:r w:rsidR="00CA6350">
        <w:rPr>
          <w:rFonts w:cs="Arial"/>
          <w:sz w:val="24"/>
          <w:lang w:eastAsia="en-US"/>
        </w:rPr>
        <w:t xml:space="preserve">, </w:t>
      </w:r>
      <w:r w:rsidRPr="00463AD0">
        <w:rPr>
          <w:rFonts w:cs="Arial"/>
          <w:sz w:val="24"/>
          <w:lang w:eastAsia="en-US"/>
        </w:rPr>
        <w:t>Dro</w:t>
      </w:r>
      <w:r w:rsidR="00686170">
        <w:rPr>
          <w:rFonts w:cs="Arial"/>
          <w:sz w:val="24"/>
          <w:lang w:eastAsia="en-US"/>
        </w:rPr>
        <w:t>pbox, usw.) übermittelt</w:t>
      </w:r>
      <w:r>
        <w:rPr>
          <w:rFonts w:cs="Arial"/>
          <w:sz w:val="24"/>
          <w:lang w:eastAsia="en-US"/>
        </w:rPr>
        <w:t xml:space="preserve"> werden</w:t>
      </w:r>
      <w:r w:rsidR="002C040E" w:rsidRPr="00D07B15">
        <w:rPr>
          <w:rFonts w:cs="Arial"/>
          <w:sz w:val="24"/>
          <w:lang w:eastAsia="en-US"/>
        </w:rPr>
        <w:t xml:space="preserve">. </w:t>
      </w:r>
      <w:r w:rsidR="00D34ED8" w:rsidRPr="00A36E97">
        <w:rPr>
          <w:rFonts w:cs="Arial"/>
          <w:sz w:val="24"/>
          <w:lang w:eastAsia="en-US"/>
        </w:rPr>
        <w:t>Bitte nehmen Sie in</w:t>
      </w:r>
      <w:r w:rsidR="00D34ED8" w:rsidRPr="00D07B15">
        <w:rPr>
          <w:rFonts w:cs="Arial"/>
          <w:sz w:val="24"/>
          <w:lang w:eastAsia="en-US"/>
        </w:rPr>
        <w:t xml:space="preserve"> Ihre Dateibenennung Ihren Firmennamen</w:t>
      </w:r>
      <w:r w:rsidR="00C55233">
        <w:rPr>
          <w:rFonts w:cs="Arial"/>
          <w:sz w:val="24"/>
          <w:lang w:eastAsia="en-US"/>
        </w:rPr>
        <w:t>,</w:t>
      </w:r>
      <w:r w:rsidR="00D34ED8" w:rsidRPr="00D07B15">
        <w:rPr>
          <w:rFonts w:cs="Arial"/>
          <w:sz w:val="24"/>
          <w:lang w:eastAsia="en-US"/>
        </w:rPr>
        <w:t xml:space="preserve"> die Vergabenummer </w:t>
      </w:r>
      <w:r w:rsidR="00C55233">
        <w:rPr>
          <w:rFonts w:cs="Arial"/>
          <w:sz w:val="24"/>
          <w:lang w:eastAsia="en-US"/>
        </w:rPr>
        <w:t xml:space="preserve">und eine Kurzbezeichnung des Scanners </w:t>
      </w:r>
      <w:r w:rsidR="00D34ED8" w:rsidRPr="00D07B15">
        <w:rPr>
          <w:rFonts w:cs="Arial"/>
          <w:sz w:val="24"/>
          <w:lang w:eastAsia="en-US"/>
        </w:rPr>
        <w:t>auf</w:t>
      </w:r>
      <w:r w:rsidR="00D34ED8">
        <w:rPr>
          <w:rFonts w:cs="Arial"/>
          <w:sz w:val="24"/>
          <w:lang w:eastAsia="en-US"/>
        </w:rPr>
        <w:t>.</w:t>
      </w:r>
    </w:p>
    <w:p w14:paraId="762D430D" w14:textId="52219B7B" w:rsidR="00B06FE9" w:rsidRDefault="00A36E97" w:rsidP="002C040E">
      <w:pPr>
        <w:spacing w:before="60" w:after="200" w:line="320" w:lineRule="atLeast"/>
        <w:jc w:val="both"/>
        <w:rPr>
          <w:rFonts w:cs="Arial"/>
          <w:sz w:val="24"/>
          <w:lang w:eastAsia="en-US"/>
        </w:rPr>
      </w:pPr>
      <w:r w:rsidRPr="00A36E97">
        <w:rPr>
          <w:rFonts w:cs="Arial"/>
          <w:sz w:val="24"/>
          <w:lang w:eastAsia="en-US"/>
        </w:rPr>
        <w:t xml:space="preserve">Bei Bereitstellung per </w:t>
      </w:r>
      <w:r w:rsidR="00B06FE9" w:rsidRPr="00A36E97">
        <w:rPr>
          <w:rFonts w:cs="Arial"/>
          <w:sz w:val="24"/>
          <w:lang w:eastAsia="en-US"/>
        </w:rPr>
        <w:t>Download</w:t>
      </w:r>
      <w:r w:rsidRPr="00A36E97">
        <w:rPr>
          <w:rFonts w:cs="Arial"/>
          <w:sz w:val="24"/>
          <w:lang w:eastAsia="en-US"/>
        </w:rPr>
        <w:t xml:space="preserve"> ist das Verfahren im Vorfeld mit dem Landesarc</w:t>
      </w:r>
      <w:r w:rsidR="00B06FE9">
        <w:rPr>
          <w:rFonts w:cs="Arial"/>
          <w:sz w:val="24"/>
          <w:lang w:eastAsia="en-US"/>
        </w:rPr>
        <w:t>hiv abzustimmen bzw. zu testen.</w:t>
      </w:r>
      <w:r w:rsidR="00D34ED8">
        <w:rPr>
          <w:rFonts w:cs="Arial"/>
          <w:sz w:val="24"/>
          <w:lang w:eastAsia="en-US"/>
        </w:rPr>
        <w:t xml:space="preserve"> </w:t>
      </w:r>
      <w:r w:rsidRPr="00A36E97">
        <w:rPr>
          <w:rFonts w:cs="Arial"/>
          <w:sz w:val="24"/>
          <w:lang w:eastAsia="en-US"/>
        </w:rPr>
        <w:t xml:space="preserve">Generell unterstützt wird </w:t>
      </w:r>
      <w:r w:rsidR="003971D7">
        <w:rPr>
          <w:rFonts w:cs="Arial"/>
          <w:sz w:val="24"/>
          <w:lang w:eastAsia="en-US"/>
        </w:rPr>
        <w:t>http(S)</w:t>
      </w:r>
      <w:r w:rsidRPr="00A36E97">
        <w:rPr>
          <w:rFonts w:cs="Arial"/>
          <w:sz w:val="24"/>
          <w:lang w:eastAsia="en-US"/>
        </w:rPr>
        <w:t>- oder FTP-</w:t>
      </w:r>
      <w:r w:rsidR="00B06FE9" w:rsidRPr="00A36E97">
        <w:rPr>
          <w:rFonts w:cs="Arial"/>
          <w:sz w:val="24"/>
          <w:lang w:eastAsia="en-US"/>
        </w:rPr>
        <w:t>Download</w:t>
      </w:r>
      <w:r w:rsidRPr="00A36E97">
        <w:rPr>
          <w:rFonts w:cs="Arial"/>
          <w:sz w:val="24"/>
          <w:lang w:eastAsia="en-US"/>
        </w:rPr>
        <w:t xml:space="preserve"> (passiv), „WeTran</w:t>
      </w:r>
      <w:r>
        <w:rPr>
          <w:rFonts w:cs="Arial"/>
          <w:sz w:val="24"/>
          <w:lang w:eastAsia="en-US"/>
        </w:rPr>
        <w:t>s</w:t>
      </w:r>
      <w:r w:rsidRPr="00A36E97">
        <w:rPr>
          <w:rFonts w:cs="Arial"/>
          <w:sz w:val="24"/>
          <w:lang w:eastAsia="en-US"/>
        </w:rPr>
        <w:t>fer“</w:t>
      </w:r>
      <w:r w:rsidR="00B06FE9">
        <w:rPr>
          <w:rFonts w:cs="Arial"/>
          <w:sz w:val="24"/>
          <w:lang w:eastAsia="en-US"/>
        </w:rPr>
        <w:t xml:space="preserve"> (</w:t>
      </w:r>
      <w:r w:rsidR="00B06FE9" w:rsidRPr="00D50A93">
        <w:rPr>
          <w:rFonts w:cs="Arial"/>
          <w:b/>
          <w:sz w:val="24"/>
          <w:lang w:eastAsia="en-US"/>
        </w:rPr>
        <w:t>max. 10 GB</w:t>
      </w:r>
      <w:r w:rsidR="00D34ED8" w:rsidRPr="00D50A93">
        <w:rPr>
          <w:rFonts w:cs="Arial"/>
          <w:b/>
          <w:sz w:val="24"/>
          <w:lang w:eastAsia="en-US"/>
        </w:rPr>
        <w:t xml:space="preserve"> pro </w:t>
      </w:r>
      <w:r w:rsidR="00D50A93" w:rsidRPr="00D50A93">
        <w:rPr>
          <w:rFonts w:cs="Arial"/>
          <w:b/>
          <w:sz w:val="24"/>
          <w:lang w:eastAsia="en-US"/>
        </w:rPr>
        <w:t>Download-</w:t>
      </w:r>
      <w:r w:rsidR="00D34ED8" w:rsidRPr="00D50A93">
        <w:rPr>
          <w:rFonts w:cs="Arial"/>
          <w:b/>
          <w:sz w:val="24"/>
          <w:lang w:eastAsia="en-US"/>
        </w:rPr>
        <w:t>Paket</w:t>
      </w:r>
      <w:r w:rsidR="00B06FE9">
        <w:rPr>
          <w:rFonts w:cs="Arial"/>
          <w:sz w:val="24"/>
          <w:lang w:eastAsia="en-US"/>
        </w:rPr>
        <w:t>)</w:t>
      </w:r>
      <w:r w:rsidRPr="00A36E97">
        <w:rPr>
          <w:rFonts w:cs="Arial"/>
          <w:sz w:val="24"/>
          <w:lang w:eastAsia="en-US"/>
        </w:rPr>
        <w:t xml:space="preserve"> oder „Dropbox“</w:t>
      </w:r>
      <w:r w:rsidR="00B0255C">
        <w:rPr>
          <w:rFonts w:cs="Arial"/>
          <w:sz w:val="24"/>
          <w:lang w:eastAsia="en-US"/>
        </w:rPr>
        <w:t xml:space="preserve"> (</w:t>
      </w:r>
      <w:r w:rsidR="00B0255C" w:rsidRPr="00D50A93">
        <w:rPr>
          <w:rFonts w:cs="Arial"/>
          <w:b/>
          <w:sz w:val="24"/>
          <w:lang w:eastAsia="en-US"/>
        </w:rPr>
        <w:t>max. 10 GB</w:t>
      </w:r>
      <w:r w:rsidR="00D34ED8" w:rsidRPr="00D50A93">
        <w:rPr>
          <w:rFonts w:cs="Arial"/>
          <w:b/>
          <w:sz w:val="24"/>
          <w:lang w:eastAsia="en-US"/>
        </w:rPr>
        <w:t xml:space="preserve"> pro </w:t>
      </w:r>
      <w:r w:rsidR="00D50A93" w:rsidRPr="00D50A93">
        <w:rPr>
          <w:rFonts w:cs="Arial"/>
          <w:b/>
          <w:sz w:val="24"/>
          <w:lang w:eastAsia="en-US"/>
        </w:rPr>
        <w:t>Download-</w:t>
      </w:r>
      <w:r w:rsidR="00D34ED8" w:rsidRPr="00D50A93">
        <w:rPr>
          <w:rFonts w:cs="Arial"/>
          <w:b/>
          <w:sz w:val="24"/>
          <w:lang w:eastAsia="en-US"/>
        </w:rPr>
        <w:t>Paket</w:t>
      </w:r>
      <w:r w:rsidR="00B0255C">
        <w:rPr>
          <w:rFonts w:cs="Arial"/>
          <w:sz w:val="24"/>
          <w:lang w:eastAsia="en-US"/>
        </w:rPr>
        <w:t>)</w:t>
      </w:r>
      <w:r w:rsidRPr="00A36E97">
        <w:rPr>
          <w:rFonts w:cs="Arial"/>
          <w:sz w:val="24"/>
          <w:lang w:eastAsia="en-US"/>
        </w:rPr>
        <w:t xml:space="preserve">. Andere Verfahren funktionieren aufgrund von technischen Restriktionen seitens der Landesverwaltung </w:t>
      </w:r>
      <w:r w:rsidR="00D34ED8">
        <w:rPr>
          <w:rFonts w:cs="Arial"/>
          <w:sz w:val="24"/>
          <w:lang w:eastAsia="en-US"/>
        </w:rPr>
        <w:t xml:space="preserve">NRW </w:t>
      </w:r>
      <w:r w:rsidRPr="00A36E97">
        <w:rPr>
          <w:rFonts w:cs="Arial"/>
          <w:sz w:val="24"/>
          <w:lang w:eastAsia="en-US"/>
        </w:rPr>
        <w:t>ggf. nicht.</w:t>
      </w:r>
    </w:p>
    <w:p w14:paraId="417253D1" w14:textId="4A7EEF11" w:rsidR="00B06FE9" w:rsidRDefault="002C040E" w:rsidP="002C040E">
      <w:pPr>
        <w:spacing w:before="60" w:after="200" w:line="320" w:lineRule="atLeast"/>
        <w:jc w:val="both"/>
        <w:rPr>
          <w:rFonts w:cs="Arial"/>
          <w:sz w:val="24"/>
          <w:u w:val="single"/>
          <w:lang w:eastAsia="en-US"/>
        </w:rPr>
      </w:pPr>
      <w:r w:rsidRPr="00D07B15">
        <w:rPr>
          <w:rFonts w:cs="Arial"/>
          <w:sz w:val="24"/>
          <w:u w:val="single"/>
          <w:lang w:eastAsia="en-US"/>
        </w:rPr>
        <w:t>Die Testscans sind zwingend innerhalb der Angebotsfrist und separat vom Angebot einzureichen. Testscans, die erst mit dem Angebot eingereicht werden, können nicht berücksichtigt werden und das Angebot wird ausgeschlossen.</w:t>
      </w:r>
    </w:p>
    <w:p w14:paraId="7F57D683" w14:textId="190F9BD1" w:rsidR="00251D6B" w:rsidRDefault="00C734BE" w:rsidP="00251D6B">
      <w:pPr>
        <w:widowControl w:val="0"/>
        <w:spacing w:before="120" w:after="240" w:line="320" w:lineRule="atLeast"/>
        <w:rPr>
          <w:rFonts w:cs="Arial"/>
          <w:sz w:val="24"/>
          <w:u w:val="single"/>
          <w:lang w:eastAsia="en-US"/>
        </w:rPr>
      </w:pPr>
      <w:r w:rsidRPr="00251D6B">
        <w:rPr>
          <w:rFonts w:cs="Arial"/>
          <w:b/>
          <w:sz w:val="24"/>
        </w:rPr>
        <w:t>Die Information, dass Testscans</w:t>
      </w:r>
      <w:r w:rsidR="006B6C25" w:rsidRPr="00251D6B">
        <w:rPr>
          <w:rFonts w:cs="Arial"/>
          <w:b/>
          <w:sz w:val="24"/>
        </w:rPr>
        <w:t xml:space="preserve"> vom Landesarchiv NRW </w:t>
      </w:r>
      <w:r w:rsidRPr="00251D6B">
        <w:rPr>
          <w:rFonts w:cs="Arial"/>
          <w:b/>
          <w:sz w:val="24"/>
        </w:rPr>
        <w:t xml:space="preserve">heruntergeladen </w:t>
      </w:r>
      <w:r w:rsidRPr="00251D6B">
        <w:rPr>
          <w:rFonts w:cs="Arial"/>
          <w:b/>
          <w:sz w:val="24"/>
        </w:rPr>
        <w:lastRenderedPageBreak/>
        <w:t>werden können</w:t>
      </w:r>
      <w:r w:rsidR="00251D6B">
        <w:rPr>
          <w:rFonts w:cs="Arial"/>
          <w:b/>
          <w:sz w:val="24"/>
        </w:rPr>
        <w:t>,</w:t>
      </w:r>
      <w:r w:rsidRPr="00251D6B">
        <w:rPr>
          <w:rFonts w:cs="Arial"/>
          <w:b/>
          <w:sz w:val="24"/>
        </w:rPr>
        <w:t xml:space="preserve"> ist per </w:t>
      </w:r>
      <w:proofErr w:type="gramStart"/>
      <w:r w:rsidRPr="00251D6B">
        <w:rPr>
          <w:rFonts w:cs="Arial"/>
          <w:b/>
          <w:sz w:val="24"/>
        </w:rPr>
        <w:t>Email</w:t>
      </w:r>
      <w:proofErr w:type="gramEnd"/>
      <w:r w:rsidRPr="00251D6B">
        <w:rPr>
          <w:rFonts w:cs="Arial"/>
          <w:b/>
          <w:sz w:val="24"/>
        </w:rPr>
        <w:t xml:space="preserve"> an </w:t>
      </w:r>
      <w:hyperlink r:id="rId22" w:history="1">
        <w:r w:rsidRPr="00251D6B">
          <w:rPr>
            <w:rStyle w:val="Hyperlink"/>
            <w:rFonts w:cs="Arial"/>
            <w:b/>
            <w:sz w:val="24"/>
          </w:rPr>
          <w:t>vergaben@lav.nrw.de</w:t>
        </w:r>
      </w:hyperlink>
      <w:r w:rsidRPr="00251D6B">
        <w:rPr>
          <w:rFonts w:cs="Arial"/>
          <w:b/>
          <w:sz w:val="24"/>
        </w:rPr>
        <w:t xml:space="preserve"> </w:t>
      </w:r>
      <w:r w:rsidR="006B6C25" w:rsidRPr="00251D6B">
        <w:rPr>
          <w:rFonts w:cs="Arial"/>
          <w:b/>
          <w:sz w:val="24"/>
        </w:rPr>
        <w:t>zu senden</w:t>
      </w:r>
      <w:r>
        <w:rPr>
          <w:rFonts w:cs="Arial"/>
          <w:sz w:val="24"/>
        </w:rPr>
        <w:t>.</w:t>
      </w:r>
      <w:r w:rsidR="00741433">
        <w:rPr>
          <w:rFonts w:cs="Arial"/>
          <w:sz w:val="24"/>
        </w:rPr>
        <w:t xml:space="preserve"> Bitte im </w:t>
      </w:r>
      <w:r w:rsidR="00741433" w:rsidRPr="009F6B74">
        <w:rPr>
          <w:rFonts w:cs="Arial"/>
          <w:sz w:val="24"/>
        </w:rPr>
        <w:t xml:space="preserve">Betreff der </w:t>
      </w:r>
      <w:proofErr w:type="gramStart"/>
      <w:r w:rsidR="00741433" w:rsidRPr="009F6B74">
        <w:rPr>
          <w:rFonts w:cs="Arial"/>
          <w:sz w:val="24"/>
        </w:rPr>
        <w:t>Email</w:t>
      </w:r>
      <w:proofErr w:type="gramEnd"/>
      <w:r w:rsidR="00741433" w:rsidRPr="009F6B74">
        <w:rPr>
          <w:rFonts w:cs="Arial"/>
          <w:sz w:val="24"/>
        </w:rPr>
        <w:t xml:space="preserve"> den Firmennamen und die Vergabenummer </w:t>
      </w:r>
      <w:r w:rsidR="00741433">
        <w:rPr>
          <w:rFonts w:cs="Arial"/>
          <w:sz w:val="24"/>
        </w:rPr>
        <w:t>angeben</w:t>
      </w:r>
      <w:r w:rsidR="009F6B74">
        <w:rPr>
          <w:rFonts w:cs="Arial"/>
          <w:sz w:val="24"/>
        </w:rPr>
        <w:t xml:space="preserve">. </w:t>
      </w:r>
    </w:p>
    <w:p w14:paraId="4408A2D1" w14:textId="77777777" w:rsidR="00251D6B" w:rsidRDefault="00251D6B">
      <w:pPr>
        <w:spacing w:after="200" w:line="276" w:lineRule="auto"/>
        <w:rPr>
          <w:rFonts w:eastAsiaTheme="majorEastAsia" w:cs="Arial"/>
          <w:b/>
          <w:sz w:val="26"/>
          <w:szCs w:val="26"/>
          <w:lang w:eastAsia="en-US"/>
        </w:rPr>
      </w:pPr>
      <w:bookmarkStart w:id="19" w:name="_Toc120089055"/>
      <w:r>
        <w:br w:type="page"/>
      </w:r>
    </w:p>
    <w:p w14:paraId="132099E3" w14:textId="72DA840C" w:rsidR="00B06FE9" w:rsidRPr="00333255" w:rsidRDefault="00FE4448" w:rsidP="00266D13">
      <w:pPr>
        <w:pStyle w:val="berschrift2LAV"/>
      </w:pPr>
      <w:r>
        <w:lastRenderedPageBreak/>
        <w:t xml:space="preserve">Technische </w:t>
      </w:r>
      <w:r w:rsidR="00B06FE9" w:rsidRPr="00333255">
        <w:t>Vorgaben für Testscans</w:t>
      </w:r>
      <w:bookmarkEnd w:id="19"/>
    </w:p>
    <w:p w14:paraId="64BC6118" w14:textId="77777777" w:rsidR="002C040E" w:rsidRPr="00D07B15" w:rsidRDefault="002C040E" w:rsidP="002C040E">
      <w:pPr>
        <w:spacing w:before="60" w:after="200" w:line="320" w:lineRule="atLeast"/>
        <w:jc w:val="both"/>
        <w:rPr>
          <w:rFonts w:cs="Arial"/>
          <w:sz w:val="24"/>
          <w:lang w:eastAsia="en-US"/>
        </w:rPr>
      </w:pPr>
      <w:r w:rsidRPr="00D07B15">
        <w:rPr>
          <w:rFonts w:cs="Arial"/>
          <w:sz w:val="24"/>
          <w:lang w:eastAsia="en-US"/>
        </w:rPr>
        <w:t xml:space="preserve">Zu scannen ist eine Vorlagengröße von </w:t>
      </w:r>
      <w:r w:rsidRPr="00D07B15">
        <w:rPr>
          <w:rFonts w:cs="Arial"/>
          <w:b/>
          <w:sz w:val="24"/>
          <w:lang w:eastAsia="en-US"/>
        </w:rPr>
        <w:t>DIN A3</w:t>
      </w:r>
      <w:r w:rsidRPr="00D07B15">
        <w:rPr>
          <w:rFonts w:cs="Arial"/>
          <w:sz w:val="24"/>
          <w:lang w:eastAsia="en-US"/>
        </w:rPr>
        <w:t xml:space="preserve"> mit einer Auflösung von </w:t>
      </w:r>
      <w:r w:rsidRPr="00D07B15">
        <w:rPr>
          <w:rFonts w:cs="Arial"/>
          <w:b/>
          <w:sz w:val="24"/>
          <w:lang w:eastAsia="en-US"/>
        </w:rPr>
        <w:t>300 DPI</w:t>
      </w:r>
      <w:r w:rsidRPr="00D07B15">
        <w:rPr>
          <w:rFonts w:cs="Arial"/>
          <w:sz w:val="24"/>
          <w:lang w:eastAsia="en-US"/>
        </w:rPr>
        <w:t xml:space="preserve"> im Format </w:t>
      </w:r>
      <w:r w:rsidRPr="00D07B15">
        <w:rPr>
          <w:rFonts w:cs="Arial"/>
          <w:b/>
          <w:sz w:val="24"/>
          <w:lang w:eastAsia="en-US"/>
        </w:rPr>
        <w:t>TIFF</w:t>
      </w:r>
      <w:r w:rsidRPr="00D07B15">
        <w:rPr>
          <w:rFonts w:cs="Arial"/>
          <w:sz w:val="24"/>
          <w:lang w:eastAsia="en-US"/>
        </w:rPr>
        <w:t xml:space="preserve"> (24-Bit-Farbtiefe) mit </w:t>
      </w:r>
      <w:r w:rsidRPr="00D07B15">
        <w:rPr>
          <w:rFonts w:cs="Arial"/>
          <w:b/>
          <w:sz w:val="24"/>
          <w:lang w:eastAsia="en-US"/>
        </w:rPr>
        <w:t>eingebettetem ICC-Profil des verwendeten Scanners</w:t>
      </w:r>
      <w:r w:rsidRPr="00D07B15">
        <w:rPr>
          <w:rFonts w:cs="Arial"/>
          <w:sz w:val="24"/>
          <w:lang w:eastAsia="en-US"/>
        </w:rPr>
        <w:t>.</w:t>
      </w:r>
    </w:p>
    <w:p w14:paraId="67278785" w14:textId="18151342" w:rsidR="00154810" w:rsidRDefault="00D50A93" w:rsidP="00D50A93">
      <w:pPr>
        <w:spacing w:before="60" w:after="200" w:line="320" w:lineRule="atLeast"/>
        <w:rPr>
          <w:rFonts w:cs="Arial"/>
          <w:b/>
          <w:sz w:val="24"/>
          <w:lang w:eastAsia="en-US"/>
        </w:rPr>
      </w:pPr>
      <w:r>
        <w:rPr>
          <w:rFonts w:cs="Arial"/>
          <w:b/>
          <w:sz w:val="24"/>
          <w:lang w:eastAsia="en-US"/>
        </w:rPr>
        <w:t>Die Erzeugung von TIFF-Dateien in einem Zielfarbraum wie</w:t>
      </w:r>
      <w:r w:rsidR="00154810" w:rsidRPr="00154810">
        <w:rPr>
          <w:rFonts w:cs="Arial"/>
          <w:b/>
          <w:sz w:val="24"/>
          <w:lang w:eastAsia="en-US"/>
        </w:rPr>
        <w:t xml:space="preserve"> </w:t>
      </w:r>
      <w:proofErr w:type="spellStart"/>
      <w:r w:rsidR="00154810">
        <w:rPr>
          <w:rFonts w:cs="Arial"/>
          <w:b/>
          <w:sz w:val="24"/>
          <w:lang w:eastAsia="en-US"/>
        </w:rPr>
        <w:t>AdobeRGB</w:t>
      </w:r>
      <w:proofErr w:type="spellEnd"/>
      <w:r w:rsidR="00154810">
        <w:rPr>
          <w:rFonts w:cs="Arial"/>
          <w:b/>
          <w:sz w:val="24"/>
          <w:lang w:eastAsia="en-US"/>
        </w:rPr>
        <w:t xml:space="preserve"> oder </w:t>
      </w:r>
      <w:proofErr w:type="spellStart"/>
      <w:r w:rsidR="00154810">
        <w:rPr>
          <w:rFonts w:cs="Arial"/>
          <w:b/>
          <w:sz w:val="24"/>
          <w:lang w:eastAsia="en-US"/>
        </w:rPr>
        <w:t>sRGB</w:t>
      </w:r>
      <w:proofErr w:type="spellEnd"/>
      <w:r>
        <w:rPr>
          <w:rFonts w:cs="Arial"/>
          <w:b/>
          <w:sz w:val="24"/>
          <w:lang w:eastAsia="en-US"/>
        </w:rPr>
        <w:t xml:space="preserve"> </w:t>
      </w:r>
      <w:r w:rsidR="00154810">
        <w:rPr>
          <w:rFonts w:cs="Arial"/>
          <w:b/>
          <w:sz w:val="24"/>
          <w:lang w:eastAsia="en-US"/>
        </w:rPr>
        <w:t>ist nicht statthaft.</w:t>
      </w:r>
    </w:p>
    <w:p w14:paraId="3F31149A" w14:textId="32ABCC9B" w:rsidR="00D50A93" w:rsidRPr="00D50A93" w:rsidRDefault="00D50A93" w:rsidP="00D50A93">
      <w:pPr>
        <w:spacing w:before="60" w:after="200" w:line="320" w:lineRule="atLeast"/>
        <w:rPr>
          <w:rFonts w:cs="Arial"/>
          <w:sz w:val="24"/>
          <w:lang w:eastAsia="en-US"/>
        </w:rPr>
      </w:pPr>
      <w:r w:rsidRPr="00D50A93">
        <w:rPr>
          <w:rFonts w:cs="Arial"/>
          <w:sz w:val="24"/>
          <w:lang w:eastAsia="en-US"/>
        </w:rPr>
        <w:t xml:space="preserve">Ausnahme </w:t>
      </w:r>
      <w:r w:rsidR="00154810">
        <w:rPr>
          <w:rFonts w:cs="Arial"/>
          <w:sz w:val="24"/>
          <w:lang w:eastAsia="en-US"/>
        </w:rPr>
        <w:t>stellen</w:t>
      </w:r>
      <w:r w:rsidRPr="00D50A93">
        <w:rPr>
          <w:rFonts w:cs="Arial"/>
          <w:sz w:val="24"/>
          <w:lang w:eastAsia="en-US"/>
        </w:rPr>
        <w:t xml:space="preserve"> SLR/</w:t>
      </w:r>
      <w:proofErr w:type="spellStart"/>
      <w:r w:rsidRPr="00D50A93">
        <w:rPr>
          <w:rFonts w:cs="Arial"/>
          <w:sz w:val="24"/>
          <w:lang w:eastAsia="en-US"/>
        </w:rPr>
        <w:t>OneChip</w:t>
      </w:r>
      <w:proofErr w:type="spellEnd"/>
      <w:r w:rsidRPr="00D50A93">
        <w:rPr>
          <w:rFonts w:cs="Arial"/>
          <w:sz w:val="24"/>
          <w:lang w:eastAsia="en-US"/>
        </w:rPr>
        <w:t>-Kameras</w:t>
      </w:r>
      <w:r w:rsidR="00154810">
        <w:rPr>
          <w:rFonts w:cs="Arial"/>
          <w:sz w:val="24"/>
          <w:lang w:eastAsia="en-US"/>
        </w:rPr>
        <w:t xml:space="preserve"> dar</w:t>
      </w:r>
      <w:r w:rsidRPr="00D50A93">
        <w:rPr>
          <w:rFonts w:cs="Arial"/>
          <w:sz w:val="24"/>
          <w:lang w:eastAsia="en-US"/>
        </w:rPr>
        <w:t>,</w:t>
      </w:r>
      <w:r>
        <w:rPr>
          <w:rFonts w:cs="Arial"/>
          <w:sz w:val="24"/>
          <w:lang w:eastAsia="en-US"/>
        </w:rPr>
        <w:t xml:space="preserve"> die </w:t>
      </w:r>
      <w:r w:rsidR="00154810">
        <w:rPr>
          <w:rFonts w:cs="Arial"/>
          <w:sz w:val="24"/>
          <w:lang w:eastAsia="en-US"/>
        </w:rPr>
        <w:t xml:space="preserve">ggf. </w:t>
      </w:r>
      <w:r>
        <w:rPr>
          <w:rFonts w:cs="Arial"/>
          <w:sz w:val="24"/>
          <w:lang w:eastAsia="en-US"/>
        </w:rPr>
        <w:t>techn. bedingt nur i</w:t>
      </w:r>
      <w:r w:rsidR="00154810">
        <w:rPr>
          <w:rFonts w:cs="Arial"/>
          <w:sz w:val="24"/>
          <w:lang w:eastAsia="en-US"/>
        </w:rPr>
        <w:t>n einen</w:t>
      </w:r>
      <w:r>
        <w:rPr>
          <w:rFonts w:cs="Arial"/>
          <w:sz w:val="24"/>
          <w:lang w:eastAsia="en-US"/>
        </w:rPr>
        <w:t xml:space="preserve"> Zielfarbraum ausgeben können. Hier ist die Übergabe von TIFF-Dateien im </w:t>
      </w:r>
      <w:proofErr w:type="spellStart"/>
      <w:r>
        <w:rPr>
          <w:rFonts w:cs="Arial"/>
          <w:sz w:val="24"/>
          <w:lang w:eastAsia="en-US"/>
        </w:rPr>
        <w:t>sRGB</w:t>
      </w:r>
      <w:proofErr w:type="spellEnd"/>
      <w:r>
        <w:rPr>
          <w:rFonts w:cs="Arial"/>
          <w:sz w:val="24"/>
          <w:lang w:eastAsia="en-US"/>
        </w:rPr>
        <w:t>-Farbraum erwünscht, Adobe RGB ist ebenfalls nicht statthaft.</w:t>
      </w:r>
    </w:p>
    <w:p w14:paraId="29E5C870" w14:textId="0D33DE80" w:rsidR="002C040E" w:rsidRPr="00D07B15" w:rsidRDefault="002C040E" w:rsidP="002C040E">
      <w:pPr>
        <w:spacing w:before="60" w:after="200" w:line="320" w:lineRule="atLeast"/>
        <w:jc w:val="both"/>
        <w:rPr>
          <w:rFonts w:cs="Arial"/>
          <w:sz w:val="24"/>
          <w:lang w:eastAsia="en-US"/>
        </w:rPr>
      </w:pPr>
      <w:r w:rsidRPr="00D07B15">
        <w:rPr>
          <w:rFonts w:cs="Arial"/>
          <w:sz w:val="24"/>
          <w:lang w:eastAsia="en-US"/>
        </w:rPr>
        <w:t xml:space="preserve">Dabei sollen auf </w:t>
      </w:r>
      <w:r w:rsidRPr="00D07B15">
        <w:rPr>
          <w:rFonts w:cs="Arial"/>
          <w:b/>
          <w:sz w:val="24"/>
          <w:lang w:eastAsia="en-US"/>
        </w:rPr>
        <w:t>einer Aufnahme</w:t>
      </w:r>
      <w:r w:rsidRPr="00D07B15">
        <w:rPr>
          <w:rFonts w:cs="Arial"/>
          <w:sz w:val="24"/>
          <w:lang w:eastAsia="en-US"/>
        </w:rPr>
        <w:t xml:space="preserve"> Test-Targets in folgender Form angeordnet werden:</w:t>
      </w:r>
      <w:r w:rsidR="00BF054F">
        <w:rPr>
          <w:rFonts w:cs="Arial"/>
          <w:sz w:val="24"/>
          <w:lang w:eastAsia="en-US"/>
        </w:rPr>
        <w:br/>
      </w:r>
      <w:r w:rsidR="00BF054F">
        <w:rPr>
          <w:rFonts w:cs="Arial"/>
          <w:sz w:val="24"/>
          <w:lang w:eastAsia="en-US"/>
        </w:rPr>
        <w:br/>
      </w:r>
      <w:r w:rsidRPr="00D07B15">
        <w:rPr>
          <w:rFonts w:cs="Arial"/>
          <w:noProof/>
          <w:sz w:val="24"/>
        </w:rPr>
        <w:drawing>
          <wp:inline distT="0" distB="0" distL="0" distR="0" wp14:anchorId="22A3F90F" wp14:editId="0796859A">
            <wp:extent cx="5760720" cy="4324985"/>
            <wp:effectExtent l="0" t="0" r="0" b="0"/>
            <wp:docPr id="7" name="Grafik 7" descr="L:\Abteilungsübergreifend\LAV.10-Digitalisierungsprojekte\_Muster Testscans Aufsichtvorlage Din A3\Muster Testscans Aufsichtvorlage Din A3 - 75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teilungsübergreifend\LAV.10-Digitalisierungsprojekte\_Muster Testscans Aufsichtvorlage Din A3\Muster Testscans Aufsichtvorlage Din A3 - 75DP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p>
    <w:p w14:paraId="6F4727AF" w14:textId="5526EE7D" w:rsidR="002C040E" w:rsidRPr="00D07B15" w:rsidRDefault="002C040E" w:rsidP="002C040E">
      <w:pPr>
        <w:spacing w:before="60" w:after="200" w:line="320" w:lineRule="atLeast"/>
        <w:jc w:val="both"/>
        <w:rPr>
          <w:rFonts w:cs="Arial"/>
          <w:sz w:val="24"/>
          <w:lang w:eastAsia="en-US"/>
        </w:rPr>
      </w:pPr>
      <w:r w:rsidRPr="00D07B15">
        <w:rPr>
          <w:rFonts w:cs="Arial"/>
          <w:sz w:val="24"/>
          <w:lang w:eastAsia="en-US"/>
        </w:rPr>
        <w:t xml:space="preserve">Für den Fall, dass beim Anbieter Targets vorhanden sind, die zwar grundsätzlich geeignet, aber zu groß sind um gemeinsam auf einer DIN-A3-Vorlage aufgenommen zu werden gilt: Es können separate Testscans mit den jeweils geforderten Targets auf DIN-A3-Vorlage abgeliefert werden. Die </w:t>
      </w:r>
      <w:r w:rsidR="003971D7">
        <w:rPr>
          <w:rFonts w:cs="Arial"/>
          <w:sz w:val="24"/>
          <w:lang w:eastAsia="en-US"/>
        </w:rPr>
        <w:t>Aufnahmen</w:t>
      </w:r>
      <w:r w:rsidRPr="00D07B15">
        <w:rPr>
          <w:rFonts w:cs="Arial"/>
          <w:sz w:val="24"/>
          <w:lang w:eastAsia="en-US"/>
        </w:rPr>
        <w:t xml:space="preserve"> müssen jedoch unmittelbar hintereinander angefertigt werden.</w:t>
      </w:r>
    </w:p>
    <w:p w14:paraId="17CA4ADB" w14:textId="4C4B297C" w:rsidR="002C040E" w:rsidRPr="006D328F" w:rsidRDefault="002C040E" w:rsidP="005E76F1">
      <w:pPr>
        <w:spacing w:before="60" w:after="200" w:line="320" w:lineRule="atLeast"/>
        <w:rPr>
          <w:rFonts w:cs="Arial"/>
          <w:b/>
          <w:sz w:val="24"/>
          <w:lang w:eastAsia="en-US"/>
        </w:rPr>
      </w:pPr>
      <w:r w:rsidRPr="00D07B15">
        <w:rPr>
          <w:rFonts w:cs="Arial"/>
          <w:sz w:val="24"/>
          <w:lang w:eastAsia="en-US"/>
        </w:rPr>
        <w:lastRenderedPageBreak/>
        <w:t xml:space="preserve">Wichtig: </w:t>
      </w:r>
      <w:r w:rsidR="00C55233">
        <w:rPr>
          <w:rFonts w:cs="Arial"/>
          <w:b/>
          <w:sz w:val="24"/>
          <w:lang w:eastAsia="en-US"/>
        </w:rPr>
        <w:t>W</w:t>
      </w:r>
      <w:r w:rsidR="00C55233" w:rsidRPr="003971D7">
        <w:rPr>
          <w:rFonts w:cs="Arial"/>
          <w:b/>
          <w:sz w:val="24"/>
          <w:lang w:eastAsia="en-US"/>
        </w:rPr>
        <w:t>ir erwarten die vom jeweiligen Scan-Programm erzeugte TIFF-Datei</w:t>
      </w:r>
      <w:r w:rsidR="00C55233">
        <w:rPr>
          <w:rFonts w:cs="Arial"/>
          <w:b/>
          <w:sz w:val="24"/>
          <w:lang w:eastAsia="en-US"/>
        </w:rPr>
        <w:t xml:space="preserve"> ohne weitere Modifikation, d.h. e</w:t>
      </w:r>
      <w:r w:rsidRPr="003971D7">
        <w:rPr>
          <w:rFonts w:cs="Arial"/>
          <w:b/>
          <w:sz w:val="24"/>
          <w:lang w:eastAsia="en-US"/>
        </w:rPr>
        <w:t>ine Nach- bzw. Aufbereitung des erzeugten Scans mit Bildbearbeitungs-</w:t>
      </w:r>
      <w:r w:rsidR="00C55233">
        <w:rPr>
          <w:rFonts w:cs="Arial"/>
          <w:b/>
          <w:sz w:val="24"/>
          <w:lang w:eastAsia="en-US"/>
        </w:rPr>
        <w:t>P</w:t>
      </w:r>
      <w:r w:rsidR="00C55233" w:rsidRPr="003971D7">
        <w:rPr>
          <w:rFonts w:cs="Arial"/>
          <w:b/>
          <w:sz w:val="24"/>
          <w:lang w:eastAsia="en-US"/>
        </w:rPr>
        <w:t xml:space="preserve">rogrammen </w:t>
      </w:r>
      <w:r w:rsidRPr="003971D7">
        <w:rPr>
          <w:rFonts w:cs="Arial"/>
          <w:b/>
          <w:sz w:val="24"/>
          <w:lang w:eastAsia="en-US"/>
        </w:rPr>
        <w:t>wie Adob</w:t>
      </w:r>
      <w:r w:rsidR="00BF054F">
        <w:rPr>
          <w:rFonts w:cs="Arial"/>
          <w:b/>
          <w:sz w:val="24"/>
          <w:lang w:eastAsia="en-US"/>
        </w:rPr>
        <w:t>e Photoshop ist nicht statthaft.</w:t>
      </w:r>
    </w:p>
    <w:p w14:paraId="46A664C9" w14:textId="77777777" w:rsidR="002C040E" w:rsidRPr="00D07B15" w:rsidRDefault="002C040E" w:rsidP="002C040E">
      <w:pPr>
        <w:spacing w:before="60" w:after="200" w:line="320" w:lineRule="atLeast"/>
        <w:jc w:val="both"/>
        <w:rPr>
          <w:rFonts w:cs="Arial"/>
          <w:sz w:val="24"/>
          <w:lang w:eastAsia="en-US"/>
        </w:rPr>
      </w:pPr>
      <w:r w:rsidRPr="00D07B15">
        <w:rPr>
          <w:rFonts w:cs="Arial"/>
          <w:sz w:val="24"/>
          <w:lang w:eastAsia="en-US"/>
        </w:rPr>
        <w:t>Wie dargestellt sind folgende Vorlagen einzusetzen:</w:t>
      </w:r>
    </w:p>
    <w:p w14:paraId="787559D1" w14:textId="77777777" w:rsidR="002C040E" w:rsidRPr="00D07B15" w:rsidRDefault="002C040E" w:rsidP="00FE4448">
      <w:pPr>
        <w:numPr>
          <w:ilvl w:val="0"/>
          <w:numId w:val="30"/>
        </w:numPr>
        <w:tabs>
          <w:tab w:val="left" w:pos="360"/>
        </w:tabs>
        <w:autoSpaceDE w:val="0"/>
        <w:autoSpaceDN w:val="0"/>
        <w:adjustRightInd w:val="0"/>
        <w:spacing w:before="120" w:line="320" w:lineRule="atLeast"/>
        <w:jc w:val="both"/>
        <w:rPr>
          <w:rFonts w:cs="Arial"/>
          <w:bCs/>
          <w:sz w:val="24"/>
          <w:lang w:eastAsia="en-US"/>
        </w:rPr>
      </w:pPr>
      <w:r w:rsidRPr="00D07B15">
        <w:rPr>
          <w:rFonts w:cs="Arial"/>
          <w:sz w:val="24"/>
          <w:lang w:eastAsia="en-US"/>
        </w:rPr>
        <w:t>E</w:t>
      </w:r>
      <w:r w:rsidRPr="00D07B15">
        <w:rPr>
          <w:rFonts w:cs="Arial"/>
          <w:bCs/>
          <w:sz w:val="24"/>
          <w:lang w:eastAsia="en-US"/>
        </w:rPr>
        <w:t xml:space="preserve">ine </w:t>
      </w:r>
      <w:r w:rsidRPr="00D07B15">
        <w:rPr>
          <w:rFonts w:cs="Arial"/>
          <w:b/>
          <w:bCs/>
          <w:sz w:val="24"/>
          <w:lang w:eastAsia="en-US"/>
        </w:rPr>
        <w:t>IT8-Farbkarte</w:t>
      </w:r>
      <w:r w:rsidRPr="00D07B15">
        <w:rPr>
          <w:rFonts w:cs="Arial"/>
          <w:bCs/>
          <w:sz w:val="24"/>
          <w:lang w:eastAsia="en-US"/>
        </w:rPr>
        <w:t>,</w:t>
      </w:r>
    </w:p>
    <w:p w14:paraId="4903AF38" w14:textId="77777777" w:rsidR="002C040E" w:rsidRPr="00D07B15" w:rsidRDefault="002C040E" w:rsidP="00FE4448">
      <w:pPr>
        <w:numPr>
          <w:ilvl w:val="0"/>
          <w:numId w:val="30"/>
        </w:numPr>
        <w:spacing w:before="120" w:line="320" w:lineRule="atLeast"/>
        <w:jc w:val="both"/>
        <w:rPr>
          <w:rFonts w:cs="Arial"/>
          <w:bCs/>
          <w:sz w:val="24"/>
          <w:lang w:eastAsia="en-US"/>
        </w:rPr>
      </w:pPr>
      <w:r w:rsidRPr="00D07B15">
        <w:rPr>
          <w:rFonts w:cs="Arial"/>
          <w:bCs/>
          <w:sz w:val="24"/>
          <w:lang w:eastAsia="en-US"/>
        </w:rPr>
        <w:t xml:space="preserve">Ein </w:t>
      </w:r>
      <w:proofErr w:type="spellStart"/>
      <w:r w:rsidRPr="00D07B15">
        <w:rPr>
          <w:rFonts w:cs="Arial"/>
          <w:b/>
          <w:bCs/>
          <w:sz w:val="24"/>
          <w:lang w:eastAsia="en-US"/>
        </w:rPr>
        <w:t>ColorChecker</w:t>
      </w:r>
      <w:proofErr w:type="spellEnd"/>
      <w:r w:rsidRPr="00D07B15">
        <w:rPr>
          <w:rFonts w:cs="Arial"/>
          <w:bCs/>
          <w:sz w:val="24"/>
          <w:lang w:eastAsia="en-US"/>
        </w:rPr>
        <w:t xml:space="preserve"> mit mindestens </w:t>
      </w:r>
      <w:r w:rsidRPr="00D07B15">
        <w:rPr>
          <w:rFonts w:cs="Arial"/>
          <w:b/>
          <w:bCs/>
          <w:sz w:val="24"/>
          <w:lang w:eastAsia="en-US"/>
        </w:rPr>
        <w:t>24 Farbfeldern</w:t>
      </w:r>
      <w:r w:rsidRPr="00D07B15">
        <w:rPr>
          <w:rFonts w:cs="Arial"/>
          <w:bCs/>
          <w:sz w:val="24"/>
          <w:lang w:eastAsia="en-US"/>
        </w:rPr>
        <w:t xml:space="preserve"> (bevorzugt X-Rite </w:t>
      </w:r>
      <w:proofErr w:type="spellStart"/>
      <w:r w:rsidRPr="00D07B15">
        <w:rPr>
          <w:rFonts w:cs="Arial"/>
          <w:bCs/>
          <w:sz w:val="24"/>
          <w:lang w:eastAsia="en-US"/>
        </w:rPr>
        <w:t>ColorChecker</w:t>
      </w:r>
      <w:proofErr w:type="spellEnd"/>
      <w:r w:rsidRPr="00D07B15">
        <w:rPr>
          <w:rFonts w:cs="Arial"/>
          <w:bCs/>
          <w:sz w:val="24"/>
          <w:lang w:eastAsia="en-US"/>
        </w:rPr>
        <w:t xml:space="preserve">). Der Typ des verwendeten </w:t>
      </w:r>
      <w:proofErr w:type="spellStart"/>
      <w:r w:rsidRPr="00D07B15">
        <w:rPr>
          <w:rFonts w:cs="Arial"/>
          <w:bCs/>
          <w:sz w:val="24"/>
          <w:lang w:eastAsia="en-US"/>
        </w:rPr>
        <w:t>ColorCheckers</w:t>
      </w:r>
      <w:proofErr w:type="spellEnd"/>
      <w:r w:rsidRPr="00D07B15">
        <w:rPr>
          <w:rFonts w:cs="Arial"/>
          <w:bCs/>
          <w:sz w:val="24"/>
          <w:lang w:eastAsia="en-US"/>
        </w:rPr>
        <w:t xml:space="preserve"> (z. B. X-Rite, </w:t>
      </w:r>
      <w:proofErr w:type="spellStart"/>
      <w:r w:rsidRPr="00D07B15">
        <w:rPr>
          <w:rFonts w:cs="Arial"/>
          <w:bCs/>
          <w:sz w:val="24"/>
          <w:lang w:eastAsia="en-US"/>
        </w:rPr>
        <w:t>Gretag</w:t>
      </w:r>
      <w:proofErr w:type="spellEnd"/>
      <w:r w:rsidRPr="00D07B15">
        <w:rPr>
          <w:rFonts w:cs="Arial"/>
          <w:bCs/>
          <w:sz w:val="24"/>
          <w:lang w:eastAsia="en-US"/>
        </w:rPr>
        <w:t xml:space="preserve"> </w:t>
      </w:r>
      <w:proofErr w:type="spellStart"/>
      <w:r w:rsidRPr="00D07B15">
        <w:rPr>
          <w:rFonts w:cs="Arial"/>
          <w:bCs/>
          <w:sz w:val="24"/>
          <w:lang w:eastAsia="en-US"/>
        </w:rPr>
        <w:t>Mecbeth</w:t>
      </w:r>
      <w:proofErr w:type="spellEnd"/>
      <w:r w:rsidRPr="00D07B15">
        <w:rPr>
          <w:rFonts w:cs="Arial"/>
          <w:bCs/>
          <w:sz w:val="24"/>
          <w:lang w:eastAsia="en-US"/>
        </w:rPr>
        <w:t xml:space="preserve">, </w:t>
      </w:r>
      <w:proofErr w:type="spellStart"/>
      <w:r w:rsidRPr="00D07B15">
        <w:rPr>
          <w:rFonts w:cs="Arial"/>
          <w:bCs/>
          <w:sz w:val="24"/>
          <w:lang w:eastAsia="en-US"/>
        </w:rPr>
        <w:t>BabelColor</w:t>
      </w:r>
      <w:proofErr w:type="spellEnd"/>
      <w:r w:rsidRPr="00D07B15">
        <w:rPr>
          <w:rFonts w:cs="Arial"/>
          <w:bCs/>
          <w:sz w:val="24"/>
          <w:lang w:eastAsia="en-US"/>
        </w:rPr>
        <w:t>) ist anzugeben,</w:t>
      </w:r>
    </w:p>
    <w:p w14:paraId="2D65E0C5" w14:textId="77777777" w:rsidR="002C040E" w:rsidRPr="00D07B15" w:rsidRDefault="002C040E" w:rsidP="00FE4448">
      <w:pPr>
        <w:numPr>
          <w:ilvl w:val="0"/>
          <w:numId w:val="30"/>
        </w:numPr>
        <w:spacing w:before="120" w:line="320" w:lineRule="atLeast"/>
        <w:rPr>
          <w:rFonts w:cs="Arial"/>
          <w:bCs/>
          <w:sz w:val="24"/>
          <w:lang w:eastAsia="en-US"/>
        </w:rPr>
      </w:pPr>
      <w:r w:rsidRPr="00D07B15">
        <w:rPr>
          <w:rFonts w:cs="Arial"/>
          <w:bCs/>
          <w:sz w:val="24"/>
          <w:lang w:eastAsia="en-US"/>
        </w:rPr>
        <w:t xml:space="preserve">Ein </w:t>
      </w:r>
      <w:proofErr w:type="spellStart"/>
      <w:r w:rsidRPr="00D07B15">
        <w:rPr>
          <w:rFonts w:cs="Arial"/>
          <w:b/>
          <w:bCs/>
          <w:sz w:val="24"/>
          <w:lang w:eastAsia="en-US"/>
        </w:rPr>
        <w:t>Farbkeil</w:t>
      </w:r>
      <w:proofErr w:type="spellEnd"/>
      <w:r w:rsidRPr="00D07B15">
        <w:rPr>
          <w:rFonts w:cs="Arial"/>
          <w:bCs/>
          <w:sz w:val="24"/>
          <w:lang w:eastAsia="en-US"/>
        </w:rPr>
        <w:t xml:space="preserve"> (bevorzugt "Kodak Color Control Patches"),</w:t>
      </w:r>
    </w:p>
    <w:p w14:paraId="386CAED9" w14:textId="77777777" w:rsidR="002C040E" w:rsidRPr="00D07B15" w:rsidRDefault="002C040E" w:rsidP="00FE4448">
      <w:pPr>
        <w:numPr>
          <w:ilvl w:val="0"/>
          <w:numId w:val="30"/>
        </w:numPr>
        <w:tabs>
          <w:tab w:val="left" w:pos="360"/>
        </w:tabs>
        <w:autoSpaceDE w:val="0"/>
        <w:autoSpaceDN w:val="0"/>
        <w:adjustRightInd w:val="0"/>
        <w:spacing w:before="120" w:line="320" w:lineRule="atLeast"/>
        <w:jc w:val="both"/>
        <w:rPr>
          <w:rFonts w:cs="Arial"/>
          <w:bCs/>
          <w:sz w:val="24"/>
          <w:lang w:eastAsia="en-US"/>
        </w:rPr>
      </w:pPr>
      <w:r w:rsidRPr="00D07B15">
        <w:rPr>
          <w:rFonts w:cs="Arial"/>
          <w:sz w:val="24"/>
          <w:lang w:eastAsia="en-US"/>
        </w:rPr>
        <w:t>E</w:t>
      </w:r>
      <w:r w:rsidRPr="00D07B15">
        <w:rPr>
          <w:rFonts w:cs="Arial"/>
          <w:bCs/>
          <w:sz w:val="24"/>
          <w:lang w:eastAsia="en-US"/>
        </w:rPr>
        <w:t xml:space="preserve">ine </w:t>
      </w:r>
      <w:r w:rsidRPr="00D07B15">
        <w:rPr>
          <w:rFonts w:cs="Arial"/>
          <w:b/>
          <w:bCs/>
          <w:sz w:val="24"/>
          <w:lang w:eastAsia="en-US"/>
        </w:rPr>
        <w:t>Grauskala #13</w:t>
      </w:r>
      <w:r w:rsidRPr="00D07B15">
        <w:rPr>
          <w:rFonts w:cs="Arial"/>
          <w:bCs/>
          <w:sz w:val="24"/>
          <w:lang w:eastAsia="en-US"/>
        </w:rPr>
        <w:t xml:space="preserve"> bzw. </w:t>
      </w:r>
      <w:r w:rsidRPr="00D07B15">
        <w:rPr>
          <w:rFonts w:cs="Arial"/>
          <w:b/>
          <w:bCs/>
          <w:sz w:val="24"/>
          <w:lang w:eastAsia="en-US"/>
        </w:rPr>
        <w:t>Q13</w:t>
      </w:r>
      <w:r w:rsidRPr="00D07B15">
        <w:rPr>
          <w:rFonts w:cs="Arial"/>
          <w:bCs/>
          <w:sz w:val="24"/>
          <w:lang w:eastAsia="en-US"/>
        </w:rPr>
        <w:t xml:space="preserve"> (bevorzugt </w:t>
      </w:r>
      <w:r w:rsidR="009218AE">
        <w:rPr>
          <w:rFonts w:cs="Arial"/>
          <w:bCs/>
          <w:sz w:val="24"/>
          <w:lang w:eastAsia="en-US"/>
        </w:rPr>
        <w:t xml:space="preserve">"Kodak Gray </w:t>
      </w:r>
      <w:proofErr w:type="spellStart"/>
      <w:r w:rsidR="009218AE">
        <w:rPr>
          <w:rFonts w:cs="Arial"/>
          <w:bCs/>
          <w:sz w:val="24"/>
          <w:lang w:eastAsia="en-US"/>
        </w:rPr>
        <w:t>Scale</w:t>
      </w:r>
      <w:proofErr w:type="spellEnd"/>
      <w:r w:rsidR="009218AE">
        <w:rPr>
          <w:rFonts w:cs="Arial"/>
          <w:bCs/>
          <w:sz w:val="24"/>
          <w:lang w:eastAsia="en-US"/>
        </w:rPr>
        <w:t>") mit Maßstab</w:t>
      </w:r>
    </w:p>
    <w:p w14:paraId="3C7C8709" w14:textId="77777777" w:rsidR="00F16F07" w:rsidRPr="00F16F07" w:rsidRDefault="002C040E" w:rsidP="00FE4448">
      <w:pPr>
        <w:numPr>
          <w:ilvl w:val="0"/>
          <w:numId w:val="30"/>
        </w:numPr>
        <w:tabs>
          <w:tab w:val="left" w:pos="360"/>
        </w:tabs>
        <w:autoSpaceDE w:val="0"/>
        <w:autoSpaceDN w:val="0"/>
        <w:adjustRightInd w:val="0"/>
        <w:spacing w:before="120" w:line="320" w:lineRule="atLeast"/>
        <w:jc w:val="both"/>
        <w:rPr>
          <w:rFonts w:cs="Arial"/>
          <w:sz w:val="24"/>
          <w:lang w:eastAsia="en-US"/>
        </w:rPr>
      </w:pPr>
      <w:r w:rsidRPr="00F16F07">
        <w:rPr>
          <w:rFonts w:cs="Arial"/>
          <w:b/>
          <w:sz w:val="24"/>
          <w:lang w:eastAsia="en-US"/>
        </w:rPr>
        <w:t xml:space="preserve">Fünf </w:t>
      </w:r>
      <w:r w:rsidRPr="00F16F07">
        <w:rPr>
          <w:rFonts w:cs="Arial"/>
          <w:b/>
          <w:bCs/>
          <w:sz w:val="24"/>
          <w:lang w:eastAsia="en-US"/>
        </w:rPr>
        <w:t>Testmiren</w:t>
      </w:r>
      <w:r w:rsidRPr="00F16F07">
        <w:rPr>
          <w:rFonts w:cs="Arial"/>
          <w:bCs/>
          <w:sz w:val="24"/>
          <w:lang w:eastAsia="en-US"/>
        </w:rPr>
        <w:t xml:space="preserve"> zur Prüfung der Auflösung. Verwendet werden soll das „</w:t>
      </w:r>
      <w:proofErr w:type="spellStart"/>
      <w:r w:rsidRPr="00F16F07">
        <w:rPr>
          <w:rFonts w:cs="Arial"/>
          <w:bCs/>
          <w:sz w:val="24"/>
          <w:lang w:eastAsia="en-US"/>
        </w:rPr>
        <w:t>Microcopy</w:t>
      </w:r>
      <w:proofErr w:type="spellEnd"/>
      <w:r w:rsidRPr="00F16F07">
        <w:rPr>
          <w:rFonts w:cs="Arial"/>
          <w:bCs/>
          <w:sz w:val="24"/>
          <w:lang w:eastAsia="en-US"/>
        </w:rPr>
        <w:t xml:space="preserve"> Resolution Test Chart (NBS 1010A)“ (oder ein ähnliches bzw. gleichwertiges Target). Die Miren sollen mittig sowie in den vier</w:t>
      </w:r>
      <w:r w:rsidR="00F16F07">
        <w:rPr>
          <w:rFonts w:cs="Arial"/>
          <w:bCs/>
          <w:sz w:val="24"/>
          <w:lang w:eastAsia="en-US"/>
        </w:rPr>
        <w:t xml:space="preserve"> Ecken angeordnet werden.</w:t>
      </w:r>
    </w:p>
    <w:p w14:paraId="105533B2" w14:textId="77777777" w:rsidR="002C040E" w:rsidRDefault="002C040E" w:rsidP="00FE4448">
      <w:pPr>
        <w:numPr>
          <w:ilvl w:val="0"/>
          <w:numId w:val="30"/>
        </w:numPr>
        <w:tabs>
          <w:tab w:val="left" w:pos="360"/>
        </w:tabs>
        <w:autoSpaceDE w:val="0"/>
        <w:autoSpaceDN w:val="0"/>
        <w:adjustRightInd w:val="0"/>
        <w:spacing w:before="120" w:after="200" w:line="320" w:lineRule="atLeast"/>
        <w:jc w:val="both"/>
        <w:rPr>
          <w:rFonts w:cs="Arial"/>
          <w:sz w:val="24"/>
          <w:lang w:eastAsia="en-US"/>
        </w:rPr>
      </w:pPr>
      <w:r w:rsidRPr="00F16F07">
        <w:rPr>
          <w:rFonts w:cs="Arial"/>
          <w:bCs/>
          <w:sz w:val="24"/>
          <w:lang w:eastAsia="en-US"/>
        </w:rPr>
        <w:t xml:space="preserve">Als weitere Anforderung gilt: </w:t>
      </w:r>
      <w:r w:rsidRPr="00F16F07">
        <w:rPr>
          <w:rFonts w:cs="Arial"/>
          <w:b/>
          <w:bCs/>
          <w:sz w:val="24"/>
          <w:lang w:eastAsia="en-US"/>
        </w:rPr>
        <w:t xml:space="preserve">Das erzeugte </w:t>
      </w:r>
      <w:r w:rsidR="00B06FE9" w:rsidRPr="00F16F07">
        <w:rPr>
          <w:rFonts w:cs="Arial"/>
          <w:b/>
          <w:bCs/>
          <w:sz w:val="24"/>
          <w:lang w:eastAsia="en-US"/>
        </w:rPr>
        <w:t>Bild</w:t>
      </w:r>
      <w:r w:rsidRPr="00F16F07">
        <w:rPr>
          <w:rFonts w:cs="Arial"/>
          <w:b/>
          <w:bCs/>
          <w:sz w:val="24"/>
          <w:lang w:eastAsia="en-US"/>
        </w:rPr>
        <w:t xml:space="preserve"> muss „rauschfrei“ sein</w:t>
      </w:r>
      <w:r w:rsidRPr="00F16F07">
        <w:rPr>
          <w:rFonts w:cs="Arial"/>
          <w:bCs/>
          <w:sz w:val="24"/>
          <w:lang w:eastAsia="en-US"/>
        </w:rPr>
        <w:t xml:space="preserve">, also bei 1:1 </w:t>
      </w:r>
      <w:r w:rsidRPr="00F16F07">
        <w:rPr>
          <w:rFonts w:cs="Arial"/>
          <w:sz w:val="24"/>
          <w:lang w:eastAsia="en-US"/>
        </w:rPr>
        <w:t>Ansicht am Bildschirm eine visuell gleichmäßige Darstellung homogener Bereiche ergeben.</w:t>
      </w:r>
    </w:p>
    <w:p w14:paraId="2FACFBD2" w14:textId="77777777" w:rsidR="00F16F07" w:rsidRPr="00333255" w:rsidRDefault="00F16F07" w:rsidP="00266D13">
      <w:pPr>
        <w:pStyle w:val="berschrift2LAV"/>
      </w:pPr>
      <w:bookmarkStart w:id="20" w:name="_Toc120089056"/>
      <w:r w:rsidRPr="00333255">
        <w:t>Kriterien für die Auswertung der Testscans</w:t>
      </w:r>
      <w:bookmarkEnd w:id="20"/>
    </w:p>
    <w:p w14:paraId="1A457E0F" w14:textId="77777777" w:rsidR="00F16F07" w:rsidRDefault="008B11EE" w:rsidP="00F16F07">
      <w:pPr>
        <w:tabs>
          <w:tab w:val="left" w:pos="360"/>
        </w:tabs>
        <w:autoSpaceDE w:val="0"/>
        <w:autoSpaceDN w:val="0"/>
        <w:adjustRightInd w:val="0"/>
        <w:spacing w:before="60" w:after="200" w:line="320" w:lineRule="atLeast"/>
        <w:jc w:val="both"/>
        <w:rPr>
          <w:rFonts w:cs="Arial"/>
          <w:sz w:val="24"/>
          <w:lang w:eastAsia="en-US"/>
        </w:rPr>
      </w:pPr>
      <w:r w:rsidRPr="008B11EE">
        <w:rPr>
          <w:rFonts w:cs="Arial"/>
          <w:b/>
          <w:bCs/>
          <w:sz w:val="24"/>
          <w:lang w:eastAsia="en-US"/>
        </w:rPr>
        <w:t>Es müssen a</w:t>
      </w:r>
      <w:r w:rsidR="009218AE" w:rsidRPr="008B11EE">
        <w:rPr>
          <w:rFonts w:cs="Arial"/>
          <w:b/>
          <w:bCs/>
          <w:sz w:val="24"/>
          <w:lang w:eastAsia="en-US"/>
        </w:rPr>
        <w:t>lle Kriterien erfüllt werden</w:t>
      </w:r>
      <w:r w:rsidR="009218AE">
        <w:rPr>
          <w:rFonts w:cs="Arial"/>
          <w:bCs/>
          <w:sz w:val="24"/>
          <w:lang w:eastAsia="en-US"/>
        </w:rPr>
        <w:t>,- d</w:t>
      </w:r>
      <w:r w:rsidR="00F16F07">
        <w:rPr>
          <w:rFonts w:cs="Arial"/>
          <w:bCs/>
          <w:sz w:val="24"/>
          <w:lang w:eastAsia="en-US"/>
        </w:rPr>
        <w:t>ie Nichterfüllung eine</w:t>
      </w:r>
      <w:r w:rsidR="009218AE">
        <w:rPr>
          <w:rFonts w:cs="Arial"/>
          <w:bCs/>
          <w:sz w:val="24"/>
          <w:lang w:eastAsia="en-US"/>
        </w:rPr>
        <w:t>s</w:t>
      </w:r>
      <w:r w:rsidR="00F16F07">
        <w:rPr>
          <w:rFonts w:cs="Arial"/>
          <w:bCs/>
          <w:sz w:val="24"/>
          <w:lang w:eastAsia="en-US"/>
        </w:rPr>
        <w:t xml:space="preserve"> der genannten Kriterien </w:t>
      </w:r>
      <w:r w:rsidR="009218AE">
        <w:rPr>
          <w:rFonts w:cs="Arial"/>
          <w:bCs/>
          <w:sz w:val="24"/>
          <w:lang w:eastAsia="en-US"/>
        </w:rPr>
        <w:t xml:space="preserve">führt zum </w:t>
      </w:r>
      <w:r w:rsidR="00F16F07" w:rsidRPr="00F16F07">
        <w:rPr>
          <w:rFonts w:cs="Arial"/>
          <w:sz w:val="24"/>
          <w:lang w:eastAsia="en-US"/>
        </w:rPr>
        <w:t>Ausschluss</w:t>
      </w:r>
      <w:r w:rsidR="00F16F07">
        <w:rPr>
          <w:rFonts w:cs="Arial"/>
          <w:sz w:val="24"/>
          <w:lang w:eastAsia="en-US"/>
        </w:rPr>
        <w:t>!</w:t>
      </w:r>
    </w:p>
    <w:p w14:paraId="7701C5F6" w14:textId="29A553F6" w:rsidR="009218AE" w:rsidRDefault="009218AE" w:rsidP="00F16F07">
      <w:pPr>
        <w:tabs>
          <w:tab w:val="left" w:pos="360"/>
        </w:tabs>
        <w:autoSpaceDE w:val="0"/>
        <w:autoSpaceDN w:val="0"/>
        <w:adjustRightInd w:val="0"/>
        <w:spacing w:before="60" w:after="200" w:line="320" w:lineRule="atLeast"/>
        <w:jc w:val="both"/>
        <w:rPr>
          <w:rFonts w:cs="Arial"/>
          <w:bCs/>
          <w:sz w:val="24"/>
          <w:lang w:eastAsia="en-US"/>
        </w:rPr>
      </w:pPr>
      <w:r>
        <w:rPr>
          <w:rFonts w:cs="Arial"/>
          <w:sz w:val="24"/>
          <w:lang w:eastAsia="en-US"/>
        </w:rPr>
        <w:t xml:space="preserve">Die Beurteilung erfolgt </w:t>
      </w:r>
      <w:r w:rsidR="00154810">
        <w:rPr>
          <w:rFonts w:cs="Arial"/>
          <w:sz w:val="24"/>
          <w:lang w:eastAsia="en-US"/>
        </w:rPr>
        <w:t xml:space="preserve">nach der Weiteverarbeitung der Bilddateien mittels der im LAV NRW angewendeten üblichen Verfahren. Anschließend erfolgt eine visuelle Prüfung der erzeugten Bilddateien mittels </w:t>
      </w:r>
      <w:r>
        <w:rPr>
          <w:rFonts w:cs="Arial"/>
          <w:sz w:val="24"/>
          <w:lang w:eastAsia="en-US"/>
        </w:rPr>
        <w:t xml:space="preserve">„Adobe Photoshop“ auf </w:t>
      </w:r>
      <w:r w:rsidR="008B11EE">
        <w:rPr>
          <w:rFonts w:cs="Arial"/>
          <w:sz w:val="24"/>
          <w:lang w:eastAsia="en-US"/>
        </w:rPr>
        <w:t xml:space="preserve">dafür </w:t>
      </w:r>
      <w:r>
        <w:rPr>
          <w:rFonts w:cs="Arial"/>
          <w:sz w:val="24"/>
          <w:lang w:eastAsia="en-US"/>
        </w:rPr>
        <w:t>geeigneten Monitoren.</w:t>
      </w:r>
    </w:p>
    <w:p w14:paraId="1A145745" w14:textId="412CD443" w:rsidR="009218AE" w:rsidRDefault="009218AE" w:rsidP="00FE4448">
      <w:pPr>
        <w:pStyle w:val="Listenabsatz"/>
        <w:numPr>
          <w:ilvl w:val="0"/>
          <w:numId w:val="17"/>
        </w:numPr>
        <w:tabs>
          <w:tab w:val="left" w:pos="360"/>
        </w:tabs>
        <w:autoSpaceDE w:val="0"/>
        <w:autoSpaceDN w:val="0"/>
        <w:adjustRightInd w:val="0"/>
        <w:spacing w:before="120" w:line="320" w:lineRule="atLeast"/>
        <w:ind w:left="357" w:hanging="357"/>
        <w:contextualSpacing w:val="0"/>
        <w:rPr>
          <w:rFonts w:cs="Arial"/>
          <w:bCs/>
          <w:sz w:val="24"/>
          <w:lang w:eastAsia="en-US"/>
        </w:rPr>
      </w:pPr>
      <w:r w:rsidRPr="009218AE">
        <w:rPr>
          <w:rFonts w:cs="Arial"/>
          <w:b/>
          <w:bCs/>
          <w:sz w:val="24"/>
          <w:lang w:eastAsia="en-US"/>
        </w:rPr>
        <w:t>Farbtreue</w:t>
      </w:r>
      <w:r>
        <w:rPr>
          <w:rFonts w:cs="Arial"/>
          <w:bCs/>
          <w:sz w:val="24"/>
          <w:lang w:eastAsia="en-US"/>
        </w:rPr>
        <w:t>:</w:t>
      </w:r>
      <w:r w:rsidRPr="00D07B15">
        <w:rPr>
          <w:rFonts w:cs="Arial"/>
          <w:bCs/>
          <w:sz w:val="24"/>
          <w:lang w:eastAsia="en-US"/>
        </w:rPr>
        <w:t xml:space="preserve"> Alle Messfelder </w:t>
      </w:r>
      <w:r>
        <w:rPr>
          <w:rFonts w:cs="Arial"/>
          <w:bCs/>
          <w:sz w:val="24"/>
          <w:lang w:eastAsia="en-US"/>
        </w:rPr>
        <w:t>der IT8-Farbkarte haben</w:t>
      </w:r>
      <w:r w:rsidRPr="00D07B15">
        <w:rPr>
          <w:rFonts w:cs="Arial"/>
          <w:bCs/>
          <w:sz w:val="24"/>
          <w:lang w:eastAsia="en-US"/>
        </w:rPr>
        <w:t xml:space="preserve"> unterscheidbare Farbinformation</w:t>
      </w:r>
      <w:r>
        <w:rPr>
          <w:rFonts w:cs="Arial"/>
          <w:bCs/>
          <w:sz w:val="24"/>
          <w:lang w:eastAsia="en-US"/>
        </w:rPr>
        <w:t>. Die Farbdarstellung soll insgesamt ausgewogen sein.</w:t>
      </w:r>
    </w:p>
    <w:p w14:paraId="1964B0EF" w14:textId="0C3B7970" w:rsidR="009218AE" w:rsidRPr="009218AE" w:rsidRDefault="009218AE" w:rsidP="00FE4448">
      <w:pPr>
        <w:pStyle w:val="Listenabsatz"/>
        <w:numPr>
          <w:ilvl w:val="0"/>
          <w:numId w:val="17"/>
        </w:numPr>
        <w:tabs>
          <w:tab w:val="left" w:pos="360"/>
        </w:tabs>
        <w:autoSpaceDE w:val="0"/>
        <w:autoSpaceDN w:val="0"/>
        <w:adjustRightInd w:val="0"/>
        <w:spacing w:before="120" w:line="320" w:lineRule="atLeast"/>
        <w:ind w:left="357" w:hanging="357"/>
        <w:contextualSpacing w:val="0"/>
        <w:rPr>
          <w:rFonts w:cs="Arial"/>
          <w:sz w:val="24"/>
          <w:lang w:eastAsia="en-US"/>
        </w:rPr>
      </w:pPr>
      <w:r w:rsidRPr="009218AE">
        <w:rPr>
          <w:rFonts w:cs="Arial"/>
          <w:b/>
          <w:bCs/>
          <w:sz w:val="24"/>
          <w:lang w:eastAsia="en-US"/>
        </w:rPr>
        <w:t>Grauwerte</w:t>
      </w:r>
      <w:r w:rsidRPr="009218AE">
        <w:rPr>
          <w:rFonts w:cs="Arial"/>
          <w:bCs/>
          <w:sz w:val="24"/>
          <w:lang w:eastAsia="en-US"/>
        </w:rPr>
        <w:t>: Mindestens 19 der 20 Graustufen trennen sich</w:t>
      </w:r>
      <w:r>
        <w:rPr>
          <w:rFonts w:cs="Arial"/>
          <w:bCs/>
          <w:sz w:val="24"/>
          <w:lang w:eastAsia="en-US"/>
        </w:rPr>
        <w:t xml:space="preserve">. Zudem soll die </w:t>
      </w:r>
      <w:r w:rsidR="008B11EE">
        <w:rPr>
          <w:rFonts w:cs="Arial"/>
          <w:bCs/>
          <w:sz w:val="24"/>
          <w:lang w:eastAsia="en-US"/>
        </w:rPr>
        <w:t xml:space="preserve">Verteilung der </w:t>
      </w:r>
      <w:r>
        <w:rPr>
          <w:rFonts w:cs="Arial"/>
          <w:bCs/>
          <w:sz w:val="24"/>
          <w:lang w:eastAsia="en-US"/>
        </w:rPr>
        <w:t>Helligkeits</w:t>
      </w:r>
      <w:r w:rsidR="008B11EE">
        <w:rPr>
          <w:rFonts w:cs="Arial"/>
          <w:bCs/>
          <w:sz w:val="24"/>
          <w:lang w:eastAsia="en-US"/>
        </w:rPr>
        <w:t>werte</w:t>
      </w:r>
      <w:r>
        <w:rPr>
          <w:rFonts w:cs="Arial"/>
          <w:bCs/>
          <w:sz w:val="24"/>
          <w:lang w:eastAsia="en-US"/>
        </w:rPr>
        <w:t xml:space="preserve"> insgesamt ausgewogen sein (Prüfung </w:t>
      </w:r>
      <w:proofErr w:type="gramStart"/>
      <w:r>
        <w:rPr>
          <w:rFonts w:cs="Arial"/>
          <w:bCs/>
          <w:sz w:val="24"/>
          <w:lang w:eastAsia="en-US"/>
        </w:rPr>
        <w:t>anhand Histogramm</w:t>
      </w:r>
      <w:proofErr w:type="gramEnd"/>
      <w:r>
        <w:rPr>
          <w:rFonts w:cs="Arial"/>
          <w:bCs/>
          <w:sz w:val="24"/>
          <w:lang w:eastAsia="en-US"/>
        </w:rPr>
        <w:t>)</w:t>
      </w:r>
      <w:r w:rsidR="008B11EE">
        <w:rPr>
          <w:rFonts w:cs="Arial"/>
          <w:bCs/>
          <w:sz w:val="24"/>
          <w:lang w:eastAsia="en-US"/>
        </w:rPr>
        <w:t>.</w:t>
      </w:r>
    </w:p>
    <w:p w14:paraId="46E48383" w14:textId="35BEFAA0" w:rsidR="009218AE" w:rsidRPr="009218AE" w:rsidRDefault="00F16F07" w:rsidP="00FE4448">
      <w:pPr>
        <w:pStyle w:val="Listenabsatz"/>
        <w:numPr>
          <w:ilvl w:val="0"/>
          <w:numId w:val="17"/>
        </w:numPr>
        <w:tabs>
          <w:tab w:val="left" w:pos="360"/>
        </w:tabs>
        <w:autoSpaceDE w:val="0"/>
        <w:autoSpaceDN w:val="0"/>
        <w:adjustRightInd w:val="0"/>
        <w:spacing w:before="120" w:line="320" w:lineRule="atLeast"/>
        <w:ind w:left="357" w:hanging="357"/>
        <w:contextualSpacing w:val="0"/>
        <w:rPr>
          <w:rFonts w:cs="Arial"/>
          <w:sz w:val="24"/>
          <w:lang w:eastAsia="en-US"/>
        </w:rPr>
      </w:pPr>
      <w:r w:rsidRPr="009218AE">
        <w:rPr>
          <w:rFonts w:cs="Arial"/>
          <w:b/>
          <w:bCs/>
          <w:sz w:val="24"/>
          <w:lang w:eastAsia="en-US"/>
        </w:rPr>
        <w:t>Auflösung</w:t>
      </w:r>
      <w:r w:rsidR="009218AE" w:rsidRPr="009218AE">
        <w:rPr>
          <w:rFonts w:cs="Arial"/>
          <w:b/>
          <w:bCs/>
          <w:sz w:val="24"/>
          <w:lang w:eastAsia="en-US"/>
        </w:rPr>
        <w:t xml:space="preserve">: </w:t>
      </w:r>
      <w:r w:rsidR="009218AE" w:rsidRPr="009218AE">
        <w:rPr>
          <w:rFonts w:cs="Arial"/>
          <w:bCs/>
          <w:sz w:val="24"/>
          <w:lang w:eastAsia="en-US"/>
        </w:rPr>
        <w:t>Es</w:t>
      </w:r>
      <w:r w:rsidRPr="009218AE">
        <w:rPr>
          <w:rFonts w:cs="Arial"/>
          <w:bCs/>
          <w:sz w:val="24"/>
          <w:lang w:eastAsia="en-US"/>
        </w:rPr>
        <w:t xml:space="preserve"> müssen sich die Linienpaare </w:t>
      </w:r>
      <w:r w:rsidR="009218AE">
        <w:rPr>
          <w:rFonts w:cs="Arial"/>
          <w:bCs/>
          <w:sz w:val="24"/>
          <w:lang w:eastAsia="en-US"/>
        </w:rPr>
        <w:t xml:space="preserve">der </w:t>
      </w:r>
      <w:r w:rsidR="009218AE" w:rsidRPr="009218AE">
        <w:rPr>
          <w:rFonts w:cs="Arial"/>
          <w:bCs/>
          <w:sz w:val="24"/>
          <w:lang w:eastAsia="en-US"/>
        </w:rPr>
        <w:t>Testmire</w:t>
      </w:r>
      <w:r w:rsidR="009218AE">
        <w:rPr>
          <w:rFonts w:cs="Arial"/>
          <w:bCs/>
          <w:sz w:val="24"/>
          <w:lang w:eastAsia="en-US"/>
        </w:rPr>
        <w:t>n</w:t>
      </w:r>
      <w:r w:rsidR="009218AE" w:rsidRPr="009218AE">
        <w:rPr>
          <w:rFonts w:cs="Arial"/>
          <w:bCs/>
          <w:sz w:val="24"/>
          <w:lang w:eastAsia="en-US"/>
        </w:rPr>
        <w:t xml:space="preserve"> </w:t>
      </w:r>
      <w:r w:rsidR="009218AE">
        <w:rPr>
          <w:rFonts w:cs="Arial"/>
          <w:bCs/>
          <w:sz w:val="24"/>
          <w:lang w:eastAsia="en-US"/>
        </w:rPr>
        <w:t xml:space="preserve">in den Ecken </w:t>
      </w:r>
      <w:r w:rsidRPr="009218AE">
        <w:rPr>
          <w:rFonts w:cs="Arial"/>
          <w:bCs/>
          <w:sz w:val="24"/>
          <w:lang w:eastAsia="en-US"/>
        </w:rPr>
        <w:t>mindestens beim Wert 4.0 noch unterscheiden lassen</w:t>
      </w:r>
    </w:p>
    <w:p w14:paraId="6C4A4D7E" w14:textId="78BDF98F" w:rsidR="00AD3D0E" w:rsidRPr="00154810" w:rsidRDefault="009218AE" w:rsidP="00FE4448">
      <w:pPr>
        <w:pStyle w:val="Listenabsatz"/>
        <w:numPr>
          <w:ilvl w:val="0"/>
          <w:numId w:val="17"/>
        </w:numPr>
        <w:tabs>
          <w:tab w:val="left" w:pos="360"/>
        </w:tabs>
        <w:autoSpaceDE w:val="0"/>
        <w:autoSpaceDN w:val="0"/>
        <w:adjustRightInd w:val="0"/>
        <w:spacing w:before="120" w:line="320" w:lineRule="atLeast"/>
        <w:ind w:left="357" w:hanging="357"/>
        <w:contextualSpacing w:val="0"/>
        <w:rPr>
          <w:rFonts w:cs="Arial"/>
          <w:sz w:val="24"/>
          <w:lang w:eastAsia="en-US"/>
        </w:rPr>
      </w:pPr>
      <w:r w:rsidRPr="009218AE">
        <w:rPr>
          <w:rFonts w:cs="Arial"/>
          <w:b/>
          <w:sz w:val="24"/>
          <w:lang w:eastAsia="en-US"/>
        </w:rPr>
        <w:t>Rauscharmut</w:t>
      </w:r>
      <w:r>
        <w:rPr>
          <w:rFonts w:cs="Arial"/>
          <w:sz w:val="24"/>
          <w:lang w:eastAsia="en-US"/>
        </w:rPr>
        <w:t xml:space="preserve">: </w:t>
      </w:r>
      <w:r w:rsidR="00F16F07" w:rsidRPr="009218AE">
        <w:rPr>
          <w:rFonts w:cs="Arial"/>
          <w:sz w:val="24"/>
          <w:lang w:eastAsia="en-US"/>
        </w:rPr>
        <w:t>Sind bei einer 1:1-Darstellung eindeutig von der Scanzeile erzeugte Rausch- oder sonstige Artefakte deutlich im Bild sichtbar, gilt das als Ausschlusskriterium</w:t>
      </w:r>
    </w:p>
    <w:sectPr w:rsidR="00AD3D0E" w:rsidRPr="00154810" w:rsidSect="00154810">
      <w:headerReference w:type="default" r:id="rId24"/>
      <w:footerReference w:type="default" r:id="rId25"/>
      <w:pgSz w:w="11906" w:h="16838"/>
      <w:pgMar w:top="1702"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99012" w14:textId="77777777" w:rsidR="00D50A93" w:rsidRDefault="00D50A93" w:rsidP="00C11A62">
      <w:r>
        <w:separator/>
      </w:r>
    </w:p>
  </w:endnote>
  <w:endnote w:type="continuationSeparator" w:id="0">
    <w:p w14:paraId="4F849490" w14:textId="77777777" w:rsidR="00D50A93" w:rsidRDefault="00D50A93" w:rsidP="00C11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904537"/>
      <w:docPartObj>
        <w:docPartGallery w:val="Page Numbers (Bottom of Page)"/>
        <w:docPartUnique/>
      </w:docPartObj>
    </w:sdtPr>
    <w:sdtEndPr/>
    <w:sdtContent>
      <w:p w14:paraId="1D23A017" w14:textId="44D76F6B" w:rsidR="00D50A93" w:rsidRPr="009F4861" w:rsidRDefault="00D50A93">
        <w:pPr>
          <w:pStyle w:val="Fuzeile"/>
          <w:jc w:val="center"/>
        </w:pPr>
        <w:r w:rsidRPr="009F4861">
          <w:t xml:space="preserve">Seite </w:t>
        </w:r>
        <w:r w:rsidRPr="009F4861">
          <w:rPr>
            <w:bCs/>
          </w:rPr>
          <w:fldChar w:fldCharType="begin"/>
        </w:r>
        <w:r w:rsidRPr="009F4861">
          <w:rPr>
            <w:bCs/>
          </w:rPr>
          <w:instrText>PAGE  \* Arabic  \* MERGEFORMAT</w:instrText>
        </w:r>
        <w:r w:rsidRPr="009F4861">
          <w:rPr>
            <w:bCs/>
          </w:rPr>
          <w:fldChar w:fldCharType="separate"/>
        </w:r>
        <w:r w:rsidR="00CA6350">
          <w:rPr>
            <w:bCs/>
            <w:noProof/>
          </w:rPr>
          <w:t>1</w:t>
        </w:r>
        <w:r w:rsidRPr="009F4861">
          <w:rPr>
            <w:bCs/>
          </w:rPr>
          <w:fldChar w:fldCharType="end"/>
        </w:r>
        <w:r w:rsidRPr="009F4861">
          <w:t xml:space="preserve"> von </w:t>
        </w:r>
        <w:r w:rsidRPr="009F4861">
          <w:rPr>
            <w:bCs/>
          </w:rPr>
          <w:fldChar w:fldCharType="begin"/>
        </w:r>
        <w:r w:rsidRPr="009F4861">
          <w:rPr>
            <w:bCs/>
          </w:rPr>
          <w:instrText>NUMPAGES  \* Arabic  \* MERGEFORMAT</w:instrText>
        </w:r>
        <w:r w:rsidRPr="009F4861">
          <w:rPr>
            <w:bCs/>
          </w:rPr>
          <w:fldChar w:fldCharType="separate"/>
        </w:r>
        <w:r w:rsidR="00CA6350">
          <w:rPr>
            <w:bCs/>
            <w:noProof/>
          </w:rPr>
          <w:t>11</w:t>
        </w:r>
        <w:r w:rsidRPr="009F4861">
          <w:rPr>
            <w:bCs/>
          </w:rPr>
          <w:fldChar w:fldCharType="end"/>
        </w:r>
      </w:p>
    </w:sdtContent>
  </w:sdt>
  <w:p w14:paraId="7AC15CE8" w14:textId="77777777" w:rsidR="00D50A93" w:rsidRDefault="00D50A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87B8A" w14:textId="77777777" w:rsidR="00D50A93" w:rsidRDefault="00D50A93" w:rsidP="00C11A62">
      <w:r>
        <w:separator/>
      </w:r>
    </w:p>
  </w:footnote>
  <w:footnote w:type="continuationSeparator" w:id="0">
    <w:p w14:paraId="7A35312E" w14:textId="77777777" w:rsidR="00D50A93" w:rsidRDefault="00D50A93" w:rsidP="00C11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84FC8" w14:textId="575DDEC6" w:rsidR="00C020C8" w:rsidRDefault="00C020C8" w:rsidP="00C020C8">
    <w:pPr>
      <w:tabs>
        <w:tab w:val="left" w:pos="340"/>
        <w:tab w:val="left" w:pos="2127"/>
        <w:tab w:val="left" w:pos="5443"/>
      </w:tabs>
      <w:spacing w:before="60" w:after="200" w:line="320" w:lineRule="atLeast"/>
      <w:jc w:val="right"/>
      <w:rPr>
        <w:rFonts w:cs="Arial"/>
        <w:b/>
        <w:sz w:val="28"/>
        <w:szCs w:val="28"/>
        <w:lang w:eastAsia="en-US"/>
      </w:rPr>
    </w:pPr>
    <w:r>
      <w:rPr>
        <w:noProof/>
      </w:rPr>
      <w:drawing>
        <wp:inline distT="0" distB="0" distL="0" distR="0" wp14:anchorId="58989652" wp14:editId="70CB9BEE">
          <wp:extent cx="2647950" cy="952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5694" b="23611"/>
                  <a:stretch>
                    <a:fillRect/>
                  </a:stretch>
                </pic:blipFill>
                <pic:spPr bwMode="auto">
                  <a:xfrm>
                    <a:off x="0" y="0"/>
                    <a:ext cx="264795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0A95"/>
    <w:multiLevelType w:val="hybridMultilevel"/>
    <w:tmpl w:val="751E79A0"/>
    <w:lvl w:ilvl="0" w:tplc="4C2468D0">
      <w:start w:val="1"/>
      <w:numFmt w:val="decimal"/>
      <w:lvlText w:val="%1.)"/>
      <w:lvlJc w:val="left"/>
      <w:pPr>
        <w:ind w:left="-1440" w:hanging="360"/>
      </w:pPr>
      <w:rPr>
        <w:rFonts w:hint="default"/>
        <w:b w:val="0"/>
      </w:rPr>
    </w:lvl>
    <w:lvl w:ilvl="1" w:tplc="04070019" w:tentative="1">
      <w:start w:val="1"/>
      <w:numFmt w:val="lowerLetter"/>
      <w:lvlText w:val="%2."/>
      <w:lvlJc w:val="left"/>
      <w:pPr>
        <w:ind w:left="-720" w:hanging="360"/>
      </w:pPr>
    </w:lvl>
    <w:lvl w:ilvl="2" w:tplc="0407001B" w:tentative="1">
      <w:start w:val="1"/>
      <w:numFmt w:val="lowerRoman"/>
      <w:lvlText w:val="%3."/>
      <w:lvlJc w:val="right"/>
      <w:pPr>
        <w:ind w:left="0" w:hanging="180"/>
      </w:pPr>
    </w:lvl>
    <w:lvl w:ilvl="3" w:tplc="0407000F" w:tentative="1">
      <w:start w:val="1"/>
      <w:numFmt w:val="decimal"/>
      <w:lvlText w:val="%4."/>
      <w:lvlJc w:val="left"/>
      <w:pPr>
        <w:ind w:left="720" w:hanging="360"/>
      </w:pPr>
    </w:lvl>
    <w:lvl w:ilvl="4" w:tplc="04070019" w:tentative="1">
      <w:start w:val="1"/>
      <w:numFmt w:val="lowerLetter"/>
      <w:lvlText w:val="%5."/>
      <w:lvlJc w:val="left"/>
      <w:pPr>
        <w:ind w:left="1440" w:hanging="360"/>
      </w:pPr>
    </w:lvl>
    <w:lvl w:ilvl="5" w:tplc="0407001B" w:tentative="1">
      <w:start w:val="1"/>
      <w:numFmt w:val="lowerRoman"/>
      <w:lvlText w:val="%6."/>
      <w:lvlJc w:val="right"/>
      <w:pPr>
        <w:ind w:left="2160" w:hanging="180"/>
      </w:pPr>
    </w:lvl>
    <w:lvl w:ilvl="6" w:tplc="0407000F" w:tentative="1">
      <w:start w:val="1"/>
      <w:numFmt w:val="decimal"/>
      <w:lvlText w:val="%7."/>
      <w:lvlJc w:val="left"/>
      <w:pPr>
        <w:ind w:left="2880" w:hanging="360"/>
      </w:pPr>
    </w:lvl>
    <w:lvl w:ilvl="7" w:tplc="04070019" w:tentative="1">
      <w:start w:val="1"/>
      <w:numFmt w:val="lowerLetter"/>
      <w:lvlText w:val="%8."/>
      <w:lvlJc w:val="left"/>
      <w:pPr>
        <w:ind w:left="3600" w:hanging="360"/>
      </w:pPr>
    </w:lvl>
    <w:lvl w:ilvl="8" w:tplc="0407001B" w:tentative="1">
      <w:start w:val="1"/>
      <w:numFmt w:val="lowerRoman"/>
      <w:lvlText w:val="%9."/>
      <w:lvlJc w:val="right"/>
      <w:pPr>
        <w:ind w:left="4320" w:hanging="180"/>
      </w:pPr>
    </w:lvl>
  </w:abstractNum>
  <w:abstractNum w:abstractNumId="1" w15:restartNumberingAfterBreak="0">
    <w:nsid w:val="0CDF753B"/>
    <w:multiLevelType w:val="hybridMultilevel"/>
    <w:tmpl w:val="385EB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EA019F"/>
    <w:multiLevelType w:val="hybridMultilevel"/>
    <w:tmpl w:val="5218D2C0"/>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20D22D9"/>
    <w:multiLevelType w:val="hybridMultilevel"/>
    <w:tmpl w:val="1F80D258"/>
    <w:lvl w:ilvl="0" w:tplc="FFB0CDE6">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D31111"/>
    <w:multiLevelType w:val="hybridMultilevel"/>
    <w:tmpl w:val="67DCC02E"/>
    <w:lvl w:ilvl="0" w:tplc="04070011">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0A078D"/>
    <w:multiLevelType w:val="hybridMultilevel"/>
    <w:tmpl w:val="1F80D258"/>
    <w:lvl w:ilvl="0" w:tplc="FFB0CDE6">
      <w:start w:val="1"/>
      <w:numFmt w:val="decimal"/>
      <w:lvlText w:val="%1."/>
      <w:lvlJc w:val="left"/>
      <w:pPr>
        <w:ind w:left="720" w:hanging="360"/>
      </w:pPr>
      <w:rPr>
        <w:rFont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5F59DB"/>
    <w:multiLevelType w:val="hybridMultilevel"/>
    <w:tmpl w:val="057A7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D02D5E"/>
    <w:multiLevelType w:val="hybridMultilevel"/>
    <w:tmpl w:val="70063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3323B2"/>
    <w:multiLevelType w:val="hybridMultilevel"/>
    <w:tmpl w:val="CF381048"/>
    <w:lvl w:ilvl="0" w:tplc="4C3AA57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6B0392"/>
    <w:multiLevelType w:val="hybridMultilevel"/>
    <w:tmpl w:val="B96ACBAA"/>
    <w:lvl w:ilvl="0" w:tplc="04070011">
      <w:start w:val="1"/>
      <w:numFmt w:val="decimal"/>
      <w:lvlText w:val="%1)"/>
      <w:lvlJc w:val="left"/>
      <w:pPr>
        <w:ind w:left="360" w:hanging="360"/>
      </w:pPr>
      <w:rPr>
        <w:rFonts w:hint="default"/>
        <w:u w:val="no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EAA6E3F"/>
    <w:multiLevelType w:val="multilevel"/>
    <w:tmpl w:val="247E6E76"/>
    <w:lvl w:ilvl="0">
      <w:start w:val="1"/>
      <w:numFmt w:val="decimal"/>
      <w:lvlText w:val="%1."/>
      <w:lvlJc w:val="left"/>
      <w:pPr>
        <w:ind w:left="78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470" w:hanging="108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550" w:hanging="2160"/>
      </w:pPr>
      <w:rPr>
        <w:rFonts w:hint="default"/>
      </w:rPr>
    </w:lvl>
  </w:abstractNum>
  <w:abstractNum w:abstractNumId="11" w15:restartNumberingAfterBreak="0">
    <w:nsid w:val="32657CF8"/>
    <w:multiLevelType w:val="hybridMultilevel"/>
    <w:tmpl w:val="700850BC"/>
    <w:lvl w:ilvl="0" w:tplc="04070011">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94723FB"/>
    <w:multiLevelType w:val="hybridMultilevel"/>
    <w:tmpl w:val="3288070E"/>
    <w:lvl w:ilvl="0" w:tplc="FFB0CDE6">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B74F9A"/>
    <w:multiLevelType w:val="hybridMultilevel"/>
    <w:tmpl w:val="46A6E40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AA32CA"/>
    <w:multiLevelType w:val="hybridMultilevel"/>
    <w:tmpl w:val="9F445A44"/>
    <w:lvl w:ilvl="0" w:tplc="B92ECFE8">
      <w:numFmt w:val="bullet"/>
      <w:lvlText w:val=""/>
      <w:lvlJc w:val="left"/>
      <w:pPr>
        <w:ind w:left="360" w:hanging="360"/>
      </w:pPr>
      <w:rPr>
        <w:rFonts w:ascii="Wingdings" w:eastAsia="Times New Roman"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CF241D6"/>
    <w:multiLevelType w:val="hybridMultilevel"/>
    <w:tmpl w:val="D31427B2"/>
    <w:lvl w:ilvl="0" w:tplc="04070001">
      <w:start w:val="1"/>
      <w:numFmt w:val="bullet"/>
      <w:lvlText w:val=""/>
      <w:lvlJc w:val="left"/>
      <w:pPr>
        <w:ind w:left="1110" w:hanging="360"/>
      </w:pPr>
      <w:rPr>
        <w:rFonts w:ascii="Symbol" w:hAnsi="Symbol" w:hint="default"/>
      </w:rPr>
    </w:lvl>
    <w:lvl w:ilvl="1" w:tplc="04070003" w:tentative="1">
      <w:start w:val="1"/>
      <w:numFmt w:val="bullet"/>
      <w:lvlText w:val="o"/>
      <w:lvlJc w:val="left"/>
      <w:pPr>
        <w:ind w:left="1830" w:hanging="360"/>
      </w:pPr>
      <w:rPr>
        <w:rFonts w:ascii="Courier New" w:hAnsi="Courier New" w:cs="Courier New" w:hint="default"/>
      </w:rPr>
    </w:lvl>
    <w:lvl w:ilvl="2" w:tplc="04070005" w:tentative="1">
      <w:start w:val="1"/>
      <w:numFmt w:val="bullet"/>
      <w:lvlText w:val=""/>
      <w:lvlJc w:val="left"/>
      <w:pPr>
        <w:ind w:left="2550" w:hanging="360"/>
      </w:pPr>
      <w:rPr>
        <w:rFonts w:ascii="Wingdings" w:hAnsi="Wingdings" w:hint="default"/>
      </w:rPr>
    </w:lvl>
    <w:lvl w:ilvl="3" w:tplc="04070001" w:tentative="1">
      <w:start w:val="1"/>
      <w:numFmt w:val="bullet"/>
      <w:lvlText w:val=""/>
      <w:lvlJc w:val="left"/>
      <w:pPr>
        <w:ind w:left="3270" w:hanging="360"/>
      </w:pPr>
      <w:rPr>
        <w:rFonts w:ascii="Symbol" w:hAnsi="Symbol" w:hint="default"/>
      </w:rPr>
    </w:lvl>
    <w:lvl w:ilvl="4" w:tplc="04070003" w:tentative="1">
      <w:start w:val="1"/>
      <w:numFmt w:val="bullet"/>
      <w:lvlText w:val="o"/>
      <w:lvlJc w:val="left"/>
      <w:pPr>
        <w:ind w:left="3990" w:hanging="360"/>
      </w:pPr>
      <w:rPr>
        <w:rFonts w:ascii="Courier New" w:hAnsi="Courier New" w:cs="Courier New" w:hint="default"/>
      </w:rPr>
    </w:lvl>
    <w:lvl w:ilvl="5" w:tplc="04070005" w:tentative="1">
      <w:start w:val="1"/>
      <w:numFmt w:val="bullet"/>
      <w:lvlText w:val=""/>
      <w:lvlJc w:val="left"/>
      <w:pPr>
        <w:ind w:left="4710" w:hanging="360"/>
      </w:pPr>
      <w:rPr>
        <w:rFonts w:ascii="Wingdings" w:hAnsi="Wingdings" w:hint="default"/>
      </w:rPr>
    </w:lvl>
    <w:lvl w:ilvl="6" w:tplc="04070001" w:tentative="1">
      <w:start w:val="1"/>
      <w:numFmt w:val="bullet"/>
      <w:lvlText w:val=""/>
      <w:lvlJc w:val="left"/>
      <w:pPr>
        <w:ind w:left="5430" w:hanging="360"/>
      </w:pPr>
      <w:rPr>
        <w:rFonts w:ascii="Symbol" w:hAnsi="Symbol" w:hint="default"/>
      </w:rPr>
    </w:lvl>
    <w:lvl w:ilvl="7" w:tplc="04070003" w:tentative="1">
      <w:start w:val="1"/>
      <w:numFmt w:val="bullet"/>
      <w:lvlText w:val="o"/>
      <w:lvlJc w:val="left"/>
      <w:pPr>
        <w:ind w:left="6150" w:hanging="360"/>
      </w:pPr>
      <w:rPr>
        <w:rFonts w:ascii="Courier New" w:hAnsi="Courier New" w:cs="Courier New" w:hint="default"/>
      </w:rPr>
    </w:lvl>
    <w:lvl w:ilvl="8" w:tplc="04070005" w:tentative="1">
      <w:start w:val="1"/>
      <w:numFmt w:val="bullet"/>
      <w:lvlText w:val=""/>
      <w:lvlJc w:val="left"/>
      <w:pPr>
        <w:ind w:left="6870" w:hanging="360"/>
      </w:pPr>
      <w:rPr>
        <w:rFonts w:ascii="Wingdings" w:hAnsi="Wingdings" w:hint="default"/>
      </w:rPr>
    </w:lvl>
  </w:abstractNum>
  <w:abstractNum w:abstractNumId="16" w15:restartNumberingAfterBreak="0">
    <w:nsid w:val="40B93694"/>
    <w:multiLevelType w:val="hybridMultilevel"/>
    <w:tmpl w:val="F1828DE6"/>
    <w:lvl w:ilvl="0" w:tplc="7E98239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6B5040"/>
    <w:multiLevelType w:val="multilevel"/>
    <w:tmpl w:val="39F4D01E"/>
    <w:lvl w:ilvl="0">
      <w:start w:val="1"/>
      <w:numFmt w:val="decimal"/>
      <w:pStyle w:val="berschrift1LAV"/>
      <w:lvlText w:val="%1."/>
      <w:lvlJc w:val="left"/>
      <w:pPr>
        <w:ind w:left="390" w:hanging="390"/>
      </w:pPr>
      <w:rPr>
        <w:rFonts w:hint="default"/>
      </w:rPr>
    </w:lvl>
    <w:lvl w:ilvl="1">
      <w:start w:val="1"/>
      <w:numFmt w:val="decimal"/>
      <w:pStyle w:val="berschrift2LAV"/>
      <w:lvlText w:val="%1.%2."/>
      <w:lvlJc w:val="left"/>
      <w:pPr>
        <w:ind w:left="720" w:hanging="720"/>
      </w:pPr>
      <w:rPr>
        <w:rFonts w:hint="default"/>
      </w:rPr>
    </w:lvl>
    <w:lvl w:ilvl="2">
      <w:start w:val="1"/>
      <w:numFmt w:val="decimal"/>
      <w:pStyle w:val="berschrift3LAV"/>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CF431F"/>
    <w:multiLevelType w:val="hybridMultilevel"/>
    <w:tmpl w:val="93523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994021"/>
    <w:multiLevelType w:val="hybridMultilevel"/>
    <w:tmpl w:val="2DB4A0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8985965"/>
    <w:multiLevelType w:val="hybridMultilevel"/>
    <w:tmpl w:val="700A8E40"/>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21" w15:restartNumberingAfterBreak="0">
    <w:nsid w:val="6A5B05F4"/>
    <w:multiLevelType w:val="hybridMultilevel"/>
    <w:tmpl w:val="700850BC"/>
    <w:lvl w:ilvl="0" w:tplc="04070011">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C344703"/>
    <w:multiLevelType w:val="hybridMultilevel"/>
    <w:tmpl w:val="E5581528"/>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7AE031D5"/>
    <w:multiLevelType w:val="hybridMultilevel"/>
    <w:tmpl w:val="56D0DA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602595"/>
    <w:multiLevelType w:val="hybridMultilevel"/>
    <w:tmpl w:val="323CB2A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E2B1C94"/>
    <w:multiLevelType w:val="multilevel"/>
    <w:tmpl w:val="5EDC7DC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2028495">
    <w:abstractNumId w:val="25"/>
  </w:num>
  <w:num w:numId="2" w16cid:durableId="390470405">
    <w:abstractNumId w:val="1"/>
  </w:num>
  <w:num w:numId="3" w16cid:durableId="2000040502">
    <w:abstractNumId w:val="13"/>
  </w:num>
  <w:num w:numId="4" w16cid:durableId="1749228285">
    <w:abstractNumId w:val="23"/>
  </w:num>
  <w:num w:numId="5" w16cid:durableId="1685664861">
    <w:abstractNumId w:val="19"/>
  </w:num>
  <w:num w:numId="6" w16cid:durableId="653879034">
    <w:abstractNumId w:val="17"/>
  </w:num>
  <w:num w:numId="7" w16cid:durableId="974338630">
    <w:abstractNumId w:val="3"/>
  </w:num>
  <w:num w:numId="8" w16cid:durableId="1330912965">
    <w:abstractNumId w:val="5"/>
  </w:num>
  <w:num w:numId="9" w16cid:durableId="1599096585">
    <w:abstractNumId w:val="18"/>
  </w:num>
  <w:num w:numId="10" w16cid:durableId="1512836626">
    <w:abstractNumId w:val="4"/>
  </w:num>
  <w:num w:numId="11" w16cid:durableId="1371684547">
    <w:abstractNumId w:val="12"/>
  </w:num>
  <w:num w:numId="12" w16cid:durableId="440994914">
    <w:abstractNumId w:val="7"/>
  </w:num>
  <w:num w:numId="13" w16cid:durableId="1091969055">
    <w:abstractNumId w:val="6"/>
  </w:num>
  <w:num w:numId="14" w16cid:durableId="498036195">
    <w:abstractNumId w:val="10"/>
  </w:num>
  <w:num w:numId="15" w16cid:durableId="1373534611">
    <w:abstractNumId w:val="15"/>
  </w:num>
  <w:num w:numId="16" w16cid:durableId="1949386745">
    <w:abstractNumId w:val="14"/>
  </w:num>
  <w:num w:numId="17" w16cid:durableId="1428500079">
    <w:abstractNumId w:val="2"/>
  </w:num>
  <w:num w:numId="18" w16cid:durableId="1400328743">
    <w:abstractNumId w:val="24"/>
  </w:num>
  <w:num w:numId="19" w16cid:durableId="631516228">
    <w:abstractNumId w:val="0"/>
  </w:num>
  <w:num w:numId="20" w16cid:durableId="1396902707">
    <w:abstractNumId w:val="9"/>
  </w:num>
  <w:num w:numId="21" w16cid:durableId="1976178073">
    <w:abstractNumId w:val="8"/>
  </w:num>
  <w:num w:numId="22" w16cid:durableId="1172988707">
    <w:abstractNumId w:val="20"/>
  </w:num>
  <w:num w:numId="23" w16cid:durableId="1559705966">
    <w:abstractNumId w:val="16"/>
  </w:num>
  <w:num w:numId="24" w16cid:durableId="507138848">
    <w:abstractNumId w:val="17"/>
  </w:num>
  <w:num w:numId="25" w16cid:durableId="1578204940">
    <w:abstractNumId w:val="17"/>
  </w:num>
  <w:num w:numId="26" w16cid:durableId="444469727">
    <w:abstractNumId w:val="17"/>
  </w:num>
  <w:num w:numId="27" w16cid:durableId="929895106">
    <w:abstractNumId w:val="17"/>
  </w:num>
  <w:num w:numId="28" w16cid:durableId="47120677">
    <w:abstractNumId w:val="17"/>
  </w:num>
  <w:num w:numId="29" w16cid:durableId="1012225002">
    <w:abstractNumId w:val="11"/>
  </w:num>
  <w:num w:numId="30" w16cid:durableId="892807953">
    <w:abstractNumId w:val="22"/>
  </w:num>
  <w:num w:numId="31" w16cid:durableId="1585527151">
    <w:abstractNumId w:val="17"/>
  </w:num>
  <w:num w:numId="32" w16cid:durableId="13500659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40E"/>
    <w:rsid w:val="00014BA4"/>
    <w:rsid w:val="00016684"/>
    <w:rsid w:val="00024CBF"/>
    <w:rsid w:val="000320DF"/>
    <w:rsid w:val="000412AC"/>
    <w:rsid w:val="00045755"/>
    <w:rsid w:val="000463DB"/>
    <w:rsid w:val="00051E76"/>
    <w:rsid w:val="00063121"/>
    <w:rsid w:val="000717C6"/>
    <w:rsid w:val="00076E98"/>
    <w:rsid w:val="00081CBC"/>
    <w:rsid w:val="000A771D"/>
    <w:rsid w:val="000C69CC"/>
    <w:rsid w:val="000F146E"/>
    <w:rsid w:val="000F30D2"/>
    <w:rsid w:val="000F3F10"/>
    <w:rsid w:val="000F4234"/>
    <w:rsid w:val="001042BA"/>
    <w:rsid w:val="001101A7"/>
    <w:rsid w:val="00113F4B"/>
    <w:rsid w:val="00115A4A"/>
    <w:rsid w:val="00115C9F"/>
    <w:rsid w:val="00121EE8"/>
    <w:rsid w:val="00127CD4"/>
    <w:rsid w:val="0013626C"/>
    <w:rsid w:val="00154810"/>
    <w:rsid w:val="00156088"/>
    <w:rsid w:val="00163D1A"/>
    <w:rsid w:val="00165154"/>
    <w:rsid w:val="001738FA"/>
    <w:rsid w:val="00182954"/>
    <w:rsid w:val="00183599"/>
    <w:rsid w:val="001946F3"/>
    <w:rsid w:val="001A4830"/>
    <w:rsid w:val="001D3E8A"/>
    <w:rsid w:val="001D46F3"/>
    <w:rsid w:val="001D5A08"/>
    <w:rsid w:val="001E0A61"/>
    <w:rsid w:val="00200B79"/>
    <w:rsid w:val="0020583C"/>
    <w:rsid w:val="00211FCE"/>
    <w:rsid w:val="0021500C"/>
    <w:rsid w:val="00216699"/>
    <w:rsid w:val="00225902"/>
    <w:rsid w:val="00251D6B"/>
    <w:rsid w:val="00266D13"/>
    <w:rsid w:val="00273EAE"/>
    <w:rsid w:val="00290321"/>
    <w:rsid w:val="002A3FE6"/>
    <w:rsid w:val="002C040E"/>
    <w:rsid w:val="002C2209"/>
    <w:rsid w:val="002D5D9B"/>
    <w:rsid w:val="00307CA6"/>
    <w:rsid w:val="0031061B"/>
    <w:rsid w:val="0032080B"/>
    <w:rsid w:val="003215AD"/>
    <w:rsid w:val="00333255"/>
    <w:rsid w:val="003507A0"/>
    <w:rsid w:val="00371EE4"/>
    <w:rsid w:val="003777A3"/>
    <w:rsid w:val="003778BF"/>
    <w:rsid w:val="00393189"/>
    <w:rsid w:val="003971D7"/>
    <w:rsid w:val="003A3A91"/>
    <w:rsid w:val="003A75BF"/>
    <w:rsid w:val="003B4262"/>
    <w:rsid w:val="003E04D4"/>
    <w:rsid w:val="003E5B42"/>
    <w:rsid w:val="0040378C"/>
    <w:rsid w:val="00407F0E"/>
    <w:rsid w:val="004122A8"/>
    <w:rsid w:val="00421284"/>
    <w:rsid w:val="0045761C"/>
    <w:rsid w:val="00462189"/>
    <w:rsid w:val="00463AD0"/>
    <w:rsid w:val="004665F6"/>
    <w:rsid w:val="004829C5"/>
    <w:rsid w:val="00484591"/>
    <w:rsid w:val="00487F8D"/>
    <w:rsid w:val="004A218E"/>
    <w:rsid w:val="004A3943"/>
    <w:rsid w:val="004B7B56"/>
    <w:rsid w:val="004C0D6E"/>
    <w:rsid w:val="004C597C"/>
    <w:rsid w:val="004D07DD"/>
    <w:rsid w:val="004D4F3F"/>
    <w:rsid w:val="004E15F6"/>
    <w:rsid w:val="004F3234"/>
    <w:rsid w:val="00510553"/>
    <w:rsid w:val="005111C8"/>
    <w:rsid w:val="00514C6D"/>
    <w:rsid w:val="0053152E"/>
    <w:rsid w:val="00537AE8"/>
    <w:rsid w:val="00551DFE"/>
    <w:rsid w:val="00572CC9"/>
    <w:rsid w:val="00591531"/>
    <w:rsid w:val="00595A4F"/>
    <w:rsid w:val="005A0552"/>
    <w:rsid w:val="005A2EA6"/>
    <w:rsid w:val="005A549F"/>
    <w:rsid w:val="005A67CB"/>
    <w:rsid w:val="005A6C8E"/>
    <w:rsid w:val="005B2238"/>
    <w:rsid w:val="005B5541"/>
    <w:rsid w:val="005B6327"/>
    <w:rsid w:val="005D494D"/>
    <w:rsid w:val="005E1D42"/>
    <w:rsid w:val="005E2C13"/>
    <w:rsid w:val="005E3D3F"/>
    <w:rsid w:val="005E76F1"/>
    <w:rsid w:val="005F0D55"/>
    <w:rsid w:val="005F705C"/>
    <w:rsid w:val="00601B8A"/>
    <w:rsid w:val="006128A9"/>
    <w:rsid w:val="00622264"/>
    <w:rsid w:val="006415ED"/>
    <w:rsid w:val="00654A24"/>
    <w:rsid w:val="0065545A"/>
    <w:rsid w:val="00667D0A"/>
    <w:rsid w:val="00681995"/>
    <w:rsid w:val="00683182"/>
    <w:rsid w:val="00686170"/>
    <w:rsid w:val="006B0DC4"/>
    <w:rsid w:val="006B6C25"/>
    <w:rsid w:val="006C1486"/>
    <w:rsid w:val="006D328F"/>
    <w:rsid w:val="006D4C6D"/>
    <w:rsid w:val="006D7FB0"/>
    <w:rsid w:val="006E5A59"/>
    <w:rsid w:val="006F1251"/>
    <w:rsid w:val="006F1AD4"/>
    <w:rsid w:val="007120E2"/>
    <w:rsid w:val="00734AF0"/>
    <w:rsid w:val="00741433"/>
    <w:rsid w:val="00746575"/>
    <w:rsid w:val="0074774D"/>
    <w:rsid w:val="00752122"/>
    <w:rsid w:val="00762E23"/>
    <w:rsid w:val="007743E5"/>
    <w:rsid w:val="00785A08"/>
    <w:rsid w:val="0078762F"/>
    <w:rsid w:val="00793281"/>
    <w:rsid w:val="007A72CF"/>
    <w:rsid w:val="007B04FF"/>
    <w:rsid w:val="007B3478"/>
    <w:rsid w:val="007C0F2B"/>
    <w:rsid w:val="007E6080"/>
    <w:rsid w:val="007F1394"/>
    <w:rsid w:val="007F5386"/>
    <w:rsid w:val="0080373D"/>
    <w:rsid w:val="00805388"/>
    <w:rsid w:val="00820029"/>
    <w:rsid w:val="00823A38"/>
    <w:rsid w:val="00856CD4"/>
    <w:rsid w:val="0087261B"/>
    <w:rsid w:val="00875EC5"/>
    <w:rsid w:val="00883942"/>
    <w:rsid w:val="008857FF"/>
    <w:rsid w:val="008A4216"/>
    <w:rsid w:val="008B11EE"/>
    <w:rsid w:val="008B479E"/>
    <w:rsid w:val="008D5241"/>
    <w:rsid w:val="008F0BDB"/>
    <w:rsid w:val="009008D7"/>
    <w:rsid w:val="00900D3F"/>
    <w:rsid w:val="009218AE"/>
    <w:rsid w:val="00934DED"/>
    <w:rsid w:val="00946004"/>
    <w:rsid w:val="00967059"/>
    <w:rsid w:val="009768FA"/>
    <w:rsid w:val="00991885"/>
    <w:rsid w:val="009947C5"/>
    <w:rsid w:val="009A34B0"/>
    <w:rsid w:val="009B015B"/>
    <w:rsid w:val="009B08BA"/>
    <w:rsid w:val="009C2019"/>
    <w:rsid w:val="009C2BF4"/>
    <w:rsid w:val="009C3DED"/>
    <w:rsid w:val="009C6A14"/>
    <w:rsid w:val="009D3F40"/>
    <w:rsid w:val="009D47F8"/>
    <w:rsid w:val="009E33EC"/>
    <w:rsid w:val="009E4D3F"/>
    <w:rsid w:val="009E7C5D"/>
    <w:rsid w:val="009F4861"/>
    <w:rsid w:val="009F6B74"/>
    <w:rsid w:val="00A054A3"/>
    <w:rsid w:val="00A25B9C"/>
    <w:rsid w:val="00A27C3E"/>
    <w:rsid w:val="00A356E0"/>
    <w:rsid w:val="00A36E97"/>
    <w:rsid w:val="00A42E84"/>
    <w:rsid w:val="00A6223F"/>
    <w:rsid w:val="00A733A6"/>
    <w:rsid w:val="00A847ED"/>
    <w:rsid w:val="00AA70A0"/>
    <w:rsid w:val="00AB409B"/>
    <w:rsid w:val="00AB7334"/>
    <w:rsid w:val="00AD3D0E"/>
    <w:rsid w:val="00AE372E"/>
    <w:rsid w:val="00AE77FD"/>
    <w:rsid w:val="00B01058"/>
    <w:rsid w:val="00B0255C"/>
    <w:rsid w:val="00B05F78"/>
    <w:rsid w:val="00B06FE9"/>
    <w:rsid w:val="00B11682"/>
    <w:rsid w:val="00B213CC"/>
    <w:rsid w:val="00B26A60"/>
    <w:rsid w:val="00B343CE"/>
    <w:rsid w:val="00B475E3"/>
    <w:rsid w:val="00B53FC7"/>
    <w:rsid w:val="00B55B0F"/>
    <w:rsid w:val="00B60C09"/>
    <w:rsid w:val="00B616BC"/>
    <w:rsid w:val="00B6199F"/>
    <w:rsid w:val="00B72F4C"/>
    <w:rsid w:val="00B822C6"/>
    <w:rsid w:val="00B831BE"/>
    <w:rsid w:val="00B878E6"/>
    <w:rsid w:val="00B87980"/>
    <w:rsid w:val="00B9198A"/>
    <w:rsid w:val="00BA0921"/>
    <w:rsid w:val="00BA6E73"/>
    <w:rsid w:val="00BB59AE"/>
    <w:rsid w:val="00BC06E3"/>
    <w:rsid w:val="00BC1021"/>
    <w:rsid w:val="00BD0794"/>
    <w:rsid w:val="00BE00D4"/>
    <w:rsid w:val="00BF054F"/>
    <w:rsid w:val="00BF18F4"/>
    <w:rsid w:val="00C020C8"/>
    <w:rsid w:val="00C0538E"/>
    <w:rsid w:val="00C0761E"/>
    <w:rsid w:val="00C11A62"/>
    <w:rsid w:val="00C22165"/>
    <w:rsid w:val="00C55233"/>
    <w:rsid w:val="00C56779"/>
    <w:rsid w:val="00C734BE"/>
    <w:rsid w:val="00C85749"/>
    <w:rsid w:val="00C9294A"/>
    <w:rsid w:val="00C96DB3"/>
    <w:rsid w:val="00CA6350"/>
    <w:rsid w:val="00CB5B6B"/>
    <w:rsid w:val="00CE2724"/>
    <w:rsid w:val="00CF20E6"/>
    <w:rsid w:val="00CF6AF5"/>
    <w:rsid w:val="00CF79C8"/>
    <w:rsid w:val="00D0033D"/>
    <w:rsid w:val="00D0344B"/>
    <w:rsid w:val="00D06DA7"/>
    <w:rsid w:val="00D12518"/>
    <w:rsid w:val="00D328FC"/>
    <w:rsid w:val="00D33ABF"/>
    <w:rsid w:val="00D34ED8"/>
    <w:rsid w:val="00D50A93"/>
    <w:rsid w:val="00D618F6"/>
    <w:rsid w:val="00D82D73"/>
    <w:rsid w:val="00D95B80"/>
    <w:rsid w:val="00DE1D3B"/>
    <w:rsid w:val="00E15FFA"/>
    <w:rsid w:val="00E273C5"/>
    <w:rsid w:val="00E27E51"/>
    <w:rsid w:val="00E3522D"/>
    <w:rsid w:val="00E369F2"/>
    <w:rsid w:val="00E40C28"/>
    <w:rsid w:val="00E44757"/>
    <w:rsid w:val="00E46EFC"/>
    <w:rsid w:val="00E56598"/>
    <w:rsid w:val="00E73CB3"/>
    <w:rsid w:val="00E77DF1"/>
    <w:rsid w:val="00E80E13"/>
    <w:rsid w:val="00E82755"/>
    <w:rsid w:val="00E829A3"/>
    <w:rsid w:val="00E833FF"/>
    <w:rsid w:val="00E91340"/>
    <w:rsid w:val="00E93E0A"/>
    <w:rsid w:val="00EC10AA"/>
    <w:rsid w:val="00EC2452"/>
    <w:rsid w:val="00EC5A9F"/>
    <w:rsid w:val="00ED2177"/>
    <w:rsid w:val="00F020A9"/>
    <w:rsid w:val="00F10FDE"/>
    <w:rsid w:val="00F16F07"/>
    <w:rsid w:val="00F22D17"/>
    <w:rsid w:val="00F35370"/>
    <w:rsid w:val="00F365B6"/>
    <w:rsid w:val="00F41480"/>
    <w:rsid w:val="00F437C1"/>
    <w:rsid w:val="00F559BC"/>
    <w:rsid w:val="00F5667E"/>
    <w:rsid w:val="00F60CCF"/>
    <w:rsid w:val="00F65FE1"/>
    <w:rsid w:val="00F72FFB"/>
    <w:rsid w:val="00F818BC"/>
    <w:rsid w:val="00F9486E"/>
    <w:rsid w:val="00FA0137"/>
    <w:rsid w:val="00FA1E1F"/>
    <w:rsid w:val="00FA3E0C"/>
    <w:rsid w:val="00FB0F36"/>
    <w:rsid w:val="00FC197D"/>
    <w:rsid w:val="00FE2960"/>
    <w:rsid w:val="00FE4448"/>
    <w:rsid w:val="00FF4E9B"/>
    <w:rsid w:val="00FF6805"/>
    <w:rsid w:val="00FF72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7E616D"/>
  <w15:docId w15:val="{1BB43F52-8B2A-4703-9BDD-69212B3E2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C040E"/>
    <w:pPr>
      <w:spacing w:after="0" w:line="240" w:lineRule="auto"/>
    </w:pPr>
    <w:rPr>
      <w:rFonts w:ascii="Arial" w:eastAsia="Times New Roman" w:hAnsi="Arial" w:cs="Times New Roman"/>
      <w:szCs w:val="24"/>
      <w:lang w:eastAsia="de-DE"/>
    </w:rPr>
  </w:style>
  <w:style w:type="paragraph" w:styleId="berschrift1">
    <w:name w:val="heading 1"/>
    <w:basedOn w:val="Standard"/>
    <w:next w:val="Standard"/>
    <w:link w:val="berschrift1Zchn"/>
    <w:uiPriority w:val="9"/>
    <w:qFormat/>
    <w:rsid w:val="00D33AB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F414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F41480"/>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040E"/>
    <w:rPr>
      <w:rFonts w:cs="Times New Roman"/>
      <w:color w:val="0000FF" w:themeColor="hyperlink"/>
      <w:u w:val="single"/>
    </w:rPr>
  </w:style>
  <w:style w:type="paragraph" w:styleId="Listenabsatz">
    <w:name w:val="List Paragraph"/>
    <w:basedOn w:val="Standard"/>
    <w:uiPriority w:val="34"/>
    <w:qFormat/>
    <w:rsid w:val="002C040E"/>
    <w:pPr>
      <w:ind w:left="720"/>
      <w:contextualSpacing/>
    </w:pPr>
  </w:style>
  <w:style w:type="table" w:styleId="Tabellenraster">
    <w:name w:val="Table Grid"/>
    <w:basedOn w:val="NormaleTabelle"/>
    <w:uiPriority w:val="99"/>
    <w:rsid w:val="002C040E"/>
    <w:pPr>
      <w:spacing w:after="0" w:line="240" w:lineRule="auto"/>
    </w:pPr>
    <w:rPr>
      <w:rFonts w:ascii="Times New Roman" w:eastAsia="Times New Roman" w:hAnsi="Times New Roman" w:cs="Times New Roman"/>
      <w:sz w:val="20"/>
      <w:szCs w:val="20"/>
      <w:lang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C040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040E"/>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FA3E0C"/>
    <w:rPr>
      <w:sz w:val="16"/>
      <w:szCs w:val="16"/>
    </w:rPr>
  </w:style>
  <w:style w:type="paragraph" w:styleId="Kommentartext">
    <w:name w:val="annotation text"/>
    <w:basedOn w:val="Standard"/>
    <w:link w:val="KommentartextZchn"/>
    <w:uiPriority w:val="99"/>
    <w:semiHidden/>
    <w:unhideWhenUsed/>
    <w:rsid w:val="00FA3E0C"/>
    <w:rPr>
      <w:sz w:val="20"/>
      <w:szCs w:val="20"/>
    </w:rPr>
  </w:style>
  <w:style w:type="character" w:customStyle="1" w:styleId="KommentartextZchn">
    <w:name w:val="Kommentartext Zchn"/>
    <w:basedOn w:val="Absatz-Standardschriftart"/>
    <w:link w:val="Kommentartext"/>
    <w:uiPriority w:val="99"/>
    <w:semiHidden/>
    <w:rsid w:val="00FA3E0C"/>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A3E0C"/>
    <w:rPr>
      <w:b/>
      <w:bCs/>
    </w:rPr>
  </w:style>
  <w:style w:type="character" w:customStyle="1" w:styleId="KommentarthemaZchn">
    <w:name w:val="Kommentarthema Zchn"/>
    <w:basedOn w:val="KommentartextZchn"/>
    <w:link w:val="Kommentarthema"/>
    <w:uiPriority w:val="99"/>
    <w:semiHidden/>
    <w:rsid w:val="00FA3E0C"/>
    <w:rPr>
      <w:rFonts w:ascii="Arial" w:eastAsia="Times New Roman" w:hAnsi="Arial" w:cs="Times New Roman"/>
      <w:b/>
      <w:bCs/>
      <w:sz w:val="20"/>
      <w:szCs w:val="20"/>
      <w:lang w:eastAsia="de-DE"/>
    </w:rPr>
  </w:style>
  <w:style w:type="paragraph" w:styleId="Kopfzeile">
    <w:name w:val="header"/>
    <w:basedOn w:val="Standard"/>
    <w:link w:val="KopfzeileZchn"/>
    <w:uiPriority w:val="99"/>
    <w:unhideWhenUsed/>
    <w:rsid w:val="00C11A62"/>
    <w:pPr>
      <w:tabs>
        <w:tab w:val="center" w:pos="4536"/>
        <w:tab w:val="right" w:pos="9072"/>
      </w:tabs>
    </w:pPr>
  </w:style>
  <w:style w:type="character" w:customStyle="1" w:styleId="KopfzeileZchn">
    <w:name w:val="Kopfzeile Zchn"/>
    <w:basedOn w:val="Absatz-Standardschriftart"/>
    <w:link w:val="Kopfzeile"/>
    <w:uiPriority w:val="99"/>
    <w:rsid w:val="00C11A62"/>
    <w:rPr>
      <w:rFonts w:ascii="Arial" w:eastAsia="Times New Roman" w:hAnsi="Arial" w:cs="Times New Roman"/>
      <w:szCs w:val="24"/>
      <w:lang w:eastAsia="de-DE"/>
    </w:rPr>
  </w:style>
  <w:style w:type="paragraph" w:styleId="Fuzeile">
    <w:name w:val="footer"/>
    <w:basedOn w:val="Standard"/>
    <w:link w:val="FuzeileZchn"/>
    <w:uiPriority w:val="99"/>
    <w:unhideWhenUsed/>
    <w:rsid w:val="00C11A62"/>
    <w:pPr>
      <w:tabs>
        <w:tab w:val="center" w:pos="4536"/>
        <w:tab w:val="right" w:pos="9072"/>
      </w:tabs>
    </w:pPr>
  </w:style>
  <w:style w:type="character" w:customStyle="1" w:styleId="FuzeileZchn">
    <w:name w:val="Fußzeile Zchn"/>
    <w:basedOn w:val="Absatz-Standardschriftart"/>
    <w:link w:val="Fuzeile"/>
    <w:uiPriority w:val="99"/>
    <w:rsid w:val="00C11A62"/>
    <w:rPr>
      <w:rFonts w:ascii="Arial" w:eastAsia="Times New Roman" w:hAnsi="Arial" w:cs="Times New Roman"/>
      <w:szCs w:val="24"/>
      <w:lang w:eastAsia="de-DE"/>
    </w:rPr>
  </w:style>
  <w:style w:type="character" w:customStyle="1" w:styleId="berschrift1Zchn">
    <w:name w:val="Überschrift 1 Zchn"/>
    <w:basedOn w:val="Absatz-Standardschriftart"/>
    <w:link w:val="berschrift1"/>
    <w:uiPriority w:val="9"/>
    <w:rsid w:val="00D33ABF"/>
    <w:rPr>
      <w:rFonts w:asciiTheme="majorHAnsi" w:eastAsiaTheme="majorEastAsia" w:hAnsiTheme="majorHAnsi" w:cstheme="majorBidi"/>
      <w:color w:val="365F91" w:themeColor="accent1" w:themeShade="BF"/>
      <w:sz w:val="32"/>
      <w:szCs w:val="32"/>
      <w:lang w:eastAsia="de-DE"/>
    </w:rPr>
  </w:style>
  <w:style w:type="paragraph" w:styleId="Inhaltsverzeichnisberschrift">
    <w:name w:val="TOC Heading"/>
    <w:basedOn w:val="berschrift1"/>
    <w:next w:val="Standard"/>
    <w:uiPriority w:val="39"/>
    <w:unhideWhenUsed/>
    <w:qFormat/>
    <w:rsid w:val="00D33ABF"/>
    <w:pPr>
      <w:spacing w:line="259" w:lineRule="auto"/>
      <w:outlineLvl w:val="9"/>
    </w:pPr>
  </w:style>
  <w:style w:type="paragraph" w:styleId="Verzeichnis2">
    <w:name w:val="toc 2"/>
    <w:basedOn w:val="Standard"/>
    <w:next w:val="Standard"/>
    <w:autoRedefine/>
    <w:uiPriority w:val="39"/>
    <w:unhideWhenUsed/>
    <w:rsid w:val="00FC197D"/>
    <w:pPr>
      <w:spacing w:after="100" w:line="259" w:lineRule="auto"/>
      <w:ind w:left="220"/>
    </w:pPr>
    <w:rPr>
      <w:rFonts w:asciiTheme="minorHAnsi" w:eastAsiaTheme="minorEastAsia" w:hAnsiTheme="minorHAnsi"/>
      <w:szCs w:val="22"/>
    </w:rPr>
  </w:style>
  <w:style w:type="paragraph" w:styleId="Verzeichnis1">
    <w:name w:val="toc 1"/>
    <w:basedOn w:val="Standard"/>
    <w:next w:val="Standard"/>
    <w:autoRedefine/>
    <w:uiPriority w:val="39"/>
    <w:unhideWhenUsed/>
    <w:rsid w:val="00FC197D"/>
    <w:pPr>
      <w:spacing w:after="100" w:line="259" w:lineRule="auto"/>
    </w:pPr>
    <w:rPr>
      <w:rFonts w:asciiTheme="minorHAnsi" w:eastAsiaTheme="minorEastAsia" w:hAnsiTheme="minorHAnsi"/>
      <w:szCs w:val="22"/>
    </w:rPr>
  </w:style>
  <w:style w:type="paragraph" w:styleId="Verzeichnis3">
    <w:name w:val="toc 3"/>
    <w:basedOn w:val="Standard"/>
    <w:next w:val="Standard"/>
    <w:autoRedefine/>
    <w:uiPriority w:val="39"/>
    <w:unhideWhenUsed/>
    <w:rsid w:val="00FC197D"/>
    <w:pPr>
      <w:spacing w:after="100" w:line="259" w:lineRule="auto"/>
      <w:ind w:left="440"/>
    </w:pPr>
    <w:rPr>
      <w:rFonts w:asciiTheme="minorHAnsi" w:eastAsiaTheme="minorEastAsia" w:hAnsiTheme="minorHAnsi"/>
      <w:szCs w:val="22"/>
    </w:rPr>
  </w:style>
  <w:style w:type="paragraph" w:customStyle="1" w:styleId="berschrift1LAV">
    <w:name w:val="Überschrift 1 (LAV)"/>
    <w:basedOn w:val="berschrift1"/>
    <w:link w:val="berschrift1LAVZchn"/>
    <w:qFormat/>
    <w:rsid w:val="00CF6AF5"/>
    <w:pPr>
      <w:numPr>
        <w:numId w:val="6"/>
      </w:numPr>
      <w:tabs>
        <w:tab w:val="left" w:pos="2127"/>
        <w:tab w:val="left" w:pos="5443"/>
      </w:tabs>
      <w:spacing w:before="360" w:after="200" w:line="320" w:lineRule="atLeast"/>
      <w:ind w:left="391" w:hanging="391"/>
    </w:pPr>
    <w:rPr>
      <w:rFonts w:ascii="Arial" w:hAnsi="Arial" w:cs="Arial"/>
      <w:b/>
      <w:color w:val="auto"/>
      <w:sz w:val="28"/>
      <w:lang w:eastAsia="en-US"/>
    </w:rPr>
  </w:style>
  <w:style w:type="paragraph" w:customStyle="1" w:styleId="berschrift2LAV">
    <w:name w:val="Überschrift 2 (LAV)"/>
    <w:basedOn w:val="berschrift2"/>
    <w:link w:val="berschrift2LAVZchn"/>
    <w:qFormat/>
    <w:rsid w:val="00D95B80"/>
    <w:pPr>
      <w:numPr>
        <w:ilvl w:val="1"/>
        <w:numId w:val="6"/>
      </w:numPr>
      <w:tabs>
        <w:tab w:val="left" w:pos="2127"/>
        <w:tab w:val="left" w:pos="5443"/>
      </w:tabs>
      <w:spacing w:before="240" w:after="200" w:line="320" w:lineRule="atLeast"/>
    </w:pPr>
    <w:rPr>
      <w:rFonts w:ascii="Arial" w:hAnsi="Arial" w:cs="Arial"/>
      <w:b/>
      <w:color w:val="auto"/>
      <w:lang w:eastAsia="en-US"/>
    </w:rPr>
  </w:style>
  <w:style w:type="character" w:customStyle="1" w:styleId="berschrift1LAVZchn">
    <w:name w:val="Überschrift 1 (LAV) Zchn"/>
    <w:basedOn w:val="berschrift1Zchn"/>
    <w:link w:val="berschrift1LAV"/>
    <w:rsid w:val="00CF6AF5"/>
    <w:rPr>
      <w:rFonts w:ascii="Arial" w:eastAsiaTheme="majorEastAsia" w:hAnsi="Arial" w:cs="Arial"/>
      <w:b/>
      <w:color w:val="365F91" w:themeColor="accent1" w:themeShade="BF"/>
      <w:sz w:val="28"/>
      <w:szCs w:val="32"/>
      <w:lang w:eastAsia="de-DE"/>
    </w:rPr>
  </w:style>
  <w:style w:type="paragraph" w:customStyle="1" w:styleId="berschrift3LAV">
    <w:name w:val="Überschrift 3 (LAV)"/>
    <w:basedOn w:val="berschrift3"/>
    <w:link w:val="berschrift3LAVZchn"/>
    <w:qFormat/>
    <w:rsid w:val="00C0761E"/>
    <w:pPr>
      <w:numPr>
        <w:ilvl w:val="2"/>
        <w:numId w:val="6"/>
      </w:numPr>
      <w:tabs>
        <w:tab w:val="left" w:pos="2127"/>
        <w:tab w:val="left" w:pos="5443"/>
      </w:tabs>
      <w:spacing w:before="240" w:after="200" w:line="320" w:lineRule="atLeast"/>
    </w:pPr>
    <w:rPr>
      <w:rFonts w:ascii="Arial" w:hAnsi="Arial" w:cs="Arial"/>
      <w:b/>
      <w:color w:val="auto"/>
      <w:lang w:eastAsia="en-US"/>
    </w:rPr>
  </w:style>
  <w:style w:type="character" w:customStyle="1" w:styleId="berschrift2Zchn">
    <w:name w:val="Überschrift 2 Zchn"/>
    <w:basedOn w:val="Absatz-Standardschriftart"/>
    <w:link w:val="berschrift2"/>
    <w:uiPriority w:val="9"/>
    <w:semiHidden/>
    <w:rsid w:val="00F41480"/>
    <w:rPr>
      <w:rFonts w:asciiTheme="majorHAnsi" w:eastAsiaTheme="majorEastAsia" w:hAnsiTheme="majorHAnsi" w:cstheme="majorBidi"/>
      <w:color w:val="365F91" w:themeColor="accent1" w:themeShade="BF"/>
      <w:sz w:val="26"/>
      <w:szCs w:val="26"/>
      <w:lang w:eastAsia="de-DE"/>
    </w:rPr>
  </w:style>
  <w:style w:type="character" w:customStyle="1" w:styleId="berschrift2LAVZchn">
    <w:name w:val="Überschrift 2 (LAV) Zchn"/>
    <w:basedOn w:val="berschrift2Zchn"/>
    <w:link w:val="berschrift2LAV"/>
    <w:rsid w:val="00D95B80"/>
    <w:rPr>
      <w:rFonts w:ascii="Arial" w:eastAsiaTheme="majorEastAsia" w:hAnsi="Arial" w:cs="Arial"/>
      <w:b/>
      <w:color w:val="365F91"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F41480"/>
    <w:rPr>
      <w:rFonts w:asciiTheme="majorHAnsi" w:eastAsiaTheme="majorEastAsia" w:hAnsiTheme="majorHAnsi" w:cstheme="majorBidi"/>
      <w:color w:val="243F60" w:themeColor="accent1" w:themeShade="7F"/>
      <w:sz w:val="24"/>
      <w:szCs w:val="24"/>
      <w:lang w:eastAsia="de-DE"/>
    </w:rPr>
  </w:style>
  <w:style w:type="character" w:customStyle="1" w:styleId="berschrift3LAVZchn">
    <w:name w:val="Überschrift 3 (LAV) Zchn"/>
    <w:basedOn w:val="berschrift3Zchn"/>
    <w:link w:val="berschrift3LAV"/>
    <w:rsid w:val="00C0761E"/>
    <w:rPr>
      <w:rFonts w:ascii="Arial" w:eastAsiaTheme="majorEastAsia" w:hAnsi="Arial" w:cs="Arial"/>
      <w:b/>
      <w:color w:val="243F60" w:themeColor="accent1" w:themeShade="7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258282">
      <w:bodyDiv w:val="1"/>
      <w:marLeft w:val="0"/>
      <w:marRight w:val="0"/>
      <w:marTop w:val="0"/>
      <w:marBottom w:val="0"/>
      <w:divBdr>
        <w:top w:val="none" w:sz="0" w:space="0" w:color="auto"/>
        <w:left w:val="none" w:sz="0" w:space="0" w:color="auto"/>
        <w:bottom w:val="none" w:sz="0" w:space="0" w:color="auto"/>
        <w:right w:val="none" w:sz="0" w:space="0" w:color="auto"/>
      </w:divBdr>
    </w:div>
    <w:div w:id="1191065670">
      <w:bodyDiv w:val="1"/>
      <w:marLeft w:val="0"/>
      <w:marRight w:val="0"/>
      <w:marTop w:val="0"/>
      <w:marBottom w:val="0"/>
      <w:divBdr>
        <w:top w:val="none" w:sz="0" w:space="0" w:color="auto"/>
        <w:left w:val="none" w:sz="0" w:space="0" w:color="auto"/>
        <w:bottom w:val="none" w:sz="0" w:space="0" w:color="auto"/>
        <w:right w:val="none" w:sz="0" w:space="0" w:color="auto"/>
      </w:divBdr>
    </w:div>
    <w:div w:id="152424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gaben@lav.nrw.de" TargetMode="External"/><Relationship Id="rId13"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hyperlink" Target="https://www.exiftool.org/" TargetMode="External"/><Relationship Id="rId14" Type="http://schemas.openxmlformats.org/officeDocument/2006/relationships/image" Target="media/image5.jpeg"/><Relationship Id="rId22" Type="http://schemas.openxmlformats.org/officeDocument/2006/relationships/hyperlink" Target="mailto:vergaben@lav.nrw.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D38F3-1BE2-4DCB-943E-91EFE18B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2637</Words>
  <Characters>16617</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Wortmann, LAV NRW</dc:creator>
  <cp:lastModifiedBy>Pimpertz, Bianca</cp:lastModifiedBy>
  <cp:revision>3</cp:revision>
  <cp:lastPrinted>2020-08-17T14:07:00Z</cp:lastPrinted>
  <dcterms:created xsi:type="dcterms:W3CDTF">2026-02-05T13:31:00Z</dcterms:created>
  <dcterms:modified xsi:type="dcterms:W3CDTF">2026-02-05T13:34:00Z</dcterms:modified>
</cp:coreProperties>
</file>