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4883F6E9" w:rsidR="00E75FB9" w:rsidRDefault="00E75FB9" w:rsidP="000735ED">
      <w:pPr>
        <w:pStyle w:val="Titel"/>
        <w:spacing w:after="0" w:line="240" w:lineRule="auto"/>
        <w:jc w:val="center"/>
      </w:pPr>
      <w:r>
        <w:t>E</w:t>
      </w:r>
      <w:r w:rsidR="0037230D">
        <w:t xml:space="preserve">igenerklärung </w:t>
      </w:r>
      <w:r w:rsidR="0037230D" w:rsidRPr="0037230D">
        <w:t>wirtschaftliche</w:t>
      </w:r>
      <w:r w:rsidR="00C80454">
        <w:t xml:space="preserve"> und finanzielle</w:t>
      </w:r>
      <w:r w:rsidR="0037230D" w:rsidRPr="0037230D">
        <w:t xml:space="preserve"> Leistungsfähigkeit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ED22AA" w14:textId="45614E84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5F782D">
              <w:rPr>
                <w:rFonts w:eastAsia="Times New Roman" w:cs="Arial"/>
                <w:szCs w:val="20"/>
                <w:lang w:eastAsia="de-DE"/>
              </w:rPr>
              <w:t xml:space="preserve"> 2</w:t>
            </w:r>
            <w:r w:rsidR="00C61CF7">
              <w:rPr>
                <w:rFonts w:eastAsia="Times New Roman" w:cs="Arial"/>
                <w:szCs w:val="20"/>
                <w:lang w:eastAsia="de-DE"/>
              </w:rPr>
              <w:t>.</w:t>
            </w:r>
            <w:r w:rsidR="00C32933">
              <w:rPr>
                <w:rFonts w:eastAsia="Times New Roman" w:cs="Arial"/>
                <w:szCs w:val="20"/>
                <w:lang w:eastAsia="de-DE"/>
              </w:rPr>
              <w:t>402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45C11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</w:t>
      </w:r>
      <w:bookmarkStart w:id="0" w:name="_Hlk166785282"/>
      <w:r>
        <w:t xml:space="preserve">wirtschaftliche und finanzielle Leistungsfähigkeit </w:t>
      </w:r>
      <w:bookmarkEnd w:id="0"/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</w:t>
      </w:r>
      <w:r w:rsidR="007D1DA3">
        <w:t>entsprechend</w:t>
      </w:r>
      <w:r w:rsidR="006F783B">
        <w:t xml:space="preserve"> </w:t>
      </w:r>
      <w:r w:rsidR="009971E1">
        <w:t>§ 6d VOB/A EU</w:t>
      </w:r>
      <w:r w:rsidR="005345EA">
        <w:t>)</w:t>
      </w:r>
      <w:r w:rsidR="000F1E80">
        <w:t>.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92551D">
        <w:t>werden</w:t>
      </w:r>
      <w:r>
        <w:t>.</w:t>
      </w:r>
    </w:p>
    <w:p w14:paraId="52322FBD" w14:textId="40DFFBBF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>Haftungserklärung des Eignungsleihers:</w:t>
      </w:r>
    </w:p>
    <w:p w14:paraId="65B98CD3" w14:textId="72B56669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</w:t>
      </w:r>
      <w:r w:rsidR="00C80454">
        <w:rPr>
          <w:u w:val="single"/>
        </w:rPr>
        <w:t xml:space="preserve"> und finanzielle</w:t>
      </w:r>
      <w:r w:rsidRPr="00A72DA4">
        <w:rPr>
          <w:u w:val="single"/>
        </w:rPr>
        <w:t xml:space="preserve">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31D9" w14:textId="77777777" w:rsidR="00C61CF7" w:rsidRDefault="00C61C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32F7" w14:textId="77777777" w:rsidR="00C61CF7" w:rsidRDefault="00C61C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825A" w14:textId="77777777" w:rsidR="00C61CF7" w:rsidRDefault="00C61C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5DFA" w14:textId="77777777" w:rsidR="00C61CF7" w:rsidRDefault="00C61C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7F5F" w14:textId="77777777" w:rsidR="00C32933" w:rsidRPr="00C32933" w:rsidRDefault="00C32933" w:rsidP="00C32933">
    <w:pPr>
      <w:tabs>
        <w:tab w:val="left" w:pos="3105"/>
      </w:tabs>
      <w:spacing w:before="0" w:after="0" w:line="240" w:lineRule="auto"/>
      <w:ind w:firstLine="0"/>
      <w:jc w:val="left"/>
      <w:rPr>
        <w:rFonts w:eastAsia="Times New Roman" w:cs="Arial"/>
        <w:bCs/>
        <w:sz w:val="16"/>
        <w:szCs w:val="16"/>
        <w:lang w:eastAsia="de-DE"/>
      </w:rPr>
    </w:pPr>
    <w:bookmarkStart w:id="1" w:name="_Hlk127893030"/>
    <w:bookmarkStart w:id="2" w:name="_Hlk127893031"/>
    <w:bookmarkStart w:id="3" w:name="_Hlk130568878"/>
    <w:bookmarkStart w:id="4" w:name="_Hlk130568879"/>
    <w:bookmarkStart w:id="5" w:name="_Hlk130568965"/>
    <w:bookmarkStart w:id="6" w:name="_Hlk130568966"/>
    <w:bookmarkStart w:id="7" w:name="_Hlk130568998"/>
    <w:bookmarkStart w:id="8" w:name="_Hlk130568999"/>
    <w:bookmarkStart w:id="9" w:name="_Hlk130569739"/>
    <w:bookmarkStart w:id="10" w:name="_Hlk130569740"/>
    <w:bookmarkStart w:id="11" w:name="_Hlk194403921"/>
    <w:r w:rsidRPr="00C32933">
      <w:rPr>
        <w:rFonts w:eastAsia="Times New Roman" w:cs="Arial"/>
        <w:bCs/>
        <w:sz w:val="16"/>
        <w:szCs w:val="16"/>
        <w:lang w:eastAsia="de-DE"/>
      </w:rPr>
      <w:t>Kassenzahnärztliche Vereinigung WL</w:t>
    </w:r>
  </w:p>
  <w:p w14:paraId="68E6104A" w14:textId="77777777" w:rsidR="00C32933" w:rsidRPr="00C32933" w:rsidRDefault="00C32933" w:rsidP="00C32933">
    <w:pPr>
      <w:tabs>
        <w:tab w:val="left" w:pos="3105"/>
      </w:tabs>
      <w:spacing w:before="0" w:after="0" w:line="240" w:lineRule="auto"/>
      <w:ind w:firstLine="0"/>
      <w:jc w:val="left"/>
      <w:rPr>
        <w:rFonts w:eastAsia="Times New Roman" w:cs="Arial"/>
        <w:bCs/>
        <w:sz w:val="16"/>
        <w:szCs w:val="16"/>
        <w:lang w:eastAsia="de-DE"/>
      </w:rPr>
    </w:pPr>
    <w:bookmarkStart w:id="12" w:name="_Hlk134694721"/>
    <w:bookmarkStart w:id="13" w:name="_Hlk208913378"/>
    <w:r w:rsidRPr="00C32933">
      <w:rPr>
        <w:rFonts w:eastAsia="Times New Roman" w:cs="Arial"/>
        <w:bCs/>
        <w:sz w:val="16"/>
        <w:szCs w:val="16"/>
        <w:lang w:eastAsia="de-DE"/>
      </w:rPr>
      <w:t xml:space="preserve">Vergabeverfahren: </w:t>
    </w:r>
    <w:bookmarkStart w:id="14" w:name="_Hlk208339069"/>
    <w:bookmarkStart w:id="15" w:name="_Hlk216105334"/>
    <w:r w:rsidRPr="00C32933">
      <w:rPr>
        <w:rFonts w:eastAsia="Times New Roman" w:cs="Arial"/>
        <w:bCs/>
        <w:sz w:val="16"/>
        <w:szCs w:val="16"/>
        <w:lang w:eastAsia="de-DE"/>
      </w:rPr>
      <w:t xml:space="preserve">Rahmenvereinbarung über </w:t>
    </w:r>
    <w:bookmarkStart w:id="16" w:name="_Hlk216107410"/>
    <w:r w:rsidRPr="00C32933">
      <w:rPr>
        <w:rFonts w:eastAsia="Times New Roman" w:cs="Arial"/>
        <w:bCs/>
        <w:sz w:val="16"/>
        <w:szCs w:val="16"/>
        <w:lang w:eastAsia="de-DE"/>
      </w:rPr>
      <w:t xml:space="preserve">Brandschutz- und Trockenbauarbeiten </w:t>
    </w:r>
    <w:bookmarkEnd w:id="16"/>
    <w:r w:rsidRPr="00C32933">
      <w:rPr>
        <w:rFonts w:eastAsia="Times New Roman" w:cs="Arial"/>
        <w:bCs/>
        <w:sz w:val="16"/>
        <w:szCs w:val="16"/>
        <w:lang w:eastAsia="de-DE"/>
      </w:rPr>
      <w:t>für die Kassenzahnärztliche Vereinigung WL</w:t>
    </w:r>
    <w:bookmarkEnd w:id="12"/>
    <w:bookmarkEnd w:id="14"/>
  </w:p>
  <w:bookmarkEnd w:id="15"/>
  <w:p w14:paraId="5D0BCA3C" w14:textId="757BAAD5" w:rsidR="00C32933" w:rsidRPr="00C32933" w:rsidRDefault="00C32933" w:rsidP="00C32933">
    <w:pPr>
      <w:tabs>
        <w:tab w:val="left" w:pos="3105"/>
      </w:tabs>
      <w:spacing w:before="0" w:after="0" w:line="240" w:lineRule="auto"/>
      <w:ind w:firstLine="0"/>
      <w:jc w:val="left"/>
      <w:rPr>
        <w:rFonts w:eastAsia="Times New Roman" w:cs="Arial"/>
        <w:bCs/>
        <w:sz w:val="16"/>
        <w:szCs w:val="16"/>
        <w:lang w:eastAsia="de-DE"/>
      </w:rPr>
    </w:pPr>
    <w:r w:rsidRPr="00C32933">
      <w:rPr>
        <w:rFonts w:eastAsia="Times New Roman" w:cs="Arial"/>
        <w:bCs/>
        <w:sz w:val="16"/>
        <w:szCs w:val="16"/>
        <w:lang w:eastAsia="de-DE"/>
      </w:rPr>
      <w:t>Vergabenummer: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 w:rsidRPr="00C32933">
      <w:rPr>
        <w:rFonts w:eastAsia="Times New Roman" w:cs="Arial"/>
        <w:bCs/>
        <w:sz w:val="16"/>
        <w:szCs w:val="16"/>
        <w:lang w:eastAsia="de-DE"/>
      </w:rPr>
      <w:t xml:space="preserve"> 2</w:t>
    </w:r>
    <w:r w:rsidR="00C61CF7">
      <w:rPr>
        <w:rFonts w:eastAsia="Times New Roman" w:cs="Arial"/>
        <w:bCs/>
        <w:sz w:val="16"/>
        <w:szCs w:val="16"/>
        <w:lang w:eastAsia="de-DE"/>
      </w:rPr>
      <w:t>.</w:t>
    </w:r>
    <w:r w:rsidRPr="00C32933">
      <w:rPr>
        <w:rFonts w:eastAsia="Times New Roman" w:cs="Arial"/>
        <w:bCs/>
        <w:sz w:val="16"/>
        <w:szCs w:val="16"/>
        <w:lang w:eastAsia="de-DE"/>
      </w:rPr>
      <w:t>402</w:t>
    </w:r>
  </w:p>
  <w:bookmarkEnd w:id="11"/>
  <w:bookmarkEnd w:id="13"/>
  <w:p w14:paraId="404DE058" w14:textId="04C46C98" w:rsidR="008C1DB3" w:rsidRPr="00474C0E" w:rsidRDefault="008C1DB3" w:rsidP="0058778B">
    <w:pPr>
      <w:tabs>
        <w:tab w:val="left" w:pos="3105"/>
      </w:tabs>
      <w:spacing w:before="0" w:after="0" w:line="240" w:lineRule="auto"/>
      <w:ind w:firstLine="0"/>
      <w:jc w:val="left"/>
      <w:rPr>
        <w:rFonts w:eastAsia="Times New Roman" w:cs="Arial"/>
        <w:sz w:val="16"/>
        <w:szCs w:val="16"/>
        <w:lang w:eastAsia="de-DE"/>
      </w:rPr>
    </w:pPr>
    <w:r w:rsidRPr="00474C0E">
      <w:rPr>
        <w:rFonts w:eastAsia="Times New Roman" w:cs="Arial"/>
        <w:sz w:val="16"/>
        <w:szCs w:val="16"/>
        <w:lang w:eastAsia="de-DE"/>
      </w:rPr>
      <w:t>Vordruck 05</w:t>
    </w:r>
  </w:p>
  <w:p w14:paraId="36D463E9" w14:textId="2D36C977" w:rsidR="008C1DB3" w:rsidRDefault="008C1DB3" w:rsidP="008C1DB3">
    <w:pPr>
      <w:pStyle w:val="Kopfzeil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1A5D" w14:textId="77777777" w:rsidR="00C61CF7" w:rsidRDefault="00C61C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654F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A5650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531D2"/>
    <w:rsid w:val="002572FB"/>
    <w:rsid w:val="0026517C"/>
    <w:rsid w:val="00275109"/>
    <w:rsid w:val="002A2FBD"/>
    <w:rsid w:val="002A6F11"/>
    <w:rsid w:val="002E471C"/>
    <w:rsid w:val="002E6E01"/>
    <w:rsid w:val="002F23BF"/>
    <w:rsid w:val="00330FEE"/>
    <w:rsid w:val="003333F2"/>
    <w:rsid w:val="00371018"/>
    <w:rsid w:val="0037230D"/>
    <w:rsid w:val="003730AD"/>
    <w:rsid w:val="00392B14"/>
    <w:rsid w:val="003A2414"/>
    <w:rsid w:val="003D0DB9"/>
    <w:rsid w:val="003D2DBB"/>
    <w:rsid w:val="00431EAD"/>
    <w:rsid w:val="00474C0E"/>
    <w:rsid w:val="00485628"/>
    <w:rsid w:val="00493D6A"/>
    <w:rsid w:val="004A789E"/>
    <w:rsid w:val="004B0556"/>
    <w:rsid w:val="004C1CDB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8778B"/>
    <w:rsid w:val="005906C4"/>
    <w:rsid w:val="005C113E"/>
    <w:rsid w:val="005C7194"/>
    <w:rsid w:val="005D6320"/>
    <w:rsid w:val="005E6B2F"/>
    <w:rsid w:val="005F090E"/>
    <w:rsid w:val="005F782D"/>
    <w:rsid w:val="00625952"/>
    <w:rsid w:val="0066703F"/>
    <w:rsid w:val="00690CFA"/>
    <w:rsid w:val="006A716E"/>
    <w:rsid w:val="006B3E1B"/>
    <w:rsid w:val="006B6C83"/>
    <w:rsid w:val="006C3F94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D1DA3"/>
    <w:rsid w:val="007E2EEF"/>
    <w:rsid w:val="007E6155"/>
    <w:rsid w:val="00805504"/>
    <w:rsid w:val="00821AC2"/>
    <w:rsid w:val="008466F0"/>
    <w:rsid w:val="00850E29"/>
    <w:rsid w:val="00860C7E"/>
    <w:rsid w:val="008629A4"/>
    <w:rsid w:val="008807DD"/>
    <w:rsid w:val="008809BF"/>
    <w:rsid w:val="008950B8"/>
    <w:rsid w:val="008964DC"/>
    <w:rsid w:val="008A2FC9"/>
    <w:rsid w:val="008A45AB"/>
    <w:rsid w:val="008B53CB"/>
    <w:rsid w:val="008C1DB3"/>
    <w:rsid w:val="008D7A48"/>
    <w:rsid w:val="008E3725"/>
    <w:rsid w:val="00900F3E"/>
    <w:rsid w:val="0092551D"/>
    <w:rsid w:val="00953B96"/>
    <w:rsid w:val="00954806"/>
    <w:rsid w:val="00955686"/>
    <w:rsid w:val="009868E4"/>
    <w:rsid w:val="0099082B"/>
    <w:rsid w:val="009971E1"/>
    <w:rsid w:val="009B31A5"/>
    <w:rsid w:val="009E0F9C"/>
    <w:rsid w:val="009E1F71"/>
    <w:rsid w:val="00A07CE9"/>
    <w:rsid w:val="00A14970"/>
    <w:rsid w:val="00A30BBB"/>
    <w:rsid w:val="00A63319"/>
    <w:rsid w:val="00A70BA4"/>
    <w:rsid w:val="00A84CFC"/>
    <w:rsid w:val="00A9107B"/>
    <w:rsid w:val="00A937B7"/>
    <w:rsid w:val="00AC0471"/>
    <w:rsid w:val="00AC3CCA"/>
    <w:rsid w:val="00AC4068"/>
    <w:rsid w:val="00AD562B"/>
    <w:rsid w:val="00B1775A"/>
    <w:rsid w:val="00B24FC2"/>
    <w:rsid w:val="00B3223D"/>
    <w:rsid w:val="00B44266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32933"/>
    <w:rsid w:val="00C534B4"/>
    <w:rsid w:val="00C53C30"/>
    <w:rsid w:val="00C53CAA"/>
    <w:rsid w:val="00C61CF7"/>
    <w:rsid w:val="00C80454"/>
    <w:rsid w:val="00C90A20"/>
    <w:rsid w:val="00CB3D8D"/>
    <w:rsid w:val="00CD49A5"/>
    <w:rsid w:val="00D05791"/>
    <w:rsid w:val="00D153FC"/>
    <w:rsid w:val="00D270FD"/>
    <w:rsid w:val="00D32707"/>
    <w:rsid w:val="00D42234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87B08"/>
    <w:rsid w:val="00E90673"/>
    <w:rsid w:val="00E94806"/>
    <w:rsid w:val="00EA5463"/>
    <w:rsid w:val="00EB6F70"/>
    <w:rsid w:val="00EC176E"/>
    <w:rsid w:val="00EC29BD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8</cp:revision>
  <dcterms:created xsi:type="dcterms:W3CDTF">2024-05-16T19:16:00Z</dcterms:created>
  <dcterms:modified xsi:type="dcterms:W3CDTF">2025-12-18T11:40:00Z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