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74 / 8472 - 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ückbau Holzrieselwerke Ventilatorenkühler I und II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brucharbeiten / Rückbau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