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2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Fortführung der Confluence-Lizenz "Datacenter" 03/26 - 03/27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