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Metallbau Innentüren Leibniz-Gymnasium Remscheid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28-26-074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Metallbauarbeiten sowie Innentüren für die Bestandserweiterung in Massivbauweise eines vorhandenen Schulgebäudes.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