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Trockenbauarbeiten- Neubau Melanchthonschule in Münster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