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25-058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Ersatzbeschaffung Kettenbagger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