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80-26-00510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NRW/BB/K/Hardthöhe Bonn/Geb. 200-204/Sanierungsstudi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