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707D5F" w14:textId="77777777" w:rsidR="00F85218" w:rsidRDefault="00F85218" w:rsidP="00F85218">
      <w:pPr>
        <w:rPr>
          <w:rStyle w:val="Fett"/>
          <w:rFonts w:ascii="Arial" w:hAnsi="Arial" w:cs="Arial"/>
          <w:b w:val="0"/>
          <w:color w:val="4472C4" w:themeColor="accent5"/>
          <w:sz w:val="44"/>
          <w:szCs w:val="44"/>
        </w:rPr>
      </w:pPr>
    </w:p>
    <w:p w14:paraId="6E867C80" w14:textId="77777777" w:rsidR="00F85218" w:rsidRDefault="00F85218" w:rsidP="00F85218">
      <w:pPr>
        <w:rPr>
          <w:rStyle w:val="Fett"/>
          <w:rFonts w:ascii="Arial" w:hAnsi="Arial" w:cs="Arial"/>
          <w:b w:val="0"/>
          <w:color w:val="4472C4" w:themeColor="accent5"/>
          <w:sz w:val="44"/>
          <w:szCs w:val="44"/>
        </w:rPr>
      </w:pPr>
    </w:p>
    <w:p w14:paraId="38633648" w14:textId="77777777" w:rsidR="00F85218" w:rsidRDefault="00F85218" w:rsidP="00F85218">
      <w:pPr>
        <w:rPr>
          <w:rStyle w:val="Fett"/>
          <w:rFonts w:ascii="Arial" w:hAnsi="Arial" w:cs="Arial"/>
          <w:b w:val="0"/>
          <w:color w:val="4472C4" w:themeColor="accent5"/>
          <w:sz w:val="44"/>
          <w:szCs w:val="44"/>
        </w:rPr>
      </w:pPr>
    </w:p>
    <w:p w14:paraId="10B79638" w14:textId="54EB75E1" w:rsidR="00265445" w:rsidRDefault="00DF1BC7" w:rsidP="00265445">
      <w:pPr>
        <w:spacing w:line="257" w:lineRule="auto"/>
        <w:rPr>
          <w:rFonts w:ascii="Arial" w:hAnsi="Arial" w:cs="Arial"/>
          <w:color w:val="0070C0"/>
          <w:sz w:val="44"/>
          <w:szCs w:val="44"/>
        </w:rPr>
      </w:pPr>
      <w:r>
        <w:rPr>
          <w:rStyle w:val="Fett"/>
          <w:rFonts w:ascii="Arial" w:hAnsi="Arial" w:cs="Arial"/>
          <w:b w:val="0"/>
          <w:color w:val="0070C0"/>
          <w:sz w:val="44"/>
          <w:szCs w:val="44"/>
        </w:rPr>
        <w:t>Zulassungsvertrag</w:t>
      </w:r>
      <w:r w:rsidR="00F85218" w:rsidRPr="00265445">
        <w:rPr>
          <w:rStyle w:val="Fett"/>
          <w:rFonts w:ascii="Arial" w:hAnsi="Arial" w:cs="Arial"/>
          <w:b w:val="0"/>
          <w:color w:val="0070C0"/>
          <w:sz w:val="44"/>
          <w:szCs w:val="44"/>
        </w:rPr>
        <w:t xml:space="preserve"> für die Aufnahme in den </w:t>
      </w:r>
    </w:p>
    <w:p w14:paraId="66B9354B" w14:textId="77777777" w:rsidR="00265445" w:rsidRDefault="00265445" w:rsidP="00265445">
      <w:pPr>
        <w:spacing w:line="257" w:lineRule="auto"/>
        <w:rPr>
          <w:rFonts w:ascii="Arial" w:hAnsi="Arial" w:cs="Arial"/>
          <w:bCs/>
          <w:color w:val="0070C0"/>
          <w:sz w:val="44"/>
          <w:szCs w:val="44"/>
        </w:rPr>
      </w:pPr>
      <w:r w:rsidRPr="00265445">
        <w:rPr>
          <w:rFonts w:ascii="Arial" w:hAnsi="Arial" w:cs="Arial"/>
          <w:bCs/>
          <w:color w:val="0070C0"/>
          <w:sz w:val="44"/>
          <w:szCs w:val="44"/>
        </w:rPr>
        <w:t>Supervisions-, Coachings- und Mediations-</w:t>
      </w:r>
    </w:p>
    <w:p w14:paraId="2A613C76" w14:textId="77777777" w:rsidR="00265445" w:rsidRDefault="00265445" w:rsidP="00265445">
      <w:pPr>
        <w:spacing w:line="257" w:lineRule="auto"/>
        <w:rPr>
          <w:rFonts w:ascii="Arial" w:hAnsi="Arial" w:cs="Arial"/>
          <w:bCs/>
          <w:color w:val="0070C0"/>
          <w:sz w:val="44"/>
          <w:szCs w:val="44"/>
        </w:rPr>
      </w:pPr>
      <w:r>
        <w:rPr>
          <w:rFonts w:ascii="Arial" w:hAnsi="Arial" w:cs="Arial"/>
          <w:bCs/>
          <w:color w:val="0070C0"/>
          <w:sz w:val="44"/>
          <w:szCs w:val="44"/>
        </w:rPr>
        <w:t>Pool</w:t>
      </w:r>
      <w:r w:rsidRPr="00265445">
        <w:rPr>
          <w:rFonts w:ascii="Arial" w:hAnsi="Arial" w:cs="Arial"/>
          <w:bCs/>
          <w:color w:val="0070C0"/>
          <w:sz w:val="44"/>
          <w:szCs w:val="44"/>
        </w:rPr>
        <w:t xml:space="preserve"> </w:t>
      </w:r>
    </w:p>
    <w:p w14:paraId="470CAFA9" w14:textId="77777777" w:rsidR="00265445" w:rsidRDefault="00265445" w:rsidP="00265445">
      <w:pPr>
        <w:spacing w:line="257" w:lineRule="auto"/>
        <w:rPr>
          <w:rFonts w:ascii="Arial" w:hAnsi="Arial" w:cs="Arial"/>
          <w:bCs/>
          <w:color w:val="0070C0"/>
          <w:sz w:val="44"/>
          <w:szCs w:val="44"/>
        </w:rPr>
      </w:pPr>
    </w:p>
    <w:p w14:paraId="3BD1E6E8" w14:textId="77777777" w:rsidR="00265445" w:rsidRDefault="00265445" w:rsidP="00265445">
      <w:pPr>
        <w:spacing w:line="257" w:lineRule="auto"/>
        <w:rPr>
          <w:rFonts w:ascii="Arial" w:hAnsi="Arial" w:cs="Arial"/>
          <w:bCs/>
          <w:color w:val="0070C0"/>
          <w:sz w:val="44"/>
          <w:szCs w:val="44"/>
        </w:rPr>
      </w:pPr>
      <w:r w:rsidRPr="00265445">
        <w:rPr>
          <w:rFonts w:ascii="Arial" w:hAnsi="Arial" w:cs="Arial"/>
          <w:bCs/>
          <w:color w:val="0070C0"/>
          <w:sz w:val="44"/>
          <w:szCs w:val="44"/>
        </w:rPr>
        <w:t xml:space="preserve">für die </w:t>
      </w:r>
    </w:p>
    <w:p w14:paraId="1504262F" w14:textId="77777777" w:rsidR="00265445" w:rsidRDefault="00265445" w:rsidP="00265445">
      <w:pPr>
        <w:spacing w:line="257" w:lineRule="auto"/>
        <w:rPr>
          <w:rFonts w:ascii="Arial" w:hAnsi="Arial" w:cs="Arial"/>
          <w:bCs/>
          <w:color w:val="0070C0"/>
          <w:sz w:val="44"/>
          <w:szCs w:val="44"/>
        </w:rPr>
      </w:pPr>
    </w:p>
    <w:p w14:paraId="05BF8528" w14:textId="30DFCE90" w:rsidR="00F85218" w:rsidRPr="00265445" w:rsidRDefault="00265445" w:rsidP="00265445">
      <w:pPr>
        <w:spacing w:line="257" w:lineRule="auto"/>
        <w:rPr>
          <w:rFonts w:ascii="Arial" w:hAnsi="Arial" w:cs="Arial"/>
          <w:color w:val="0070C0"/>
          <w:sz w:val="44"/>
          <w:szCs w:val="44"/>
        </w:rPr>
      </w:pPr>
      <w:r w:rsidRPr="00265445">
        <w:rPr>
          <w:rFonts w:ascii="Arial" w:hAnsi="Arial" w:cs="Arial"/>
          <w:bCs/>
          <w:color w:val="0070C0"/>
          <w:sz w:val="44"/>
          <w:szCs w:val="44"/>
        </w:rPr>
        <w:t xml:space="preserve">Thüringer Polizei </w:t>
      </w:r>
    </w:p>
    <w:p w14:paraId="1F6404E2" w14:textId="77777777" w:rsidR="00F85218" w:rsidRDefault="00F85218" w:rsidP="00F85218">
      <w:pPr>
        <w:rPr>
          <w:rFonts w:ascii="Arial" w:hAnsi="Arial" w:cs="Arial"/>
          <w:sz w:val="44"/>
          <w:szCs w:val="44"/>
        </w:rPr>
      </w:pPr>
    </w:p>
    <w:p w14:paraId="2C19B74E" w14:textId="77777777" w:rsidR="00E406C2" w:rsidRDefault="00E406C2"/>
    <w:p w14:paraId="7199EDCB" w14:textId="77777777" w:rsidR="00F85218" w:rsidRDefault="00F85218"/>
    <w:p w14:paraId="3944895F" w14:textId="77777777" w:rsidR="00F85218" w:rsidRDefault="00F85218"/>
    <w:p w14:paraId="1556C879" w14:textId="77777777" w:rsidR="00F85218" w:rsidRDefault="00F85218"/>
    <w:p w14:paraId="3D557DF5" w14:textId="77777777" w:rsidR="00F85218" w:rsidRDefault="00F85218"/>
    <w:p w14:paraId="47DE8472" w14:textId="5CF96B80" w:rsidR="00F85218" w:rsidRDefault="00F85218"/>
    <w:p w14:paraId="679DF546" w14:textId="5EC2A9FF" w:rsidR="00D11C2F" w:rsidRDefault="00D11C2F"/>
    <w:p w14:paraId="6D0079AB" w14:textId="4CF49B61" w:rsidR="00D11C2F" w:rsidRDefault="00D11C2F"/>
    <w:p w14:paraId="5EF9ADF4" w14:textId="6CAC94A2" w:rsidR="00265445" w:rsidRDefault="00265445"/>
    <w:p w14:paraId="57BB1F14" w14:textId="72B348EA" w:rsidR="0099276E" w:rsidRPr="00D11C2F" w:rsidRDefault="0099276E">
      <w:pPr>
        <w:rPr>
          <w:rFonts w:ascii="Arial" w:hAnsi="Arial" w:cs="Arial"/>
          <w:sz w:val="20"/>
          <w:szCs w:val="20"/>
        </w:rPr>
      </w:pPr>
    </w:p>
    <w:p w14:paraId="3B7DCE56" w14:textId="5F3E6484" w:rsidR="00F85218" w:rsidRPr="00D11C2F" w:rsidRDefault="006F0D36" w:rsidP="00F85218">
      <w:pPr>
        <w:pStyle w:val="berschrift1"/>
        <w:jc w:val="center"/>
        <w:rPr>
          <w:rFonts w:ascii="Arial" w:hAnsi="Arial" w:cs="Arial"/>
          <w:sz w:val="24"/>
          <w:szCs w:val="24"/>
        </w:rPr>
      </w:pPr>
      <w:r>
        <w:rPr>
          <w:rFonts w:ascii="Arial" w:hAnsi="Arial" w:cs="Arial"/>
          <w:sz w:val="24"/>
          <w:szCs w:val="24"/>
        </w:rPr>
        <w:lastRenderedPageBreak/>
        <w:t>Zulassungsvertrag</w:t>
      </w:r>
    </w:p>
    <w:p w14:paraId="64619E65" w14:textId="77777777" w:rsidR="00F85218" w:rsidRPr="00D11C2F" w:rsidRDefault="00F85218" w:rsidP="00F85218">
      <w:pPr>
        <w:rPr>
          <w:rFonts w:ascii="Arial" w:hAnsi="Arial" w:cs="Arial"/>
          <w:sz w:val="20"/>
          <w:szCs w:val="20"/>
        </w:rPr>
      </w:pPr>
    </w:p>
    <w:p w14:paraId="10066AC7" w14:textId="1F18865B" w:rsidR="00F85218" w:rsidRPr="002D5408" w:rsidRDefault="00F85218" w:rsidP="005A58A9">
      <w:pPr>
        <w:jc w:val="center"/>
        <w:rPr>
          <w:rFonts w:ascii="Arial" w:hAnsi="Arial" w:cs="Arial"/>
        </w:rPr>
      </w:pPr>
      <w:r w:rsidRPr="002D5408">
        <w:rPr>
          <w:rFonts w:ascii="Arial" w:hAnsi="Arial" w:cs="Arial"/>
        </w:rPr>
        <w:t xml:space="preserve">über die Erbringung von </w:t>
      </w:r>
      <w:r w:rsidR="00265445">
        <w:rPr>
          <w:rFonts w:ascii="Arial" w:hAnsi="Arial" w:cs="Arial"/>
        </w:rPr>
        <w:t>Supervisions-, Coachings- und Mediationsl</w:t>
      </w:r>
      <w:r w:rsidR="00A9352B">
        <w:rPr>
          <w:rFonts w:ascii="Arial" w:hAnsi="Arial" w:cs="Arial"/>
        </w:rPr>
        <w:t>eistungen</w:t>
      </w:r>
      <w:r w:rsidR="00A9352B" w:rsidRPr="00A9352B">
        <w:rPr>
          <w:rFonts w:ascii="Arial" w:hAnsi="Arial" w:cs="Arial"/>
        </w:rPr>
        <w:t xml:space="preserve"> </w:t>
      </w:r>
      <w:r w:rsidR="00A9352B">
        <w:rPr>
          <w:rFonts w:ascii="Arial" w:hAnsi="Arial" w:cs="Arial"/>
        </w:rPr>
        <w:t>f</w:t>
      </w:r>
      <w:r w:rsidRPr="002D5408">
        <w:rPr>
          <w:rFonts w:ascii="Arial" w:hAnsi="Arial" w:cs="Arial"/>
        </w:rPr>
        <w:t xml:space="preserve">ür die </w:t>
      </w:r>
      <w:r w:rsidR="00265445">
        <w:rPr>
          <w:rFonts w:ascii="Arial" w:hAnsi="Arial" w:cs="Arial"/>
        </w:rPr>
        <w:t>Bediensteten</w:t>
      </w:r>
      <w:r w:rsidRPr="002D5408">
        <w:rPr>
          <w:rFonts w:ascii="Arial" w:hAnsi="Arial" w:cs="Arial"/>
        </w:rPr>
        <w:t xml:space="preserve"> </w:t>
      </w:r>
      <w:r w:rsidR="005A7099">
        <w:rPr>
          <w:rFonts w:ascii="Arial" w:hAnsi="Arial" w:cs="Arial"/>
        </w:rPr>
        <w:t xml:space="preserve">des Auftraggebers </w:t>
      </w:r>
    </w:p>
    <w:p w14:paraId="613AFEDA" w14:textId="003CACC1" w:rsidR="00F85218" w:rsidRDefault="00F85218" w:rsidP="005A58A9">
      <w:pPr>
        <w:jc w:val="center"/>
        <w:rPr>
          <w:rFonts w:ascii="Arial" w:hAnsi="Arial" w:cs="Arial"/>
        </w:rPr>
      </w:pPr>
      <w:r w:rsidRPr="002D5408">
        <w:rPr>
          <w:rFonts w:ascii="Arial" w:hAnsi="Arial" w:cs="Arial"/>
        </w:rPr>
        <w:t xml:space="preserve">Verfahrensnummer: </w:t>
      </w:r>
    </w:p>
    <w:p w14:paraId="32BC1B5E" w14:textId="02441EE1" w:rsidR="00202A1C" w:rsidRPr="002D5408" w:rsidRDefault="00202A1C" w:rsidP="005A58A9">
      <w:pPr>
        <w:jc w:val="center"/>
        <w:rPr>
          <w:rFonts w:ascii="Arial" w:hAnsi="Arial" w:cs="Arial"/>
        </w:rPr>
      </w:pPr>
      <w:r>
        <w:rPr>
          <w:rFonts w:ascii="Arial" w:hAnsi="Arial" w:cs="Arial"/>
        </w:rPr>
        <w:t>24.33-2912-014-2025</w:t>
      </w:r>
    </w:p>
    <w:p w14:paraId="4D80D580" w14:textId="77777777" w:rsidR="005A58A9" w:rsidRPr="002D5408" w:rsidRDefault="005A58A9" w:rsidP="005A58A9">
      <w:pPr>
        <w:jc w:val="center"/>
        <w:rPr>
          <w:rFonts w:ascii="Arial" w:hAnsi="Arial" w:cs="Arial"/>
          <w:b/>
        </w:rPr>
      </w:pPr>
    </w:p>
    <w:p w14:paraId="11C4D776" w14:textId="2220DBB5" w:rsidR="005A58A9" w:rsidRPr="002D5408" w:rsidRDefault="000C6BAB" w:rsidP="005A58A9">
      <w:pPr>
        <w:jc w:val="center"/>
        <w:rPr>
          <w:rFonts w:ascii="Arial" w:hAnsi="Arial" w:cs="Arial"/>
          <w:b/>
        </w:rPr>
      </w:pPr>
      <w:r>
        <w:rPr>
          <w:rFonts w:ascii="Arial" w:hAnsi="Arial" w:cs="Arial"/>
          <w:b/>
        </w:rPr>
        <w:t>zwischen dem</w:t>
      </w:r>
    </w:p>
    <w:p w14:paraId="446F1783" w14:textId="78385C0D" w:rsidR="000C6BAB" w:rsidRDefault="000C6BAB" w:rsidP="000C6BAB">
      <w:pPr>
        <w:jc w:val="center"/>
        <w:rPr>
          <w:rFonts w:ascii="Arial" w:hAnsi="Arial" w:cs="Arial"/>
        </w:rPr>
      </w:pPr>
      <w:r>
        <w:rPr>
          <w:rFonts w:ascii="Arial" w:hAnsi="Arial" w:cs="Arial"/>
        </w:rPr>
        <w:t>Freistaat Thüringen,</w:t>
      </w:r>
    </w:p>
    <w:p w14:paraId="28A88DE0" w14:textId="77777777" w:rsidR="000C6BAB" w:rsidRDefault="000C6BAB" w:rsidP="000C6BAB">
      <w:pPr>
        <w:jc w:val="center"/>
        <w:rPr>
          <w:rFonts w:ascii="Arial" w:hAnsi="Arial" w:cs="Arial"/>
        </w:rPr>
      </w:pPr>
      <w:r>
        <w:rPr>
          <w:rFonts w:ascii="Arial" w:hAnsi="Arial" w:cs="Arial"/>
        </w:rPr>
        <w:t xml:space="preserve">endvertreten durch die Landespolizeidirektion, </w:t>
      </w:r>
    </w:p>
    <w:p w14:paraId="2530564F" w14:textId="6E7C1117" w:rsidR="000C6BAB" w:rsidRPr="000C6BAB" w:rsidRDefault="000C6BAB" w:rsidP="000C6BAB">
      <w:pPr>
        <w:jc w:val="center"/>
        <w:rPr>
          <w:rFonts w:ascii="Arial" w:hAnsi="Arial" w:cs="Arial"/>
        </w:rPr>
      </w:pPr>
      <w:r>
        <w:rPr>
          <w:rFonts w:ascii="Arial" w:hAnsi="Arial" w:cs="Arial"/>
        </w:rPr>
        <w:t>Sachgebiet 24 (Zentrale Beschaffung/ Dienstleistungen)</w:t>
      </w:r>
    </w:p>
    <w:p w14:paraId="0001CCA0" w14:textId="7750FC39" w:rsidR="00F85218" w:rsidRPr="002D5408" w:rsidRDefault="00F85218" w:rsidP="005A58A9">
      <w:pPr>
        <w:jc w:val="center"/>
        <w:rPr>
          <w:rFonts w:ascii="Arial" w:hAnsi="Arial" w:cs="Arial"/>
        </w:rPr>
      </w:pPr>
      <w:r w:rsidRPr="002D5408">
        <w:rPr>
          <w:rFonts w:ascii="Arial" w:hAnsi="Arial" w:cs="Arial"/>
        </w:rPr>
        <w:t xml:space="preserve">- nachfolgend Auftraggeber </w:t>
      </w:r>
      <w:r w:rsidR="000C6BAB">
        <w:rPr>
          <w:rFonts w:ascii="Arial" w:hAnsi="Arial" w:cs="Arial"/>
        </w:rPr>
        <w:t>-</w:t>
      </w:r>
    </w:p>
    <w:p w14:paraId="32961884" w14:textId="36D3EE61" w:rsidR="005A58A9" w:rsidRPr="002D5408" w:rsidRDefault="005A58A9" w:rsidP="005A58A9">
      <w:pPr>
        <w:jc w:val="center"/>
        <w:rPr>
          <w:rFonts w:ascii="Arial" w:hAnsi="Arial" w:cs="Arial"/>
          <w:b/>
        </w:rPr>
      </w:pPr>
      <w:r w:rsidRPr="002D5408">
        <w:rPr>
          <w:rFonts w:ascii="Arial" w:hAnsi="Arial" w:cs="Arial"/>
          <w:b/>
        </w:rPr>
        <w:t>und</w:t>
      </w:r>
    </w:p>
    <w:p w14:paraId="6F9A881A" w14:textId="49EF71A1" w:rsidR="00F85218" w:rsidRPr="002D5408" w:rsidRDefault="00F85218" w:rsidP="005A58A9">
      <w:pPr>
        <w:jc w:val="center"/>
        <w:rPr>
          <w:rFonts w:ascii="Arial" w:hAnsi="Arial" w:cs="Arial"/>
          <w:b/>
        </w:rPr>
      </w:pPr>
      <w:r w:rsidRPr="002D5408">
        <w:rPr>
          <w:rFonts w:ascii="Arial" w:hAnsi="Arial" w:cs="Arial"/>
        </w:rPr>
        <w:t>den Unternehmen/Personen, die Beitrittsanträge im Rahmen des Open-House-Verfahrens abgegeben haben und die Zulassungskriterien erfüllen</w:t>
      </w:r>
    </w:p>
    <w:p w14:paraId="16644795" w14:textId="48E8907F" w:rsidR="00F85218" w:rsidRPr="002D5408" w:rsidRDefault="00F85218" w:rsidP="005A58A9">
      <w:pPr>
        <w:jc w:val="center"/>
        <w:rPr>
          <w:rFonts w:ascii="Arial" w:hAnsi="Arial" w:cs="Arial"/>
        </w:rPr>
      </w:pPr>
      <w:r w:rsidRPr="002D5408">
        <w:rPr>
          <w:rFonts w:ascii="Arial" w:hAnsi="Arial" w:cs="Arial"/>
        </w:rPr>
        <w:t>- nachfolgend Auftragnehmer</w:t>
      </w:r>
      <w:r w:rsidR="000C6BAB">
        <w:rPr>
          <w:rFonts w:ascii="Arial" w:hAnsi="Arial" w:cs="Arial"/>
        </w:rPr>
        <w:t>-</w:t>
      </w:r>
    </w:p>
    <w:p w14:paraId="408150CF" w14:textId="43D18794" w:rsidR="00F85218" w:rsidRPr="002D5408" w:rsidRDefault="00F85218" w:rsidP="005A58A9">
      <w:pPr>
        <w:rPr>
          <w:rFonts w:ascii="Arial" w:hAnsi="Arial" w:cs="Arial"/>
        </w:rPr>
      </w:pPr>
    </w:p>
    <w:p w14:paraId="584B0D5C" w14:textId="36CAFE85" w:rsidR="005A58A9" w:rsidRPr="002D5408" w:rsidRDefault="005A58A9" w:rsidP="005A58A9">
      <w:pPr>
        <w:rPr>
          <w:rFonts w:ascii="Arial" w:hAnsi="Arial" w:cs="Arial"/>
        </w:rPr>
      </w:pPr>
    </w:p>
    <w:p w14:paraId="088EDAD4" w14:textId="77777777" w:rsidR="005A58A9" w:rsidRPr="002D5408" w:rsidRDefault="005A58A9" w:rsidP="002D5408">
      <w:pPr>
        <w:spacing w:after="0" w:line="240" w:lineRule="auto"/>
        <w:rPr>
          <w:rFonts w:ascii="Arial" w:hAnsi="Arial" w:cs="Arial"/>
        </w:rPr>
      </w:pPr>
    </w:p>
    <w:p w14:paraId="3C05E333" w14:textId="77777777" w:rsidR="00F85218" w:rsidRPr="00065793" w:rsidRDefault="00F85218" w:rsidP="002D5408">
      <w:pPr>
        <w:pStyle w:val="berschrift2"/>
        <w:spacing w:before="0" w:line="240" w:lineRule="auto"/>
        <w:jc w:val="center"/>
        <w:rPr>
          <w:rFonts w:ascii="Arial" w:hAnsi="Arial" w:cs="Arial"/>
          <w:sz w:val="24"/>
          <w:szCs w:val="24"/>
        </w:rPr>
      </w:pPr>
      <w:bookmarkStart w:id="0" w:name="_Toc164777795"/>
      <w:r w:rsidRPr="00065793">
        <w:rPr>
          <w:rFonts w:ascii="Arial" w:hAnsi="Arial" w:cs="Arial"/>
          <w:sz w:val="24"/>
          <w:szCs w:val="24"/>
        </w:rPr>
        <w:t>Präambel</w:t>
      </w:r>
      <w:bookmarkEnd w:id="0"/>
    </w:p>
    <w:p w14:paraId="48E9F8BD" w14:textId="428C2AF3" w:rsidR="00F85218" w:rsidRPr="002D5408" w:rsidRDefault="00F85218" w:rsidP="002D5408">
      <w:pPr>
        <w:spacing w:after="0" w:line="240" w:lineRule="auto"/>
        <w:jc w:val="both"/>
        <w:rPr>
          <w:rFonts w:ascii="Arial" w:hAnsi="Arial" w:cs="Arial"/>
        </w:rPr>
      </w:pPr>
      <w:r w:rsidRPr="002D5408">
        <w:rPr>
          <w:rFonts w:ascii="Arial" w:hAnsi="Arial" w:cs="Arial"/>
        </w:rPr>
        <w:t xml:space="preserve">Bei diesem </w:t>
      </w:r>
      <w:r w:rsidR="006F0D36">
        <w:rPr>
          <w:rFonts w:ascii="Arial" w:hAnsi="Arial" w:cs="Arial"/>
        </w:rPr>
        <w:t xml:space="preserve">Vertrag handelt es sich um einen Zulassungsvertrag </w:t>
      </w:r>
      <w:r w:rsidRPr="002D5408">
        <w:rPr>
          <w:rFonts w:ascii="Arial" w:hAnsi="Arial" w:cs="Arial"/>
        </w:rPr>
        <w:t xml:space="preserve">zur Bildung eines </w:t>
      </w:r>
      <w:r w:rsidR="00265445">
        <w:rPr>
          <w:rFonts w:ascii="Arial" w:hAnsi="Arial" w:cs="Arial"/>
        </w:rPr>
        <w:t>Supervisions-, Coachings- und Mediations</w:t>
      </w:r>
      <w:r w:rsidR="00A9352B" w:rsidRPr="00A9352B">
        <w:rPr>
          <w:rFonts w:ascii="Arial" w:hAnsi="Arial" w:cs="Arial"/>
        </w:rPr>
        <w:t>-Pool</w:t>
      </w:r>
      <w:r w:rsidR="007823EC">
        <w:rPr>
          <w:rFonts w:ascii="Arial" w:hAnsi="Arial" w:cs="Arial"/>
        </w:rPr>
        <w:t>s</w:t>
      </w:r>
      <w:r w:rsidR="00A9352B" w:rsidRPr="00A9352B">
        <w:rPr>
          <w:rFonts w:ascii="Arial" w:hAnsi="Arial" w:cs="Arial"/>
        </w:rPr>
        <w:t xml:space="preserve"> </w:t>
      </w:r>
      <w:r w:rsidRPr="002D5408">
        <w:rPr>
          <w:rFonts w:ascii="Arial" w:hAnsi="Arial" w:cs="Arial"/>
        </w:rPr>
        <w:t xml:space="preserve">im Rahmen eines Open-House-Verfahrens. </w:t>
      </w:r>
    </w:p>
    <w:p w14:paraId="7CD5D1BD" w14:textId="1788932E" w:rsidR="00065793" w:rsidRPr="002D5408" w:rsidRDefault="00F85218" w:rsidP="002D5408">
      <w:pPr>
        <w:spacing w:after="0" w:line="240" w:lineRule="auto"/>
        <w:jc w:val="both"/>
        <w:rPr>
          <w:rFonts w:ascii="Arial" w:hAnsi="Arial" w:cs="Arial"/>
        </w:rPr>
      </w:pPr>
      <w:r w:rsidRPr="002D5408">
        <w:rPr>
          <w:rFonts w:ascii="Arial" w:hAnsi="Arial" w:cs="Arial"/>
        </w:rPr>
        <w:t>Alle Auftragnehmer</w:t>
      </w:r>
      <w:r w:rsidR="00C2343F">
        <w:rPr>
          <w:rFonts w:ascii="Arial" w:hAnsi="Arial" w:cs="Arial"/>
        </w:rPr>
        <w:t>/innen</w:t>
      </w:r>
      <w:r w:rsidRPr="002D5408">
        <w:rPr>
          <w:rFonts w:ascii="Arial" w:hAnsi="Arial" w:cs="Arial"/>
        </w:rPr>
        <w:t xml:space="preserve"> sind Teil dieses Pools. Der Abruf der </w:t>
      </w:r>
      <w:r w:rsidR="00A9352B">
        <w:rPr>
          <w:rFonts w:ascii="Arial" w:hAnsi="Arial" w:cs="Arial"/>
        </w:rPr>
        <w:t>L</w:t>
      </w:r>
      <w:r w:rsidRPr="002D5408">
        <w:rPr>
          <w:rFonts w:ascii="Arial" w:hAnsi="Arial" w:cs="Arial"/>
        </w:rPr>
        <w:t>eistungen erfolgt separat an jeweils eine</w:t>
      </w:r>
      <w:r w:rsidR="00050E8B" w:rsidRPr="002D5408">
        <w:rPr>
          <w:rFonts w:ascii="Arial" w:hAnsi="Arial" w:cs="Arial"/>
        </w:rPr>
        <w:t xml:space="preserve"> </w:t>
      </w:r>
      <w:r w:rsidR="00C2343F" w:rsidRPr="00C2343F">
        <w:rPr>
          <w:rFonts w:ascii="Arial" w:hAnsi="Arial" w:cs="Arial"/>
        </w:rPr>
        <w:t>Person</w:t>
      </w:r>
      <w:r w:rsidR="00265445">
        <w:rPr>
          <w:rFonts w:ascii="Arial" w:hAnsi="Arial" w:cs="Arial"/>
        </w:rPr>
        <w:t xml:space="preserve"> aus dem Pool</w:t>
      </w:r>
      <w:r w:rsidRPr="002D5408">
        <w:rPr>
          <w:rFonts w:ascii="Arial" w:hAnsi="Arial" w:cs="Arial"/>
        </w:rPr>
        <w:t xml:space="preserve">. </w:t>
      </w:r>
      <w:r w:rsidR="005708E2">
        <w:rPr>
          <w:rFonts w:ascii="Arial" w:hAnsi="Arial" w:cs="Arial"/>
        </w:rPr>
        <w:t xml:space="preserve">Die Thüringer Polizei benötigt einen möglichst großen Pool. Um dies zu ermöglichen, beabsichtigt die Thüringer Polizei mit möglichst vielen Unternehmern einen Zulassungsvertrag in den jeweiligen Teilbereichen gemäß Leistungsbeschreibung abzuschließen. </w:t>
      </w:r>
    </w:p>
    <w:p w14:paraId="024AA7E7" w14:textId="77777777" w:rsidR="00065793" w:rsidRDefault="00065793" w:rsidP="002D5408">
      <w:pPr>
        <w:pStyle w:val="berschrift2"/>
        <w:spacing w:before="0" w:line="240" w:lineRule="auto"/>
        <w:rPr>
          <w:rFonts w:ascii="Arial" w:hAnsi="Arial" w:cs="Arial"/>
          <w:sz w:val="24"/>
          <w:szCs w:val="24"/>
        </w:rPr>
      </w:pPr>
    </w:p>
    <w:p w14:paraId="43548F90" w14:textId="77777777" w:rsidR="00F85218" w:rsidRPr="00065793" w:rsidRDefault="00F85218" w:rsidP="002D5408">
      <w:pPr>
        <w:pStyle w:val="berschrift2"/>
        <w:spacing w:before="0" w:line="240" w:lineRule="auto"/>
        <w:rPr>
          <w:rFonts w:ascii="Arial" w:hAnsi="Arial" w:cs="Arial"/>
          <w:sz w:val="24"/>
          <w:szCs w:val="24"/>
        </w:rPr>
      </w:pPr>
      <w:bookmarkStart w:id="1" w:name="_Toc164777796"/>
      <w:r w:rsidRPr="00065793">
        <w:rPr>
          <w:rFonts w:ascii="Arial" w:hAnsi="Arial" w:cs="Arial"/>
          <w:sz w:val="24"/>
          <w:szCs w:val="24"/>
        </w:rPr>
        <w:t>§ 1 Gegenstand des Vertrages</w:t>
      </w:r>
      <w:bookmarkEnd w:id="1"/>
    </w:p>
    <w:p w14:paraId="1E144E0C" w14:textId="4DB7F280" w:rsidR="00F85218" w:rsidRPr="00265445" w:rsidRDefault="00F85218" w:rsidP="002D5408">
      <w:pPr>
        <w:spacing w:after="0" w:line="240" w:lineRule="auto"/>
        <w:jc w:val="both"/>
        <w:rPr>
          <w:rFonts w:ascii="Arial" w:hAnsi="Arial" w:cs="Arial"/>
        </w:rPr>
      </w:pPr>
      <w:r w:rsidRPr="002D5408">
        <w:rPr>
          <w:rFonts w:ascii="Arial" w:hAnsi="Arial" w:cs="Arial"/>
        </w:rPr>
        <w:t>(1</w:t>
      </w:r>
      <w:r w:rsidR="006F0D36">
        <w:rPr>
          <w:rFonts w:ascii="Arial" w:hAnsi="Arial" w:cs="Arial"/>
        </w:rPr>
        <w:t>) Leistungsziel dieses Zulassungsvertrages</w:t>
      </w:r>
      <w:r w:rsidRPr="00265445">
        <w:rPr>
          <w:rFonts w:ascii="Arial" w:hAnsi="Arial" w:cs="Arial"/>
        </w:rPr>
        <w:t xml:space="preserve"> ist </w:t>
      </w:r>
      <w:r w:rsidR="00265445">
        <w:rPr>
          <w:rFonts w:ascii="Arial" w:hAnsi="Arial" w:cs="Arial"/>
        </w:rPr>
        <w:t>bedarfsgerechte</w:t>
      </w:r>
      <w:r w:rsidR="00265445" w:rsidRPr="00265445">
        <w:rPr>
          <w:rFonts w:ascii="Arial" w:hAnsi="Arial" w:cs="Arial"/>
        </w:rPr>
        <w:t xml:space="preserve"> Durchführung von Supervision, Coaching und Mediation für alle Bediensteten der </w:t>
      </w:r>
      <w:r w:rsidRPr="00265445">
        <w:rPr>
          <w:rFonts w:ascii="Arial" w:hAnsi="Arial" w:cs="Arial"/>
        </w:rPr>
        <w:t>der Auf</w:t>
      </w:r>
      <w:r w:rsidR="00265445">
        <w:rPr>
          <w:rFonts w:ascii="Arial" w:hAnsi="Arial" w:cs="Arial"/>
        </w:rPr>
        <w:t>traggeberin gemäß</w:t>
      </w:r>
      <w:r w:rsidRPr="00265445">
        <w:rPr>
          <w:rFonts w:ascii="Arial" w:hAnsi="Arial" w:cs="Arial"/>
        </w:rPr>
        <w:t xml:space="preserve"> der Leistungsbeschreibung.</w:t>
      </w:r>
    </w:p>
    <w:p w14:paraId="2150BAF4" w14:textId="147FCB7F" w:rsidR="00065793" w:rsidRDefault="00065793" w:rsidP="002D5408">
      <w:pPr>
        <w:spacing w:after="0" w:line="240" w:lineRule="auto"/>
        <w:jc w:val="both"/>
        <w:rPr>
          <w:rFonts w:ascii="Arial" w:hAnsi="Arial" w:cs="Arial"/>
        </w:rPr>
      </w:pPr>
    </w:p>
    <w:p w14:paraId="05AE8794" w14:textId="0103275C" w:rsidR="006F0D36" w:rsidRDefault="006F0D36" w:rsidP="002D5408">
      <w:pPr>
        <w:spacing w:after="0" w:line="240" w:lineRule="auto"/>
        <w:jc w:val="both"/>
        <w:rPr>
          <w:rFonts w:ascii="Arial" w:hAnsi="Arial" w:cs="Arial"/>
        </w:rPr>
      </w:pPr>
      <w:r>
        <w:rPr>
          <w:rFonts w:ascii="Arial" w:hAnsi="Arial" w:cs="Arial"/>
        </w:rPr>
        <w:t xml:space="preserve">(2) Gegenstand dieses Zulassungsvertrages ist zum einen die Festlegung der Modalitäten für abrufe aus diesem Zulassungsvertrag und zum anderen die Regelung jener Vertragsbestimmungen, die im Fall eines Abrufs aus dem Zulassungsvertrag zur Anwendung gelangen. </w:t>
      </w:r>
    </w:p>
    <w:p w14:paraId="7109B382" w14:textId="77777777" w:rsidR="001E2B59" w:rsidRPr="002D5408" w:rsidRDefault="001E2B59" w:rsidP="002D5408">
      <w:pPr>
        <w:spacing w:after="0" w:line="240" w:lineRule="auto"/>
        <w:jc w:val="both"/>
        <w:rPr>
          <w:rFonts w:ascii="Arial" w:hAnsi="Arial" w:cs="Arial"/>
        </w:rPr>
      </w:pPr>
    </w:p>
    <w:p w14:paraId="0C02E7D2" w14:textId="7308EA0F" w:rsidR="00F85218" w:rsidRPr="002D5408" w:rsidRDefault="00F85218" w:rsidP="002D5408">
      <w:pPr>
        <w:spacing w:after="0" w:line="240" w:lineRule="auto"/>
        <w:jc w:val="both"/>
        <w:rPr>
          <w:rFonts w:ascii="Arial" w:hAnsi="Arial" w:cs="Arial"/>
        </w:rPr>
      </w:pPr>
      <w:r w:rsidRPr="002D5408">
        <w:rPr>
          <w:rFonts w:ascii="Arial" w:hAnsi="Arial" w:cs="Arial"/>
        </w:rPr>
        <w:t>(</w:t>
      </w:r>
      <w:r w:rsidR="001E2B59">
        <w:rPr>
          <w:rFonts w:ascii="Arial" w:hAnsi="Arial" w:cs="Arial"/>
        </w:rPr>
        <w:t>3</w:t>
      </w:r>
      <w:r w:rsidRPr="002D5408">
        <w:rPr>
          <w:rFonts w:ascii="Arial" w:hAnsi="Arial" w:cs="Arial"/>
        </w:rPr>
        <w:t xml:space="preserve">) Aus </w:t>
      </w:r>
      <w:r w:rsidR="006F0D36">
        <w:rPr>
          <w:rFonts w:ascii="Arial" w:hAnsi="Arial" w:cs="Arial"/>
        </w:rPr>
        <w:t>diesem Zulassungsvertrag</w:t>
      </w:r>
      <w:r w:rsidRPr="002D5408">
        <w:rPr>
          <w:rFonts w:ascii="Arial" w:hAnsi="Arial" w:cs="Arial"/>
        </w:rPr>
        <w:t xml:space="preserve"> entsteht seitens der Auftragnehmer/innen kein Anspruch auf eine (Mindest-) Abnahme der Leistung.</w:t>
      </w:r>
    </w:p>
    <w:p w14:paraId="0E0BD156" w14:textId="77777777" w:rsidR="00065793" w:rsidRPr="002D5408" w:rsidRDefault="00065793" w:rsidP="002D5408">
      <w:pPr>
        <w:spacing w:after="0" w:line="240" w:lineRule="auto"/>
        <w:jc w:val="both"/>
        <w:rPr>
          <w:rFonts w:ascii="Arial" w:hAnsi="Arial" w:cs="Arial"/>
        </w:rPr>
      </w:pPr>
    </w:p>
    <w:p w14:paraId="66842560" w14:textId="77777777" w:rsidR="00F85218" w:rsidRPr="00065793" w:rsidRDefault="00F85218" w:rsidP="002D5408">
      <w:pPr>
        <w:pStyle w:val="berschrift2"/>
        <w:spacing w:before="0" w:line="240" w:lineRule="auto"/>
        <w:jc w:val="both"/>
        <w:rPr>
          <w:rFonts w:ascii="Arial" w:hAnsi="Arial" w:cs="Arial"/>
          <w:sz w:val="24"/>
          <w:szCs w:val="24"/>
        </w:rPr>
      </w:pPr>
      <w:bookmarkStart w:id="2" w:name="_Toc164777797"/>
      <w:r w:rsidRPr="00065793">
        <w:rPr>
          <w:rFonts w:ascii="Arial" w:hAnsi="Arial" w:cs="Arial"/>
          <w:sz w:val="24"/>
          <w:szCs w:val="24"/>
        </w:rPr>
        <w:t>§ 2 Vertragsbeginn, Laufzeit</w:t>
      </w:r>
      <w:bookmarkEnd w:id="2"/>
    </w:p>
    <w:p w14:paraId="769AB5A7" w14:textId="33E9E10F" w:rsidR="00F85218" w:rsidRPr="002D5408" w:rsidRDefault="00F85218" w:rsidP="002D5408">
      <w:pPr>
        <w:spacing w:after="0" w:line="240" w:lineRule="auto"/>
        <w:jc w:val="both"/>
        <w:rPr>
          <w:rFonts w:ascii="Arial" w:hAnsi="Arial" w:cs="Arial"/>
        </w:rPr>
      </w:pPr>
      <w:r w:rsidRPr="002D5408">
        <w:rPr>
          <w:rFonts w:ascii="Arial" w:hAnsi="Arial" w:cs="Arial"/>
        </w:rPr>
        <w:t xml:space="preserve">Der Vertrag beginnt mit der Zusendung eines Informationsschreibens über die Aufnahme in den </w:t>
      </w:r>
      <w:r w:rsidR="002D5408" w:rsidRPr="00A9352B">
        <w:rPr>
          <w:rFonts w:ascii="Arial" w:hAnsi="Arial" w:cs="Arial"/>
        </w:rPr>
        <w:t>Pool</w:t>
      </w:r>
      <w:r w:rsidRPr="002D5408">
        <w:rPr>
          <w:rFonts w:ascii="Arial" w:hAnsi="Arial" w:cs="Arial"/>
        </w:rPr>
        <w:t xml:space="preserve"> der </w:t>
      </w:r>
      <w:r w:rsidR="00265445">
        <w:rPr>
          <w:rFonts w:ascii="Arial" w:hAnsi="Arial" w:cs="Arial"/>
        </w:rPr>
        <w:t>ThPol</w:t>
      </w:r>
      <w:r w:rsidRPr="002D5408">
        <w:rPr>
          <w:rFonts w:ascii="Arial" w:hAnsi="Arial" w:cs="Arial"/>
        </w:rPr>
        <w:t xml:space="preserve"> und endet </w:t>
      </w:r>
      <w:r w:rsidRPr="000C6BAB">
        <w:rPr>
          <w:rFonts w:ascii="Arial" w:hAnsi="Arial" w:cs="Arial"/>
        </w:rPr>
        <w:t xml:space="preserve">spätestens am </w:t>
      </w:r>
      <w:r w:rsidR="005A7099">
        <w:rPr>
          <w:rFonts w:ascii="Arial" w:hAnsi="Arial" w:cs="Arial"/>
        </w:rPr>
        <w:t>31.12.2028</w:t>
      </w:r>
      <w:r w:rsidRPr="000C6BAB">
        <w:rPr>
          <w:rFonts w:ascii="Arial" w:hAnsi="Arial" w:cs="Arial"/>
        </w:rPr>
        <w:t>.</w:t>
      </w:r>
    </w:p>
    <w:p w14:paraId="2A3440BB" w14:textId="77777777" w:rsidR="00050E8B" w:rsidRPr="002D5408" w:rsidRDefault="00050E8B" w:rsidP="002D5408">
      <w:pPr>
        <w:spacing w:after="0" w:line="240" w:lineRule="auto"/>
        <w:jc w:val="both"/>
        <w:rPr>
          <w:rFonts w:ascii="Arial" w:hAnsi="Arial" w:cs="Arial"/>
        </w:rPr>
      </w:pPr>
    </w:p>
    <w:p w14:paraId="2979EF5E" w14:textId="241C0B83" w:rsidR="00F85218" w:rsidRPr="00065793" w:rsidRDefault="00F85218" w:rsidP="002D5408">
      <w:pPr>
        <w:pStyle w:val="berschrift2"/>
        <w:spacing w:before="0" w:line="240" w:lineRule="auto"/>
        <w:jc w:val="both"/>
        <w:rPr>
          <w:rFonts w:ascii="Arial" w:hAnsi="Arial" w:cs="Arial"/>
          <w:sz w:val="24"/>
          <w:szCs w:val="24"/>
        </w:rPr>
      </w:pPr>
      <w:bookmarkStart w:id="3" w:name="_Toc164777798"/>
      <w:r w:rsidRPr="00065793">
        <w:rPr>
          <w:rFonts w:ascii="Arial" w:hAnsi="Arial" w:cs="Arial"/>
          <w:sz w:val="24"/>
          <w:szCs w:val="24"/>
        </w:rPr>
        <w:t xml:space="preserve">§ </w:t>
      </w:r>
      <w:r w:rsidR="004F4386">
        <w:rPr>
          <w:rFonts w:ascii="Arial" w:hAnsi="Arial" w:cs="Arial"/>
          <w:sz w:val="24"/>
          <w:szCs w:val="24"/>
        </w:rPr>
        <w:t>3</w:t>
      </w:r>
      <w:r w:rsidRPr="00065793">
        <w:rPr>
          <w:rFonts w:ascii="Arial" w:hAnsi="Arial" w:cs="Arial"/>
          <w:sz w:val="24"/>
          <w:szCs w:val="24"/>
        </w:rPr>
        <w:t xml:space="preserve"> Vertragsinhalt</w:t>
      </w:r>
      <w:bookmarkEnd w:id="3"/>
    </w:p>
    <w:p w14:paraId="45E09F3F" w14:textId="77777777" w:rsidR="00F85218" w:rsidRPr="002D5408" w:rsidRDefault="00F85218" w:rsidP="002D5408">
      <w:pPr>
        <w:spacing w:after="0" w:line="240" w:lineRule="auto"/>
        <w:jc w:val="both"/>
        <w:rPr>
          <w:rFonts w:ascii="Arial" w:hAnsi="Arial" w:cs="Arial"/>
        </w:rPr>
      </w:pPr>
      <w:r w:rsidRPr="002D5408">
        <w:rPr>
          <w:rFonts w:ascii="Arial" w:hAnsi="Arial" w:cs="Arial"/>
        </w:rPr>
        <w:t>(1) Die einzelnen Bestandteile des Vertrags setzen sich zusammen aus</w:t>
      </w:r>
    </w:p>
    <w:p w14:paraId="554A1345" w14:textId="3EE72722" w:rsidR="00F85218" w:rsidRPr="002D5408" w:rsidRDefault="005A58A9" w:rsidP="002D5408">
      <w:pPr>
        <w:pStyle w:val="Listenabsatz"/>
        <w:numPr>
          <w:ilvl w:val="0"/>
          <w:numId w:val="1"/>
        </w:numPr>
        <w:spacing w:after="0" w:line="240" w:lineRule="auto"/>
        <w:jc w:val="both"/>
        <w:rPr>
          <w:rFonts w:ascii="Arial" w:hAnsi="Arial" w:cs="Arial"/>
        </w:rPr>
      </w:pPr>
      <w:r w:rsidRPr="002D5408">
        <w:rPr>
          <w:rFonts w:ascii="Arial" w:hAnsi="Arial" w:cs="Arial"/>
        </w:rPr>
        <w:t>d</w:t>
      </w:r>
      <w:r w:rsidR="007658F1">
        <w:rPr>
          <w:rFonts w:ascii="Arial" w:hAnsi="Arial" w:cs="Arial"/>
        </w:rPr>
        <w:t xml:space="preserve">en Verfahrensbedingungen </w:t>
      </w:r>
    </w:p>
    <w:p w14:paraId="15D220AD" w14:textId="35E1FC12" w:rsidR="00F85218" w:rsidRPr="002D5408" w:rsidRDefault="007658F1" w:rsidP="002D5408">
      <w:pPr>
        <w:pStyle w:val="Listenabsatz"/>
        <w:numPr>
          <w:ilvl w:val="0"/>
          <w:numId w:val="1"/>
        </w:numPr>
        <w:spacing w:after="0" w:line="240" w:lineRule="auto"/>
        <w:jc w:val="both"/>
        <w:rPr>
          <w:rFonts w:ascii="Arial" w:hAnsi="Arial" w:cs="Arial"/>
        </w:rPr>
      </w:pPr>
      <w:r>
        <w:rPr>
          <w:rFonts w:ascii="Arial" w:hAnsi="Arial" w:cs="Arial"/>
        </w:rPr>
        <w:t xml:space="preserve">der Leistungsbeschreibung </w:t>
      </w:r>
    </w:p>
    <w:p w14:paraId="393C41D3" w14:textId="0EB00B75" w:rsidR="00F85218" w:rsidRPr="007658F1" w:rsidRDefault="007658F1" w:rsidP="002D5408">
      <w:pPr>
        <w:pStyle w:val="Listenabsatz"/>
        <w:numPr>
          <w:ilvl w:val="0"/>
          <w:numId w:val="1"/>
        </w:numPr>
        <w:spacing w:after="0" w:line="240" w:lineRule="auto"/>
        <w:jc w:val="both"/>
        <w:rPr>
          <w:rFonts w:ascii="Arial" w:hAnsi="Arial" w:cs="Arial"/>
        </w:rPr>
      </w:pPr>
      <w:r w:rsidRPr="007658F1">
        <w:rPr>
          <w:rFonts w:ascii="Arial" w:hAnsi="Arial" w:cs="Arial"/>
        </w:rPr>
        <w:t xml:space="preserve">dieser Rahmenvereinbarung </w:t>
      </w:r>
    </w:p>
    <w:p w14:paraId="57B5FF3D" w14:textId="50633772" w:rsidR="00F85218" w:rsidRPr="007658F1" w:rsidRDefault="007658F1" w:rsidP="007658F1">
      <w:pPr>
        <w:pStyle w:val="Listenabsatz"/>
        <w:numPr>
          <w:ilvl w:val="0"/>
          <w:numId w:val="1"/>
        </w:numPr>
        <w:spacing w:after="0" w:line="240" w:lineRule="auto"/>
        <w:jc w:val="both"/>
        <w:rPr>
          <w:rFonts w:ascii="Arial" w:hAnsi="Arial" w:cs="Arial"/>
        </w:rPr>
      </w:pPr>
      <w:r w:rsidRPr="007658F1">
        <w:rPr>
          <w:rFonts w:ascii="Arial" w:hAnsi="Arial" w:cs="Arial"/>
        </w:rPr>
        <w:t>die Geheimhaltungserklärung</w:t>
      </w:r>
      <w:r w:rsidR="00563D4C" w:rsidRPr="007658F1">
        <w:rPr>
          <w:rFonts w:ascii="Arial" w:hAnsi="Arial" w:cs="Arial"/>
        </w:rPr>
        <w:t xml:space="preserve"> </w:t>
      </w:r>
      <w:r w:rsidR="005A7099" w:rsidRPr="007658F1">
        <w:rPr>
          <w:rFonts w:ascii="Arial" w:hAnsi="Arial" w:cs="Arial"/>
        </w:rPr>
        <w:t xml:space="preserve">(Anlage </w:t>
      </w:r>
      <w:r w:rsidRPr="007658F1">
        <w:rPr>
          <w:rFonts w:ascii="Arial" w:hAnsi="Arial" w:cs="Arial"/>
        </w:rPr>
        <w:t>1</w:t>
      </w:r>
      <w:r w:rsidR="00F85218" w:rsidRPr="007658F1">
        <w:rPr>
          <w:rFonts w:ascii="Arial" w:hAnsi="Arial" w:cs="Arial"/>
        </w:rPr>
        <w:t>),</w:t>
      </w:r>
    </w:p>
    <w:p w14:paraId="56CA30D8" w14:textId="58981452" w:rsidR="007658F1" w:rsidRPr="007658F1" w:rsidRDefault="007658F1" w:rsidP="007658F1">
      <w:pPr>
        <w:pStyle w:val="Listenabsatz"/>
        <w:numPr>
          <w:ilvl w:val="0"/>
          <w:numId w:val="1"/>
        </w:numPr>
        <w:spacing w:after="0" w:line="240" w:lineRule="auto"/>
        <w:jc w:val="both"/>
        <w:rPr>
          <w:rFonts w:ascii="Arial" w:hAnsi="Arial" w:cs="Arial"/>
        </w:rPr>
      </w:pPr>
      <w:r w:rsidRPr="007658F1">
        <w:rPr>
          <w:rFonts w:ascii="Arial" w:hAnsi="Arial" w:cs="Arial"/>
        </w:rPr>
        <w:t>die Eigenerklärung zur Zuverlässigkeit (Anlage 2)</w:t>
      </w:r>
    </w:p>
    <w:p w14:paraId="7C0D9ADA" w14:textId="34E526B4" w:rsidR="00F85218" w:rsidRPr="002D5408" w:rsidRDefault="00F85218" w:rsidP="002D5408">
      <w:pPr>
        <w:pStyle w:val="Listenabsatz"/>
        <w:numPr>
          <w:ilvl w:val="0"/>
          <w:numId w:val="1"/>
        </w:numPr>
        <w:spacing w:after="0" w:line="240" w:lineRule="auto"/>
        <w:jc w:val="both"/>
        <w:rPr>
          <w:rFonts w:ascii="Arial" w:hAnsi="Arial" w:cs="Arial"/>
        </w:rPr>
      </w:pPr>
      <w:r w:rsidRPr="002D5408">
        <w:rPr>
          <w:rFonts w:ascii="Arial" w:hAnsi="Arial" w:cs="Arial"/>
        </w:rPr>
        <w:t xml:space="preserve">dem Beitrittsantrag für die Aufnahme in den </w:t>
      </w:r>
      <w:r w:rsidR="00265445">
        <w:rPr>
          <w:rFonts w:ascii="Arial" w:hAnsi="Arial" w:cs="Arial"/>
        </w:rPr>
        <w:t xml:space="preserve">Supervisions-, </w:t>
      </w:r>
      <w:r w:rsidR="00A9352B" w:rsidRPr="00A9352B">
        <w:rPr>
          <w:rFonts w:ascii="Arial" w:hAnsi="Arial" w:cs="Arial"/>
        </w:rPr>
        <w:t xml:space="preserve">Coaching- und </w:t>
      </w:r>
      <w:r w:rsidR="00265445">
        <w:rPr>
          <w:rFonts w:ascii="Arial" w:hAnsi="Arial" w:cs="Arial"/>
        </w:rPr>
        <w:t>Mediations</w:t>
      </w:r>
      <w:r w:rsidR="00A9352B" w:rsidRPr="00A9352B">
        <w:rPr>
          <w:rFonts w:ascii="Arial" w:hAnsi="Arial" w:cs="Arial"/>
        </w:rPr>
        <w:t xml:space="preserve">-Pool </w:t>
      </w:r>
    </w:p>
    <w:p w14:paraId="45F9C5E0" w14:textId="0843E541" w:rsidR="000C6BAB" w:rsidRPr="00A76747" w:rsidRDefault="00A76747" w:rsidP="002D5408">
      <w:pPr>
        <w:pStyle w:val="Listenabsatz"/>
        <w:numPr>
          <w:ilvl w:val="0"/>
          <w:numId w:val="1"/>
        </w:numPr>
        <w:spacing w:after="0" w:line="240" w:lineRule="auto"/>
        <w:jc w:val="both"/>
        <w:rPr>
          <w:rFonts w:ascii="Arial" w:hAnsi="Arial" w:cs="Arial"/>
          <w:color w:val="00B050"/>
        </w:rPr>
      </w:pPr>
      <w:r>
        <w:rPr>
          <w:rFonts w:ascii="Arial" w:hAnsi="Arial" w:cs="Arial"/>
        </w:rPr>
        <w:t>die Allgemeinen Bedingungen der Verdingungsordnung für Leistungen (VOL/B)</w:t>
      </w:r>
    </w:p>
    <w:p w14:paraId="2FBEA443" w14:textId="08C00E5E" w:rsidR="00A76747" w:rsidRPr="00A76747" w:rsidRDefault="00A76747" w:rsidP="002D5408">
      <w:pPr>
        <w:pStyle w:val="Listenabsatz"/>
        <w:numPr>
          <w:ilvl w:val="0"/>
          <w:numId w:val="1"/>
        </w:numPr>
        <w:spacing w:after="0" w:line="240" w:lineRule="auto"/>
        <w:jc w:val="both"/>
        <w:rPr>
          <w:rFonts w:ascii="Arial" w:hAnsi="Arial" w:cs="Arial"/>
          <w:color w:val="00B050"/>
        </w:rPr>
      </w:pPr>
      <w:r>
        <w:rPr>
          <w:rFonts w:ascii="Arial" w:hAnsi="Arial" w:cs="Arial"/>
        </w:rPr>
        <w:t>die Regelungen des BGB</w:t>
      </w:r>
    </w:p>
    <w:p w14:paraId="4AF3D8F5" w14:textId="7B18602E" w:rsidR="00A76747" w:rsidRPr="00A76747" w:rsidRDefault="00A76747" w:rsidP="00A76747">
      <w:pPr>
        <w:spacing w:after="0" w:line="240" w:lineRule="auto"/>
        <w:jc w:val="both"/>
        <w:rPr>
          <w:rFonts w:ascii="Arial" w:hAnsi="Arial" w:cs="Arial"/>
        </w:rPr>
      </w:pPr>
    </w:p>
    <w:p w14:paraId="712EB28E" w14:textId="5A43CF95" w:rsidR="00A76747" w:rsidRDefault="00A76747" w:rsidP="00A76747">
      <w:pPr>
        <w:spacing w:after="0" w:line="240" w:lineRule="auto"/>
        <w:jc w:val="both"/>
        <w:rPr>
          <w:rFonts w:ascii="Arial" w:hAnsi="Arial" w:cs="Arial"/>
        </w:rPr>
      </w:pPr>
      <w:r w:rsidRPr="00A76747">
        <w:rPr>
          <w:rFonts w:ascii="Arial" w:hAnsi="Arial" w:cs="Arial"/>
        </w:rPr>
        <w:t xml:space="preserve">soweit nichts Anderes vereinbart. </w:t>
      </w:r>
    </w:p>
    <w:p w14:paraId="767F73FF" w14:textId="6C791641" w:rsidR="00A76747" w:rsidRDefault="00A76747" w:rsidP="00A76747">
      <w:pPr>
        <w:spacing w:after="0" w:line="240" w:lineRule="auto"/>
        <w:jc w:val="both"/>
        <w:rPr>
          <w:rFonts w:ascii="Arial" w:hAnsi="Arial" w:cs="Arial"/>
        </w:rPr>
      </w:pPr>
    </w:p>
    <w:p w14:paraId="67E2C144" w14:textId="5E502D1F" w:rsidR="00A76747" w:rsidRPr="00A76747" w:rsidRDefault="00A76747" w:rsidP="00A76747">
      <w:pPr>
        <w:pStyle w:val="berschrift2"/>
        <w:spacing w:before="0" w:line="240" w:lineRule="auto"/>
        <w:jc w:val="both"/>
        <w:rPr>
          <w:rFonts w:ascii="Arial" w:hAnsi="Arial" w:cs="Arial"/>
          <w:sz w:val="24"/>
          <w:szCs w:val="24"/>
        </w:rPr>
      </w:pPr>
      <w:r w:rsidRPr="00A76747">
        <w:rPr>
          <w:rFonts w:ascii="Arial" w:hAnsi="Arial" w:cs="Arial"/>
          <w:sz w:val="24"/>
          <w:szCs w:val="24"/>
        </w:rPr>
        <w:t>§ 4 Vertragsparteien</w:t>
      </w:r>
    </w:p>
    <w:p w14:paraId="37B8F03E" w14:textId="28FC1C82" w:rsidR="00A76747" w:rsidRPr="00A76747" w:rsidRDefault="00A76747" w:rsidP="00A76747">
      <w:pPr>
        <w:spacing w:after="0"/>
        <w:jc w:val="both"/>
        <w:rPr>
          <w:rFonts w:ascii="Arial" w:hAnsi="Arial" w:cs="Arial"/>
          <w:color w:val="000000" w:themeColor="text1"/>
        </w:rPr>
      </w:pPr>
      <w:r w:rsidRPr="00A76747">
        <w:rPr>
          <w:rFonts w:ascii="Arial" w:hAnsi="Arial" w:cs="Arial"/>
          <w:color w:val="000000" w:themeColor="text1"/>
        </w:rPr>
        <w:t>(1</w:t>
      </w:r>
      <w:r>
        <w:rPr>
          <w:rFonts w:ascii="Arial" w:hAnsi="Arial" w:cs="Arial"/>
          <w:color w:val="000000" w:themeColor="text1"/>
        </w:rPr>
        <w:t xml:space="preserve">) </w:t>
      </w:r>
      <w:r w:rsidRPr="00A76747">
        <w:rPr>
          <w:rFonts w:ascii="Arial" w:hAnsi="Arial" w:cs="Arial"/>
          <w:color w:val="000000" w:themeColor="text1"/>
        </w:rPr>
        <w:t xml:space="preserve">Auftraggeber ist </w:t>
      </w:r>
      <w:r>
        <w:rPr>
          <w:rFonts w:ascii="Arial" w:hAnsi="Arial" w:cs="Arial"/>
          <w:color w:val="000000" w:themeColor="text1"/>
        </w:rPr>
        <w:t xml:space="preserve">das Sachgebiet </w:t>
      </w:r>
      <w:r w:rsidRPr="00A76747">
        <w:rPr>
          <w:rFonts w:ascii="Arial" w:hAnsi="Arial" w:cs="Arial"/>
          <w:color w:val="000000" w:themeColor="text1"/>
        </w:rPr>
        <w:t>24 (Zentrale Be</w:t>
      </w:r>
      <w:r>
        <w:rPr>
          <w:rFonts w:ascii="Arial" w:hAnsi="Arial" w:cs="Arial"/>
          <w:color w:val="000000" w:themeColor="text1"/>
        </w:rPr>
        <w:t>schaffungen /Dienstleistungen) der Landespolizeidirektion.</w:t>
      </w:r>
    </w:p>
    <w:p w14:paraId="4CE55AA8" w14:textId="7058DCC6" w:rsidR="00A76747" w:rsidRDefault="00A76747" w:rsidP="00A76747">
      <w:pPr>
        <w:spacing w:after="0"/>
        <w:jc w:val="both"/>
        <w:rPr>
          <w:rFonts w:ascii="Arial" w:hAnsi="Arial" w:cs="Arial"/>
          <w:color w:val="000000" w:themeColor="text1"/>
        </w:rPr>
      </w:pPr>
      <w:r>
        <w:rPr>
          <w:rFonts w:ascii="Arial" w:hAnsi="Arial" w:cs="Arial"/>
          <w:color w:val="000000" w:themeColor="text1"/>
        </w:rPr>
        <w:t xml:space="preserve">(2) Bedarfsträger ist das Thüringer Landeskriminalamt, Abteilung 1 (Zentrale Dienste), Supervision in der Thüringer Polizei. </w:t>
      </w:r>
    </w:p>
    <w:p w14:paraId="15D3BA99" w14:textId="49941237" w:rsidR="00A76747" w:rsidRDefault="00A76747" w:rsidP="00A76747">
      <w:pPr>
        <w:spacing w:after="0"/>
        <w:jc w:val="both"/>
        <w:rPr>
          <w:rFonts w:ascii="Arial" w:hAnsi="Arial" w:cs="Arial"/>
          <w:color w:val="000000" w:themeColor="text1"/>
        </w:rPr>
      </w:pPr>
      <w:r>
        <w:rPr>
          <w:rFonts w:ascii="Arial" w:hAnsi="Arial" w:cs="Arial"/>
          <w:color w:val="000000" w:themeColor="text1"/>
        </w:rPr>
        <w:t>(3) Bedarfsstellen sind die Stellen, an denen der konkrete Bedarf besteht/ die Leistung erbracht werden soll.</w:t>
      </w:r>
    </w:p>
    <w:p w14:paraId="76AA31B5" w14:textId="77777777" w:rsidR="00A76747" w:rsidRDefault="00A76747" w:rsidP="00A76747">
      <w:pPr>
        <w:spacing w:after="0"/>
        <w:jc w:val="both"/>
        <w:rPr>
          <w:rFonts w:ascii="Arial" w:hAnsi="Arial" w:cs="Arial"/>
          <w:color w:val="000000" w:themeColor="text1"/>
        </w:rPr>
      </w:pPr>
    </w:p>
    <w:p w14:paraId="4DAE2413" w14:textId="5D39D1F3" w:rsidR="004F4386" w:rsidRPr="001E2B59" w:rsidRDefault="001E2B59" w:rsidP="001E2B59">
      <w:pPr>
        <w:pStyle w:val="berschrift2"/>
        <w:spacing w:before="0" w:line="240" w:lineRule="auto"/>
        <w:jc w:val="both"/>
        <w:rPr>
          <w:rFonts w:ascii="Arial" w:hAnsi="Arial" w:cs="Arial"/>
          <w:sz w:val="24"/>
          <w:szCs w:val="24"/>
        </w:rPr>
      </w:pPr>
      <w:r>
        <w:rPr>
          <w:rFonts w:ascii="Arial" w:hAnsi="Arial" w:cs="Arial"/>
          <w:sz w:val="24"/>
          <w:szCs w:val="24"/>
        </w:rPr>
        <w:t>§ 5</w:t>
      </w:r>
      <w:r w:rsidR="00A53749">
        <w:rPr>
          <w:rFonts w:ascii="Arial" w:hAnsi="Arial" w:cs="Arial"/>
          <w:sz w:val="24"/>
          <w:szCs w:val="24"/>
        </w:rPr>
        <w:t xml:space="preserve"> </w:t>
      </w:r>
      <w:r w:rsidRPr="001E2B59">
        <w:rPr>
          <w:rFonts w:ascii="Arial" w:hAnsi="Arial" w:cs="Arial"/>
          <w:sz w:val="24"/>
          <w:szCs w:val="24"/>
        </w:rPr>
        <w:t xml:space="preserve">Abrufe aus dem Zulassungsvertrag </w:t>
      </w:r>
    </w:p>
    <w:p w14:paraId="497034ED" w14:textId="189E5E6B" w:rsidR="001E2B59" w:rsidRPr="001E2B59" w:rsidRDefault="001E2B59" w:rsidP="001E2B59">
      <w:pPr>
        <w:spacing w:after="0" w:line="240" w:lineRule="auto"/>
        <w:jc w:val="both"/>
        <w:rPr>
          <w:rFonts w:ascii="Arial" w:hAnsi="Arial" w:cs="Arial"/>
        </w:rPr>
      </w:pPr>
      <w:r w:rsidRPr="001E2B59">
        <w:rPr>
          <w:rFonts w:ascii="Arial" w:hAnsi="Arial" w:cs="Arial"/>
        </w:rPr>
        <w:t>(1</w:t>
      </w:r>
      <w:r>
        <w:rPr>
          <w:rFonts w:ascii="Arial" w:hAnsi="Arial" w:cs="Arial"/>
        </w:rPr>
        <w:t xml:space="preserve">) </w:t>
      </w:r>
      <w:r w:rsidRPr="001E2B59">
        <w:rPr>
          <w:rFonts w:ascii="Arial" w:hAnsi="Arial" w:cs="Arial"/>
        </w:rPr>
        <w:t xml:space="preserve">Der Bedarfsträger ist berechtigt Leistungen aus dem Zulassungsvertrag mittels Abrufschreiben an die angegebene E-Mail-Adresse des Vertragspartners abzurufen. </w:t>
      </w:r>
    </w:p>
    <w:p w14:paraId="055DA22F" w14:textId="77777777" w:rsidR="001E2B59" w:rsidRDefault="001E2B59" w:rsidP="002D5408">
      <w:pPr>
        <w:spacing w:after="0" w:line="240" w:lineRule="auto"/>
        <w:jc w:val="both"/>
        <w:rPr>
          <w:rFonts w:ascii="Arial" w:hAnsi="Arial" w:cs="Arial"/>
        </w:rPr>
      </w:pPr>
    </w:p>
    <w:p w14:paraId="4779A6EF" w14:textId="5B4EC7E3" w:rsidR="001E2B59" w:rsidRDefault="001E2B59" w:rsidP="002D5408">
      <w:pPr>
        <w:spacing w:after="0" w:line="240" w:lineRule="auto"/>
        <w:jc w:val="both"/>
        <w:rPr>
          <w:rFonts w:ascii="Arial" w:hAnsi="Arial" w:cs="Arial"/>
        </w:rPr>
      </w:pPr>
      <w:r>
        <w:rPr>
          <w:rFonts w:ascii="Arial" w:hAnsi="Arial" w:cs="Arial"/>
        </w:rPr>
        <w:t xml:space="preserve">(2) Das Abrufschreiben enthält insbesondere den konkreten Bereich, den Umfang, Themenschwerpunkt und den geplanten Zeitpunkt der Leistungen. </w:t>
      </w:r>
    </w:p>
    <w:p w14:paraId="6D6624E0" w14:textId="0AAF7C80" w:rsidR="001E2B59" w:rsidRDefault="001E2B59" w:rsidP="002D5408">
      <w:pPr>
        <w:spacing w:after="0" w:line="240" w:lineRule="auto"/>
        <w:jc w:val="both"/>
        <w:rPr>
          <w:rFonts w:ascii="Arial" w:hAnsi="Arial" w:cs="Arial"/>
        </w:rPr>
      </w:pPr>
    </w:p>
    <w:p w14:paraId="1B90B3E3" w14:textId="74FB52F0" w:rsidR="00A53749" w:rsidRPr="001E2B59" w:rsidRDefault="00A53749" w:rsidP="00A53749">
      <w:pPr>
        <w:pStyle w:val="berschrift2"/>
        <w:spacing w:before="0" w:line="240" w:lineRule="auto"/>
        <w:jc w:val="both"/>
        <w:rPr>
          <w:rFonts w:ascii="Arial" w:hAnsi="Arial" w:cs="Arial"/>
          <w:sz w:val="24"/>
          <w:szCs w:val="24"/>
        </w:rPr>
      </w:pPr>
      <w:r>
        <w:rPr>
          <w:rFonts w:ascii="Arial" w:hAnsi="Arial" w:cs="Arial"/>
          <w:sz w:val="24"/>
          <w:szCs w:val="24"/>
        </w:rPr>
        <w:t xml:space="preserve">§ </w:t>
      </w:r>
      <w:r>
        <w:rPr>
          <w:rFonts w:ascii="Arial" w:hAnsi="Arial" w:cs="Arial"/>
          <w:sz w:val="24"/>
          <w:szCs w:val="24"/>
        </w:rPr>
        <w:t>6</w:t>
      </w:r>
      <w:r>
        <w:rPr>
          <w:rFonts w:ascii="Arial" w:hAnsi="Arial" w:cs="Arial"/>
          <w:sz w:val="24"/>
          <w:szCs w:val="24"/>
        </w:rPr>
        <w:t xml:space="preserve"> </w:t>
      </w:r>
      <w:r>
        <w:rPr>
          <w:rFonts w:ascii="Arial" w:hAnsi="Arial" w:cs="Arial"/>
          <w:sz w:val="24"/>
          <w:szCs w:val="24"/>
        </w:rPr>
        <w:t>Stornierung durch den Auftraggeber</w:t>
      </w:r>
      <w:r w:rsidRPr="001E2B59">
        <w:rPr>
          <w:rFonts w:ascii="Arial" w:hAnsi="Arial" w:cs="Arial"/>
          <w:sz w:val="24"/>
          <w:szCs w:val="24"/>
        </w:rPr>
        <w:t xml:space="preserve"> </w:t>
      </w:r>
    </w:p>
    <w:p w14:paraId="0947F58D" w14:textId="2C916F4F" w:rsidR="00A53749" w:rsidRDefault="00A53749" w:rsidP="002D5408">
      <w:pPr>
        <w:spacing w:after="0" w:line="240" w:lineRule="auto"/>
        <w:jc w:val="both"/>
        <w:rPr>
          <w:rFonts w:ascii="Arial" w:hAnsi="Arial" w:cs="Arial"/>
        </w:rPr>
      </w:pPr>
    </w:p>
    <w:p w14:paraId="0A1EC0F7" w14:textId="05FFCA23" w:rsidR="001E2B59" w:rsidRPr="00A53749" w:rsidRDefault="00A53749" w:rsidP="00A53749">
      <w:pPr>
        <w:spacing w:after="0"/>
        <w:jc w:val="both"/>
        <w:rPr>
          <w:rFonts w:ascii="Arial" w:hAnsi="Arial" w:cs="Arial"/>
          <w:color w:val="000000" w:themeColor="text1"/>
        </w:rPr>
      </w:pPr>
      <w:r w:rsidRPr="00A53749">
        <w:rPr>
          <w:rFonts w:ascii="Arial" w:hAnsi="Arial" w:cs="Arial"/>
        </w:rPr>
        <w:t>(</w:t>
      </w:r>
      <w:r w:rsidRPr="00A53749">
        <w:rPr>
          <w:rFonts w:ascii="Arial" w:hAnsi="Arial" w:cs="Arial"/>
          <w:color w:val="000000" w:themeColor="text1"/>
        </w:rPr>
        <w:t>1) Der Auftraggeber behält sich das Recht vor, die Maßnahme bis zu 72 Stunden (gilt für Werktage) vor der geplanten Durchführung ohne für ihn anfallende Stornierungsgebühren abzusagen.</w:t>
      </w:r>
    </w:p>
    <w:p w14:paraId="7BC3B1ED" w14:textId="77777777" w:rsidR="00A53749" w:rsidRPr="00A53749" w:rsidRDefault="00A53749" w:rsidP="00A53749">
      <w:pPr>
        <w:spacing w:after="0"/>
        <w:jc w:val="both"/>
        <w:rPr>
          <w:rFonts w:ascii="Arial" w:hAnsi="Arial" w:cs="Arial"/>
          <w:color w:val="000000" w:themeColor="text1"/>
        </w:rPr>
      </w:pPr>
      <w:r w:rsidRPr="00A53749">
        <w:rPr>
          <w:rFonts w:ascii="Arial" w:hAnsi="Arial" w:cs="Arial"/>
          <w:color w:val="000000" w:themeColor="text1"/>
        </w:rPr>
        <w:t xml:space="preserve">(2) </w:t>
      </w:r>
      <w:r w:rsidRPr="00A53749">
        <w:rPr>
          <w:rFonts w:ascii="Arial" w:hAnsi="Arial" w:cs="Arial"/>
          <w:color w:val="000000" w:themeColor="text1"/>
        </w:rPr>
        <w:t>Bei Absagen bis zu 18 Stunden vor der geplanten Durchführung sind 30% der Kosten zu entrichten.</w:t>
      </w:r>
    </w:p>
    <w:p w14:paraId="0F3ACD82" w14:textId="77777777" w:rsidR="00A53749" w:rsidRPr="00A53749" w:rsidRDefault="00A53749" w:rsidP="00A53749">
      <w:pPr>
        <w:spacing w:after="0"/>
        <w:jc w:val="both"/>
        <w:rPr>
          <w:rFonts w:ascii="Arial" w:hAnsi="Arial" w:cs="Arial"/>
          <w:color w:val="000000" w:themeColor="text1"/>
        </w:rPr>
      </w:pPr>
      <w:r w:rsidRPr="00A53749">
        <w:rPr>
          <w:rFonts w:ascii="Arial" w:hAnsi="Arial" w:cs="Arial"/>
          <w:color w:val="000000" w:themeColor="text1"/>
        </w:rPr>
        <w:t xml:space="preserve">(3) </w:t>
      </w:r>
      <w:r w:rsidRPr="00A53749">
        <w:rPr>
          <w:rFonts w:ascii="Arial" w:hAnsi="Arial" w:cs="Arial"/>
          <w:color w:val="000000" w:themeColor="text1"/>
        </w:rPr>
        <w:t>Bei Stornierungen, die nicht innerhalb der in Absatz 1 und 2 genannten Fristen erfolgen oder Nichterscheinen, wird die volle Höhe der Kosten getragen.</w:t>
      </w:r>
    </w:p>
    <w:p w14:paraId="54A6CD6B" w14:textId="77777777" w:rsidR="00A53749" w:rsidRPr="00A53749" w:rsidRDefault="00A53749" w:rsidP="00A53749">
      <w:pPr>
        <w:spacing w:after="0"/>
        <w:jc w:val="both"/>
        <w:rPr>
          <w:rFonts w:ascii="Arial" w:hAnsi="Arial" w:cs="Arial"/>
          <w:color w:val="000000" w:themeColor="text1"/>
        </w:rPr>
      </w:pPr>
      <w:r w:rsidRPr="00A53749">
        <w:rPr>
          <w:rFonts w:ascii="Arial" w:hAnsi="Arial" w:cs="Arial"/>
          <w:color w:val="000000" w:themeColor="text1"/>
        </w:rPr>
        <w:lastRenderedPageBreak/>
        <w:t xml:space="preserve">(4) </w:t>
      </w:r>
      <w:r w:rsidRPr="00A53749">
        <w:rPr>
          <w:rFonts w:ascii="Arial" w:hAnsi="Arial" w:cs="Arial"/>
          <w:color w:val="000000" w:themeColor="text1"/>
        </w:rPr>
        <w:t>Der Auftragnehmer wird unverzüglich über derartige Umstände in Kenntnis gesetzt.</w:t>
      </w:r>
    </w:p>
    <w:p w14:paraId="1DFC2063" w14:textId="3F01C431" w:rsidR="00A53749" w:rsidRPr="00A53749" w:rsidRDefault="00A53749" w:rsidP="00A53749">
      <w:pPr>
        <w:spacing w:after="0"/>
        <w:jc w:val="both"/>
        <w:rPr>
          <w:rFonts w:ascii="Arial" w:hAnsi="Arial" w:cs="Arial"/>
          <w:color w:val="000000" w:themeColor="text1"/>
        </w:rPr>
      </w:pPr>
    </w:p>
    <w:p w14:paraId="19E31519" w14:textId="38EBF4EF" w:rsidR="004F4386" w:rsidRPr="004F4386" w:rsidRDefault="00A53749" w:rsidP="004F4386">
      <w:pPr>
        <w:keepNext/>
        <w:keepLines/>
        <w:spacing w:before="40" w:after="0" w:line="254" w:lineRule="auto"/>
        <w:outlineLvl w:val="1"/>
        <w:rPr>
          <w:rFonts w:ascii="Arial" w:eastAsia="Times New Roman" w:hAnsi="Arial" w:cs="Arial"/>
          <w:color w:val="2E74B5" w:themeColor="accent1" w:themeShade="BF"/>
          <w:sz w:val="24"/>
          <w:szCs w:val="24"/>
        </w:rPr>
      </w:pPr>
      <w:bookmarkStart w:id="4" w:name="_Toc164777799"/>
      <w:r>
        <w:rPr>
          <w:rFonts w:ascii="Arial" w:eastAsia="Times New Roman" w:hAnsi="Arial" w:cs="Arial"/>
          <w:color w:val="2E74B5" w:themeColor="accent1" w:themeShade="BF"/>
          <w:sz w:val="24"/>
          <w:szCs w:val="24"/>
        </w:rPr>
        <w:t>§ 7</w:t>
      </w:r>
      <w:r w:rsidR="004F4386" w:rsidRPr="004F4386">
        <w:rPr>
          <w:rFonts w:ascii="Arial" w:eastAsia="Times New Roman" w:hAnsi="Arial" w:cs="Arial"/>
          <w:color w:val="2E74B5" w:themeColor="accent1" w:themeShade="BF"/>
          <w:sz w:val="24"/>
          <w:szCs w:val="24"/>
        </w:rPr>
        <w:t xml:space="preserve"> Pflichten der Vertragsparteien</w:t>
      </w:r>
      <w:bookmarkEnd w:id="4"/>
    </w:p>
    <w:p w14:paraId="37AD2FCE" w14:textId="77777777" w:rsidR="004F4386" w:rsidRPr="004F4386" w:rsidRDefault="004F4386" w:rsidP="004F4386">
      <w:pPr>
        <w:spacing w:after="0" w:line="240" w:lineRule="auto"/>
        <w:jc w:val="both"/>
        <w:rPr>
          <w:rFonts w:ascii="Arial" w:eastAsia="Calibri" w:hAnsi="Arial" w:cs="Arial"/>
        </w:rPr>
      </w:pPr>
      <w:r w:rsidRPr="004F4386">
        <w:rPr>
          <w:rFonts w:ascii="Arial" w:eastAsia="Calibri" w:hAnsi="Arial" w:cs="Arial"/>
        </w:rPr>
        <w:t>(1) Die Auftragnehmerin/der Auftragnehmer verpflichtet sich</w:t>
      </w:r>
    </w:p>
    <w:p w14:paraId="0A0FD5DE" w14:textId="1D9C3486" w:rsidR="004F4386" w:rsidRDefault="004F4386" w:rsidP="004F4386">
      <w:pPr>
        <w:numPr>
          <w:ilvl w:val="0"/>
          <w:numId w:val="2"/>
        </w:numPr>
        <w:spacing w:after="0" w:line="240" w:lineRule="auto"/>
        <w:contextualSpacing/>
        <w:jc w:val="both"/>
        <w:rPr>
          <w:rFonts w:ascii="Arial" w:eastAsia="Calibri" w:hAnsi="Arial" w:cs="Arial"/>
        </w:rPr>
      </w:pPr>
      <w:r w:rsidRPr="004F4386">
        <w:rPr>
          <w:rFonts w:ascii="Arial" w:eastAsia="Calibri" w:hAnsi="Arial" w:cs="Arial"/>
        </w:rPr>
        <w:t>alle Maßnahmen entsprechend der Planung zeitgerecht durchzuführen</w:t>
      </w:r>
    </w:p>
    <w:p w14:paraId="0C97CC87" w14:textId="4D6CC3CB" w:rsidR="002B10C1" w:rsidRPr="004F4386" w:rsidRDefault="00A36EF2" w:rsidP="002B10C1">
      <w:pPr>
        <w:numPr>
          <w:ilvl w:val="0"/>
          <w:numId w:val="2"/>
        </w:numPr>
        <w:spacing w:after="0" w:line="240" w:lineRule="auto"/>
        <w:contextualSpacing/>
        <w:jc w:val="both"/>
        <w:rPr>
          <w:rFonts w:ascii="Arial" w:eastAsia="Calibri" w:hAnsi="Arial" w:cs="Arial"/>
        </w:rPr>
      </w:pPr>
      <w:r>
        <w:rPr>
          <w:rFonts w:ascii="Arial" w:eastAsia="Calibri" w:hAnsi="Arial" w:cs="Arial"/>
        </w:rPr>
        <w:t>, dass</w:t>
      </w:r>
      <w:r w:rsidR="002B10C1">
        <w:rPr>
          <w:rFonts w:ascii="Arial" w:eastAsia="Calibri" w:hAnsi="Arial" w:cs="Arial"/>
        </w:rPr>
        <w:t xml:space="preserve"> </w:t>
      </w:r>
      <w:r w:rsidR="002B10C1" w:rsidRPr="002B10C1">
        <w:rPr>
          <w:rFonts w:ascii="Arial" w:eastAsia="Calibri" w:hAnsi="Arial" w:cs="Arial"/>
        </w:rPr>
        <w:t>aufgrund der besonderen fachlichen Expertise eine persönliche Übernahm</w:t>
      </w:r>
      <w:r w:rsidR="002B10C1">
        <w:rPr>
          <w:rFonts w:ascii="Arial" w:eastAsia="Calibri" w:hAnsi="Arial" w:cs="Arial"/>
        </w:rPr>
        <w:t>e der Leistung geboten ist</w:t>
      </w:r>
    </w:p>
    <w:p w14:paraId="521571D6" w14:textId="77777777" w:rsidR="004F4386" w:rsidRPr="004F4386" w:rsidRDefault="004F4386" w:rsidP="004F4386">
      <w:pPr>
        <w:numPr>
          <w:ilvl w:val="0"/>
          <w:numId w:val="3"/>
        </w:numPr>
        <w:spacing w:after="0" w:line="240" w:lineRule="auto"/>
        <w:contextualSpacing/>
        <w:jc w:val="both"/>
        <w:rPr>
          <w:rFonts w:ascii="Arial" w:eastAsia="Calibri" w:hAnsi="Arial" w:cs="Arial"/>
        </w:rPr>
      </w:pPr>
      <w:r w:rsidRPr="004F4386">
        <w:rPr>
          <w:rFonts w:ascii="Arial" w:eastAsia="Calibri" w:hAnsi="Arial" w:cs="Arial"/>
        </w:rPr>
        <w:t>notwendige Kosten auf ein Minimum zu beschränken</w:t>
      </w:r>
    </w:p>
    <w:p w14:paraId="1BBCF98F" w14:textId="10107CD6" w:rsidR="004F4386" w:rsidRDefault="004F4386" w:rsidP="004F4386">
      <w:pPr>
        <w:numPr>
          <w:ilvl w:val="0"/>
          <w:numId w:val="3"/>
        </w:numPr>
        <w:spacing w:after="0" w:line="240" w:lineRule="auto"/>
        <w:contextualSpacing/>
        <w:jc w:val="both"/>
        <w:rPr>
          <w:rFonts w:ascii="Arial" w:eastAsia="Calibri" w:hAnsi="Arial" w:cs="Arial"/>
        </w:rPr>
      </w:pPr>
      <w:r w:rsidRPr="004F4386">
        <w:rPr>
          <w:rFonts w:ascii="Arial" w:eastAsia="Calibri" w:hAnsi="Arial" w:cs="Arial"/>
        </w:rPr>
        <w:t>nur tatsächlich erbrachte Leistungen abzurechnen</w:t>
      </w:r>
    </w:p>
    <w:p w14:paraId="1911DD68" w14:textId="14F70D80" w:rsidR="00A36EF2" w:rsidRPr="001E2B59" w:rsidRDefault="005A7099" w:rsidP="00A36EF2">
      <w:pPr>
        <w:pStyle w:val="Listenabsatz"/>
        <w:numPr>
          <w:ilvl w:val="0"/>
          <w:numId w:val="3"/>
        </w:numPr>
        <w:spacing w:after="0" w:line="240" w:lineRule="auto"/>
        <w:jc w:val="both"/>
        <w:rPr>
          <w:rFonts w:ascii="Arial" w:eastAsia="Calibri" w:hAnsi="Arial" w:cs="Arial"/>
        </w:rPr>
      </w:pPr>
      <w:r>
        <w:rPr>
          <w:rFonts w:ascii="Arial" w:hAnsi="Arial" w:cs="Arial"/>
        </w:rPr>
        <w:t>der Auftraggeber</w:t>
      </w:r>
      <w:r w:rsidR="003E3F58" w:rsidRPr="00A36EF2">
        <w:rPr>
          <w:rFonts w:ascii="Arial" w:hAnsi="Arial" w:cs="Arial"/>
        </w:rPr>
        <w:t xml:space="preserve"> über tatsächliche Entwicklungen und Bewertungen von Vorgängen im Hause der Auftraggeberin zu informieren, die zu wesentlichen Beeinträchtigungen der betrieblichen Abläufe und der Aufgabenerfüllung geführt haben oder führen können. Dies gilt nur, soweit dies ohne Preisgabe personenbezogener Informationen über von dem/der Auftragnehmer/in betreuten Mitarbeiter</w:t>
      </w:r>
      <w:r w:rsidR="00C2343F" w:rsidRPr="00A36EF2">
        <w:rPr>
          <w:rFonts w:ascii="Arial" w:hAnsi="Arial" w:cs="Arial"/>
        </w:rPr>
        <w:t>/i</w:t>
      </w:r>
      <w:r w:rsidR="003E3F58" w:rsidRPr="00A36EF2">
        <w:rPr>
          <w:rFonts w:ascii="Arial" w:hAnsi="Arial" w:cs="Arial"/>
        </w:rPr>
        <w:t>n der Auftraggeberin möglich ist</w:t>
      </w:r>
      <w:r w:rsidR="00C2343F" w:rsidRPr="00A36EF2">
        <w:rPr>
          <w:rFonts w:ascii="Arial" w:hAnsi="Arial" w:cs="Arial"/>
        </w:rPr>
        <w:t>.</w:t>
      </w:r>
    </w:p>
    <w:p w14:paraId="64CD9907" w14:textId="052AE82E" w:rsidR="001E2B59" w:rsidRPr="00A36EF2" w:rsidRDefault="001E2B59" w:rsidP="00A36EF2">
      <w:pPr>
        <w:pStyle w:val="Listenabsatz"/>
        <w:numPr>
          <w:ilvl w:val="0"/>
          <w:numId w:val="3"/>
        </w:numPr>
        <w:spacing w:after="0" w:line="240" w:lineRule="auto"/>
        <w:jc w:val="both"/>
        <w:rPr>
          <w:rFonts w:ascii="Arial" w:eastAsia="Calibri" w:hAnsi="Arial" w:cs="Arial"/>
        </w:rPr>
      </w:pPr>
      <w:r>
        <w:rPr>
          <w:rFonts w:ascii="Arial" w:hAnsi="Arial" w:cs="Arial"/>
        </w:rPr>
        <w:t>während der gesamten Laufzeit zu gewährleisten, dass er über die für die Leistungserbringung erforderlichen Zulassung verfügt</w:t>
      </w:r>
    </w:p>
    <w:p w14:paraId="1A781B71" w14:textId="1826BC75" w:rsidR="004F4386" w:rsidRPr="00A36EF2" w:rsidRDefault="004F4386" w:rsidP="00A36EF2">
      <w:pPr>
        <w:spacing w:after="0" w:line="240" w:lineRule="auto"/>
        <w:jc w:val="both"/>
        <w:rPr>
          <w:rFonts w:ascii="Arial" w:eastAsia="Calibri" w:hAnsi="Arial" w:cs="Arial"/>
        </w:rPr>
      </w:pPr>
      <w:r w:rsidRPr="00A36EF2">
        <w:rPr>
          <w:rFonts w:ascii="Arial" w:eastAsia="Calibri" w:hAnsi="Arial" w:cs="Arial"/>
        </w:rPr>
        <w:t>(2) D</w:t>
      </w:r>
      <w:r w:rsidR="005A7099">
        <w:rPr>
          <w:rFonts w:ascii="Arial" w:eastAsia="Calibri" w:hAnsi="Arial" w:cs="Arial"/>
        </w:rPr>
        <w:t>er Auftraggeber</w:t>
      </w:r>
      <w:r w:rsidRPr="00A36EF2">
        <w:rPr>
          <w:rFonts w:ascii="Arial" w:eastAsia="Calibri" w:hAnsi="Arial" w:cs="Arial"/>
        </w:rPr>
        <w:t xml:space="preserve"> verpflichtet sich</w:t>
      </w:r>
    </w:p>
    <w:p w14:paraId="0CC19126" w14:textId="77777777" w:rsidR="004F4386" w:rsidRPr="004F4386" w:rsidRDefault="004F4386" w:rsidP="004F4386">
      <w:pPr>
        <w:numPr>
          <w:ilvl w:val="0"/>
          <w:numId w:val="4"/>
        </w:numPr>
        <w:spacing w:after="0" w:line="240" w:lineRule="auto"/>
        <w:contextualSpacing/>
        <w:jc w:val="both"/>
        <w:rPr>
          <w:rFonts w:ascii="Arial" w:eastAsia="Calibri" w:hAnsi="Arial" w:cs="Arial"/>
        </w:rPr>
      </w:pPr>
      <w:r w:rsidRPr="004F4386">
        <w:rPr>
          <w:rFonts w:ascii="Arial" w:eastAsia="Calibri" w:hAnsi="Arial" w:cs="Arial"/>
        </w:rPr>
        <w:t>zum eingehenden Briefing vor den jeweiligen Maßnahmen</w:t>
      </w:r>
    </w:p>
    <w:p w14:paraId="78EA2323" w14:textId="77777777" w:rsidR="004F4386" w:rsidRPr="004F4386" w:rsidRDefault="004F4386" w:rsidP="004F4386">
      <w:pPr>
        <w:numPr>
          <w:ilvl w:val="0"/>
          <w:numId w:val="4"/>
        </w:numPr>
        <w:spacing w:after="0" w:line="240" w:lineRule="auto"/>
        <w:contextualSpacing/>
        <w:jc w:val="both"/>
        <w:rPr>
          <w:rFonts w:ascii="Arial" w:eastAsia="Calibri" w:hAnsi="Arial" w:cs="Arial"/>
        </w:rPr>
      </w:pPr>
      <w:r w:rsidRPr="004F4386">
        <w:rPr>
          <w:rFonts w:ascii="Arial" w:eastAsia="Calibri" w:hAnsi="Arial" w:cs="Arial"/>
        </w:rPr>
        <w:t>den/die Auftragnehmer/in umgehend über Veränderungen zu informieren</w:t>
      </w:r>
    </w:p>
    <w:p w14:paraId="4952E8BB" w14:textId="426BD3FF" w:rsidR="004F4386" w:rsidRPr="004F4386" w:rsidRDefault="004F4386" w:rsidP="004F4386">
      <w:pPr>
        <w:numPr>
          <w:ilvl w:val="0"/>
          <w:numId w:val="4"/>
        </w:numPr>
        <w:spacing w:after="0" w:line="240" w:lineRule="auto"/>
        <w:contextualSpacing/>
        <w:jc w:val="both"/>
        <w:rPr>
          <w:rFonts w:ascii="Arial" w:eastAsia="Calibri" w:hAnsi="Arial" w:cs="Arial"/>
        </w:rPr>
      </w:pPr>
      <w:r w:rsidRPr="004F4386">
        <w:rPr>
          <w:rFonts w:ascii="Arial" w:eastAsia="Calibri" w:hAnsi="Arial" w:cs="Arial"/>
        </w:rPr>
        <w:t>geeignete Räumlichkeiten/Technik bereitzustellen.</w:t>
      </w:r>
    </w:p>
    <w:p w14:paraId="142C06BA" w14:textId="1C7D3BC8" w:rsidR="00065793" w:rsidRPr="002D5408" w:rsidRDefault="00065793" w:rsidP="002D5408">
      <w:pPr>
        <w:spacing w:after="0" w:line="240" w:lineRule="auto"/>
        <w:jc w:val="both"/>
        <w:rPr>
          <w:rFonts w:ascii="Arial" w:hAnsi="Arial" w:cs="Arial"/>
        </w:rPr>
      </w:pPr>
    </w:p>
    <w:p w14:paraId="63B6C370" w14:textId="04A6B64B" w:rsidR="00F85218" w:rsidRPr="00065793" w:rsidRDefault="00A53749" w:rsidP="002D5408">
      <w:pPr>
        <w:pStyle w:val="berschrift2"/>
        <w:spacing w:before="0" w:line="240" w:lineRule="auto"/>
        <w:rPr>
          <w:rFonts w:ascii="Arial" w:hAnsi="Arial" w:cs="Arial"/>
          <w:sz w:val="24"/>
          <w:szCs w:val="24"/>
        </w:rPr>
      </w:pPr>
      <w:bookmarkStart w:id="5" w:name="_Toc164777800"/>
      <w:r>
        <w:rPr>
          <w:rFonts w:ascii="Arial" w:hAnsi="Arial" w:cs="Arial"/>
          <w:sz w:val="24"/>
          <w:szCs w:val="24"/>
        </w:rPr>
        <w:t>§ 8</w:t>
      </w:r>
      <w:r w:rsidR="00F85218" w:rsidRPr="00065793">
        <w:rPr>
          <w:rFonts w:ascii="Arial" w:hAnsi="Arial" w:cs="Arial"/>
          <w:sz w:val="24"/>
          <w:szCs w:val="24"/>
        </w:rPr>
        <w:t xml:space="preserve"> Honorar</w:t>
      </w:r>
      <w:bookmarkEnd w:id="5"/>
    </w:p>
    <w:p w14:paraId="757493AC" w14:textId="7A4841E6" w:rsidR="00F85218" w:rsidRPr="00C9572C" w:rsidRDefault="00C9572C" w:rsidP="00C9572C">
      <w:pPr>
        <w:spacing w:after="0" w:line="240" w:lineRule="auto"/>
        <w:jc w:val="both"/>
        <w:rPr>
          <w:rFonts w:ascii="Arial" w:hAnsi="Arial" w:cs="Arial"/>
        </w:rPr>
      </w:pPr>
      <w:r w:rsidRPr="00C9572C">
        <w:rPr>
          <w:rFonts w:ascii="Arial" w:hAnsi="Arial" w:cs="Arial"/>
        </w:rPr>
        <w:t>(1</w:t>
      </w:r>
      <w:r>
        <w:rPr>
          <w:rFonts w:ascii="Arial" w:hAnsi="Arial" w:cs="Arial"/>
        </w:rPr>
        <w:t xml:space="preserve">) </w:t>
      </w:r>
      <w:r w:rsidRPr="00C9572C">
        <w:rPr>
          <w:rFonts w:ascii="Arial" w:hAnsi="Arial" w:cs="Arial"/>
        </w:rPr>
        <w:t xml:space="preserve">Die Leistungen im Rahmen des gegenständlichen Zulassungsvertrages werden zu folgenden Konditionen abgerechnet: </w:t>
      </w:r>
    </w:p>
    <w:p w14:paraId="282D8F29" w14:textId="1590CDFE" w:rsidR="00C9572C" w:rsidRDefault="00C9572C" w:rsidP="002D5408">
      <w:pPr>
        <w:spacing w:after="0" w:line="240" w:lineRule="auto"/>
        <w:jc w:val="both"/>
        <w:rPr>
          <w:rFonts w:ascii="Arial" w:hAnsi="Arial" w:cs="Arial"/>
        </w:rPr>
      </w:pPr>
    </w:p>
    <w:p w14:paraId="0123A8C1" w14:textId="21062F85" w:rsidR="00C9572C" w:rsidRPr="00C9572C" w:rsidRDefault="00C9572C" w:rsidP="002D5408">
      <w:pPr>
        <w:spacing w:after="0" w:line="240" w:lineRule="auto"/>
        <w:jc w:val="both"/>
        <w:rPr>
          <w:rFonts w:ascii="Arial" w:hAnsi="Arial" w:cs="Arial"/>
          <w:i/>
        </w:rPr>
      </w:pPr>
      <w:r w:rsidRPr="00C9572C">
        <w:rPr>
          <w:rFonts w:ascii="Arial" w:hAnsi="Arial" w:cs="Arial"/>
          <w:i/>
        </w:rPr>
        <w:t>Maßnahme: ________________________</w:t>
      </w:r>
    </w:p>
    <w:tbl>
      <w:tblPr>
        <w:tblStyle w:val="Tabellenraster"/>
        <w:tblW w:w="0" w:type="auto"/>
        <w:tblLook w:val="04A0" w:firstRow="1" w:lastRow="0" w:firstColumn="1" w:lastColumn="0" w:noHBand="0" w:noVBand="1"/>
      </w:tblPr>
      <w:tblGrid>
        <w:gridCol w:w="4531"/>
        <w:gridCol w:w="4531"/>
      </w:tblGrid>
      <w:tr w:rsidR="00C9572C" w:rsidRPr="00C9572C" w14:paraId="046ED065" w14:textId="77777777" w:rsidTr="00C9572C">
        <w:tc>
          <w:tcPr>
            <w:tcW w:w="4531" w:type="dxa"/>
          </w:tcPr>
          <w:p w14:paraId="7448B3E5" w14:textId="00FC7CD3" w:rsidR="00C9572C" w:rsidRPr="00C9572C" w:rsidRDefault="00C9572C" w:rsidP="002D5408">
            <w:pPr>
              <w:spacing w:line="240" w:lineRule="auto"/>
              <w:jc w:val="both"/>
              <w:rPr>
                <w:rFonts w:ascii="Arial" w:hAnsi="Arial" w:cs="Arial"/>
                <w:i/>
              </w:rPr>
            </w:pPr>
            <w:r w:rsidRPr="00C9572C">
              <w:rPr>
                <w:rFonts w:ascii="Arial" w:hAnsi="Arial" w:cs="Arial"/>
                <w:i/>
              </w:rPr>
              <w:t>Stundensatz für Einzelmaßnahmen</w:t>
            </w:r>
          </w:p>
        </w:tc>
        <w:tc>
          <w:tcPr>
            <w:tcW w:w="4531" w:type="dxa"/>
          </w:tcPr>
          <w:p w14:paraId="242A4391" w14:textId="7C4760EA" w:rsidR="00C9572C" w:rsidRPr="00C9572C" w:rsidRDefault="00C9572C" w:rsidP="002D5408">
            <w:pPr>
              <w:spacing w:line="240" w:lineRule="auto"/>
              <w:jc w:val="both"/>
              <w:rPr>
                <w:rFonts w:ascii="Arial" w:hAnsi="Arial" w:cs="Arial"/>
                <w:i/>
              </w:rPr>
            </w:pPr>
            <w:r w:rsidRPr="00C9572C">
              <w:rPr>
                <w:rFonts w:ascii="Arial" w:hAnsi="Arial" w:cs="Arial"/>
                <w:i/>
              </w:rPr>
              <w:t>150,00 EUR</w:t>
            </w:r>
            <w:r>
              <w:rPr>
                <w:rFonts w:ascii="Arial" w:hAnsi="Arial" w:cs="Arial"/>
                <w:i/>
              </w:rPr>
              <w:t xml:space="preserve"> netto</w:t>
            </w:r>
          </w:p>
        </w:tc>
      </w:tr>
      <w:tr w:rsidR="00C9572C" w:rsidRPr="00C9572C" w14:paraId="38398BC7" w14:textId="77777777" w:rsidTr="00C9572C">
        <w:tc>
          <w:tcPr>
            <w:tcW w:w="4531" w:type="dxa"/>
          </w:tcPr>
          <w:p w14:paraId="2A3D6771" w14:textId="2164BE5C" w:rsidR="00C9572C" w:rsidRPr="00C9572C" w:rsidRDefault="00C9572C" w:rsidP="002D5408">
            <w:pPr>
              <w:spacing w:line="240" w:lineRule="auto"/>
              <w:jc w:val="both"/>
              <w:rPr>
                <w:rFonts w:ascii="Arial" w:hAnsi="Arial" w:cs="Arial"/>
                <w:i/>
              </w:rPr>
            </w:pPr>
            <w:r w:rsidRPr="00C9572C">
              <w:rPr>
                <w:rFonts w:ascii="Arial" w:hAnsi="Arial" w:cs="Arial"/>
                <w:i/>
              </w:rPr>
              <w:t>Stundensatz für Gruppenmaßnahmen</w:t>
            </w:r>
          </w:p>
        </w:tc>
        <w:tc>
          <w:tcPr>
            <w:tcW w:w="4531" w:type="dxa"/>
          </w:tcPr>
          <w:p w14:paraId="10B62F19" w14:textId="496656E7" w:rsidR="00C9572C" w:rsidRPr="00C9572C" w:rsidRDefault="00C9572C" w:rsidP="002D5408">
            <w:pPr>
              <w:spacing w:line="240" w:lineRule="auto"/>
              <w:jc w:val="both"/>
              <w:rPr>
                <w:rFonts w:ascii="Arial" w:hAnsi="Arial" w:cs="Arial"/>
                <w:i/>
              </w:rPr>
            </w:pPr>
            <w:r w:rsidRPr="00C9572C">
              <w:rPr>
                <w:rFonts w:ascii="Arial" w:hAnsi="Arial" w:cs="Arial"/>
                <w:i/>
              </w:rPr>
              <w:t>180,00 EUR</w:t>
            </w:r>
            <w:r>
              <w:rPr>
                <w:rFonts w:ascii="Arial" w:hAnsi="Arial" w:cs="Arial"/>
                <w:i/>
              </w:rPr>
              <w:t xml:space="preserve"> netto</w:t>
            </w:r>
          </w:p>
        </w:tc>
      </w:tr>
    </w:tbl>
    <w:p w14:paraId="40813804" w14:textId="0C6F3EE0" w:rsidR="003E3F58" w:rsidRDefault="003E3F58" w:rsidP="002D5408">
      <w:pPr>
        <w:spacing w:after="0" w:line="240" w:lineRule="auto"/>
        <w:jc w:val="both"/>
        <w:rPr>
          <w:rFonts w:ascii="Arial" w:hAnsi="Arial" w:cs="Arial"/>
        </w:rPr>
      </w:pPr>
    </w:p>
    <w:p w14:paraId="22CBDF88" w14:textId="48FC2DD2" w:rsidR="003E3F58" w:rsidRDefault="00C9572C" w:rsidP="002D5408">
      <w:pPr>
        <w:spacing w:after="0" w:line="240" w:lineRule="auto"/>
        <w:jc w:val="both"/>
        <w:rPr>
          <w:rFonts w:ascii="Arial" w:hAnsi="Arial" w:cs="Arial"/>
        </w:rPr>
      </w:pPr>
      <w:r>
        <w:rPr>
          <w:rFonts w:ascii="Arial" w:hAnsi="Arial" w:cs="Arial"/>
        </w:rPr>
        <w:t xml:space="preserve">(2) </w:t>
      </w:r>
      <w:r w:rsidR="003E3F58" w:rsidRPr="008624F4">
        <w:rPr>
          <w:rFonts w:ascii="Arial" w:hAnsi="Arial" w:cs="Arial"/>
        </w:rPr>
        <w:t>Die Vergütung erfolgt nach tatsächlich entstandenem Aufwand. Hierzu legt der/die Auftragnehmer/in mit jeder Rechnung eine entsprechende Abrechnung vor</w:t>
      </w:r>
      <w:r w:rsidR="00C2343F" w:rsidRPr="008624F4">
        <w:rPr>
          <w:rFonts w:ascii="Arial" w:hAnsi="Arial" w:cs="Arial"/>
        </w:rPr>
        <w:t>.</w:t>
      </w:r>
    </w:p>
    <w:p w14:paraId="0D769F98" w14:textId="296F9F7C" w:rsidR="00C9572C" w:rsidRDefault="00C9572C" w:rsidP="00941B0A">
      <w:pPr>
        <w:spacing w:after="0" w:line="240" w:lineRule="auto"/>
        <w:jc w:val="both"/>
        <w:rPr>
          <w:rFonts w:ascii="Arial" w:hAnsi="Arial" w:cs="Arial"/>
        </w:rPr>
      </w:pPr>
    </w:p>
    <w:p w14:paraId="507024B5" w14:textId="09E6DFB4" w:rsidR="00E63A80" w:rsidRPr="00E63A80" w:rsidRDefault="00E63A80" w:rsidP="00941B0A">
      <w:pPr>
        <w:spacing w:after="0" w:line="240" w:lineRule="auto"/>
        <w:jc w:val="both"/>
        <w:rPr>
          <w:rFonts w:ascii="Arial" w:hAnsi="Arial" w:cs="Arial"/>
        </w:rPr>
      </w:pPr>
      <w:r>
        <w:rPr>
          <w:rFonts w:ascii="Arial" w:hAnsi="Arial" w:cs="Arial"/>
        </w:rPr>
        <w:t xml:space="preserve">(3) </w:t>
      </w:r>
      <w:r w:rsidRPr="00E63A80">
        <w:rPr>
          <w:rFonts w:ascii="Arial" w:hAnsi="Arial" w:cs="Arial"/>
        </w:rPr>
        <w:t xml:space="preserve">Erstattungsfähig ist nur die kürzeste Wegstrecke. Bei einer Entfernung von weniger als 10 Kilometern werden keine Fahrtkosten erstattet. Jeder gefahrene Kilometer darüber </w:t>
      </w:r>
      <w:r>
        <w:rPr>
          <w:rFonts w:ascii="Arial" w:hAnsi="Arial" w:cs="Arial"/>
        </w:rPr>
        <w:t>wird mit 0,20 € erstattet. Maxi</w:t>
      </w:r>
      <w:r w:rsidRPr="00E63A80">
        <w:rPr>
          <w:rFonts w:ascii="Arial" w:hAnsi="Arial" w:cs="Arial"/>
        </w:rPr>
        <w:t>mal werden Fahrtkosten bis 150 km erstattet.</w:t>
      </w:r>
    </w:p>
    <w:p w14:paraId="793D0CFE" w14:textId="172DBC0F" w:rsidR="00E63A80" w:rsidRPr="00E63A80" w:rsidRDefault="00E63A80" w:rsidP="00941B0A">
      <w:pPr>
        <w:spacing w:after="0" w:line="240" w:lineRule="auto"/>
        <w:jc w:val="both"/>
        <w:rPr>
          <w:rFonts w:ascii="Arial" w:hAnsi="Arial" w:cs="Arial"/>
        </w:rPr>
      </w:pPr>
      <w:r w:rsidRPr="00E63A80">
        <w:rPr>
          <w:rFonts w:ascii="Arial" w:hAnsi="Arial" w:cs="Arial"/>
        </w:rPr>
        <w:t xml:space="preserve">Bei einer Anreise mit der Bahn werden die entstandenen notwendigen </w:t>
      </w:r>
      <w:r>
        <w:rPr>
          <w:rFonts w:ascii="Arial" w:hAnsi="Arial" w:cs="Arial"/>
        </w:rPr>
        <w:t>Fahrtkosten erstattet. Zustehen</w:t>
      </w:r>
      <w:r w:rsidRPr="00E63A80">
        <w:rPr>
          <w:rFonts w:ascii="Arial" w:hAnsi="Arial" w:cs="Arial"/>
        </w:rPr>
        <w:t>de Ermäßigungen sind zu berücksichtigen.</w:t>
      </w:r>
    </w:p>
    <w:p w14:paraId="3A46267F" w14:textId="362852ED" w:rsidR="00E63A80" w:rsidRDefault="00E63A80" w:rsidP="00941B0A">
      <w:pPr>
        <w:spacing w:after="0" w:line="240" w:lineRule="auto"/>
        <w:jc w:val="both"/>
        <w:rPr>
          <w:rFonts w:ascii="Arial" w:hAnsi="Arial" w:cs="Arial"/>
        </w:rPr>
      </w:pPr>
      <w:r w:rsidRPr="00E63A80">
        <w:rPr>
          <w:rFonts w:ascii="Arial" w:hAnsi="Arial" w:cs="Arial"/>
        </w:rPr>
        <w:t>Die entstandenen Fahrtkosten müssen nachgewiesen werden, um erstattungsfähig zu sein.</w:t>
      </w:r>
    </w:p>
    <w:p w14:paraId="16F87A0F" w14:textId="77777777" w:rsidR="00E63A80" w:rsidRDefault="00E63A80" w:rsidP="002D5408">
      <w:pPr>
        <w:spacing w:after="0" w:line="240" w:lineRule="auto"/>
        <w:jc w:val="both"/>
        <w:rPr>
          <w:rFonts w:ascii="Arial" w:hAnsi="Arial" w:cs="Arial"/>
        </w:rPr>
      </w:pPr>
    </w:p>
    <w:p w14:paraId="15FFC153" w14:textId="2D823ECE" w:rsidR="00C9572C" w:rsidRPr="008624F4" w:rsidRDefault="00C9572C" w:rsidP="002D5408">
      <w:pPr>
        <w:spacing w:after="0" w:line="240" w:lineRule="auto"/>
        <w:jc w:val="both"/>
        <w:rPr>
          <w:rFonts w:ascii="Arial" w:hAnsi="Arial" w:cs="Arial"/>
        </w:rPr>
      </w:pPr>
      <w:r>
        <w:rPr>
          <w:rFonts w:ascii="Arial" w:hAnsi="Arial" w:cs="Arial"/>
        </w:rPr>
        <w:t xml:space="preserve">(3) </w:t>
      </w:r>
      <w:proofErr w:type="gramStart"/>
      <w:r w:rsidR="00941B0A">
        <w:rPr>
          <w:rFonts w:ascii="Arial" w:hAnsi="Arial" w:cs="Arial"/>
        </w:rPr>
        <w:t>Des Weitern</w:t>
      </w:r>
      <w:proofErr w:type="gramEnd"/>
      <w:r w:rsidR="00941B0A">
        <w:rPr>
          <w:rFonts w:ascii="Arial" w:hAnsi="Arial" w:cs="Arial"/>
        </w:rPr>
        <w:t xml:space="preserve"> beinhaltet d</w:t>
      </w:r>
      <w:r w:rsidR="00033A14">
        <w:rPr>
          <w:rFonts w:ascii="Arial" w:hAnsi="Arial" w:cs="Arial"/>
        </w:rPr>
        <w:t>er Preis</w:t>
      </w:r>
      <w:r>
        <w:rPr>
          <w:rFonts w:ascii="Arial" w:hAnsi="Arial" w:cs="Arial"/>
        </w:rPr>
        <w:t xml:space="preserve"> alle Nebenkosten und sonstigen Aufwendungen des Vertragspartners. Sie umfassen auch Leistungen, die im konkreten Zulassungsvertrag nicht gesondert aufgeführt sind, aber zur Erreichung des Vertragsziels und Leistungserfolgs notwendig sind. </w:t>
      </w:r>
    </w:p>
    <w:p w14:paraId="299EE649" w14:textId="77777777" w:rsidR="00065793" w:rsidRPr="002D5408" w:rsidRDefault="00065793" w:rsidP="002D5408">
      <w:pPr>
        <w:spacing w:after="0" w:line="240" w:lineRule="auto"/>
        <w:jc w:val="both"/>
        <w:rPr>
          <w:rFonts w:ascii="Arial" w:hAnsi="Arial" w:cs="Arial"/>
          <w:sz w:val="24"/>
          <w:szCs w:val="24"/>
        </w:rPr>
      </w:pPr>
    </w:p>
    <w:p w14:paraId="40101EA7" w14:textId="20E270BB" w:rsidR="000C6BAB" w:rsidRPr="00A76747" w:rsidRDefault="00C9572C" w:rsidP="00A76747">
      <w:pPr>
        <w:pStyle w:val="berschrift2"/>
        <w:spacing w:before="0" w:line="240" w:lineRule="auto"/>
        <w:rPr>
          <w:rFonts w:ascii="Arial" w:hAnsi="Arial" w:cs="Arial"/>
          <w:sz w:val="24"/>
          <w:szCs w:val="24"/>
        </w:rPr>
      </w:pPr>
      <w:bookmarkStart w:id="6" w:name="_Toc164777801"/>
      <w:r>
        <w:rPr>
          <w:rFonts w:ascii="Arial" w:hAnsi="Arial" w:cs="Arial"/>
          <w:sz w:val="24"/>
          <w:szCs w:val="24"/>
        </w:rPr>
        <w:lastRenderedPageBreak/>
        <w:t xml:space="preserve">§ </w:t>
      </w:r>
      <w:r w:rsidR="00A53749">
        <w:rPr>
          <w:rFonts w:ascii="Arial" w:hAnsi="Arial" w:cs="Arial"/>
          <w:sz w:val="24"/>
          <w:szCs w:val="24"/>
        </w:rPr>
        <w:t>9</w:t>
      </w:r>
      <w:r w:rsidR="00F85218" w:rsidRPr="00065793">
        <w:rPr>
          <w:rFonts w:ascii="Arial" w:hAnsi="Arial" w:cs="Arial"/>
          <w:sz w:val="24"/>
          <w:szCs w:val="24"/>
        </w:rPr>
        <w:t xml:space="preserve"> Zahlungsbedingungen</w:t>
      </w:r>
      <w:bookmarkEnd w:id="6"/>
    </w:p>
    <w:p w14:paraId="1BECE012" w14:textId="24036A23" w:rsidR="000C6BAB" w:rsidRPr="000C6BAB" w:rsidRDefault="000C6BAB" w:rsidP="000C6BAB">
      <w:pPr>
        <w:rPr>
          <w:rFonts w:ascii="Arial" w:hAnsi="Arial" w:cs="Arial"/>
        </w:rPr>
      </w:pPr>
      <w:r w:rsidRPr="000C6BAB">
        <w:rPr>
          <w:rFonts w:ascii="Arial" w:hAnsi="Arial" w:cs="Arial"/>
        </w:rPr>
        <w:t>(1</w:t>
      </w:r>
      <w:r>
        <w:rPr>
          <w:rFonts w:ascii="Arial" w:hAnsi="Arial" w:cs="Arial"/>
        </w:rPr>
        <w:t xml:space="preserve">) </w:t>
      </w:r>
      <w:r w:rsidRPr="000C6BAB">
        <w:rPr>
          <w:rFonts w:ascii="Arial" w:hAnsi="Arial" w:cs="Arial"/>
        </w:rPr>
        <w:t xml:space="preserve">Wenn nicht bei Auftragserteilung im Einzelfall etwas </w:t>
      </w:r>
      <w:proofErr w:type="gramStart"/>
      <w:r w:rsidRPr="000C6BAB">
        <w:rPr>
          <w:rFonts w:ascii="Arial" w:hAnsi="Arial" w:cs="Arial"/>
        </w:rPr>
        <w:t>anderes</w:t>
      </w:r>
      <w:proofErr w:type="gramEnd"/>
      <w:r w:rsidRPr="000C6BAB">
        <w:rPr>
          <w:rFonts w:ascii="Arial" w:hAnsi="Arial" w:cs="Arial"/>
        </w:rPr>
        <w:t xml:space="preserve"> vereinbart wird, sind die Rechnungen an das Landeskriminalamt Thüringen, Dezernat 14, Kranichfelder Str. 1, 99097 Erfurt zu senden. </w:t>
      </w:r>
    </w:p>
    <w:p w14:paraId="30B7FECA" w14:textId="1AB02BEA" w:rsidR="00F85218" w:rsidRDefault="000C6BAB" w:rsidP="002D5408">
      <w:pPr>
        <w:spacing w:after="0" w:line="240" w:lineRule="auto"/>
        <w:jc w:val="both"/>
        <w:rPr>
          <w:rFonts w:ascii="Arial" w:hAnsi="Arial" w:cs="Arial"/>
        </w:rPr>
      </w:pPr>
      <w:r w:rsidRPr="002D5408">
        <w:rPr>
          <w:rFonts w:ascii="Arial" w:hAnsi="Arial" w:cs="Arial"/>
        </w:rPr>
        <w:t xml:space="preserve"> </w:t>
      </w:r>
      <w:r w:rsidR="00F85218" w:rsidRPr="002D5408">
        <w:rPr>
          <w:rFonts w:ascii="Arial" w:hAnsi="Arial" w:cs="Arial"/>
        </w:rPr>
        <w:t>(</w:t>
      </w:r>
      <w:r>
        <w:rPr>
          <w:rFonts w:ascii="Arial" w:hAnsi="Arial" w:cs="Arial"/>
        </w:rPr>
        <w:t>2</w:t>
      </w:r>
      <w:r w:rsidR="00F85218" w:rsidRPr="002D5408">
        <w:rPr>
          <w:rFonts w:ascii="Arial" w:hAnsi="Arial" w:cs="Arial"/>
        </w:rPr>
        <w:t xml:space="preserve">) Zahlung der Honorare leistet </w:t>
      </w:r>
      <w:r w:rsidR="005A7099">
        <w:rPr>
          <w:rFonts w:ascii="Arial" w:hAnsi="Arial" w:cs="Arial"/>
        </w:rPr>
        <w:t>der</w:t>
      </w:r>
      <w:r w:rsidR="00F85218" w:rsidRPr="002D5408">
        <w:rPr>
          <w:rFonts w:ascii="Arial" w:hAnsi="Arial" w:cs="Arial"/>
        </w:rPr>
        <w:t xml:space="preserve"> Auf</w:t>
      </w:r>
      <w:r w:rsidR="005A7099">
        <w:rPr>
          <w:rFonts w:ascii="Arial" w:hAnsi="Arial" w:cs="Arial"/>
        </w:rPr>
        <w:t>traggeber</w:t>
      </w:r>
      <w:r w:rsidR="00F85218" w:rsidRPr="002D5408">
        <w:rPr>
          <w:rFonts w:ascii="Arial" w:hAnsi="Arial" w:cs="Arial"/>
        </w:rPr>
        <w:t xml:space="preserve"> </w:t>
      </w:r>
      <w:r w:rsidR="00982A0B" w:rsidRPr="002D5408">
        <w:rPr>
          <w:rFonts w:ascii="Arial" w:hAnsi="Arial" w:cs="Arial"/>
        </w:rPr>
        <w:t xml:space="preserve">nach Rechnungseingang </w:t>
      </w:r>
      <w:r w:rsidR="00F85218" w:rsidRPr="002D5408">
        <w:rPr>
          <w:rFonts w:ascii="Arial" w:hAnsi="Arial" w:cs="Arial"/>
        </w:rPr>
        <w:t xml:space="preserve">binnen 30 Tagen brutto, wobei eine einwandfreie Leistungsdurchführung Voraussetzung ist. </w:t>
      </w:r>
      <w:r w:rsidR="00837E67">
        <w:rPr>
          <w:rFonts w:ascii="Arial" w:hAnsi="Arial" w:cs="Arial"/>
        </w:rPr>
        <w:t>Der</w:t>
      </w:r>
      <w:r w:rsidR="00F85218" w:rsidRPr="002D5408">
        <w:rPr>
          <w:rFonts w:ascii="Arial" w:hAnsi="Arial" w:cs="Arial"/>
        </w:rPr>
        <w:t xml:space="preserve"> Auftragnehmer erstellt Rechnungen auf Grundlage der in diesem Verfahren gemachten Angaben</w:t>
      </w:r>
      <w:r w:rsidR="00292B8A" w:rsidRPr="002D5408">
        <w:rPr>
          <w:rFonts w:ascii="Arial" w:hAnsi="Arial" w:cs="Arial"/>
        </w:rPr>
        <w:t xml:space="preserve"> immer zum Ende des Quartals, in d</w:t>
      </w:r>
      <w:r w:rsidR="00982A0B" w:rsidRPr="002D5408">
        <w:rPr>
          <w:rFonts w:ascii="Arial" w:hAnsi="Arial" w:cs="Arial"/>
        </w:rPr>
        <w:t>em die Leistung erbracht wurde</w:t>
      </w:r>
      <w:r w:rsidR="00837E67">
        <w:rPr>
          <w:rFonts w:ascii="Arial" w:hAnsi="Arial" w:cs="Arial"/>
        </w:rPr>
        <w:t>.</w:t>
      </w:r>
    </w:p>
    <w:p w14:paraId="73916162" w14:textId="129C0CB7" w:rsidR="00837E67" w:rsidRDefault="00837E67" w:rsidP="002D5408">
      <w:pPr>
        <w:spacing w:after="0" w:line="240" w:lineRule="auto"/>
        <w:jc w:val="both"/>
        <w:rPr>
          <w:rFonts w:ascii="Arial" w:hAnsi="Arial" w:cs="Arial"/>
        </w:rPr>
      </w:pPr>
    </w:p>
    <w:p w14:paraId="07A08241" w14:textId="540F5DAF" w:rsidR="00837E67" w:rsidRPr="002D5408" w:rsidRDefault="00837E67" w:rsidP="002D5408">
      <w:pPr>
        <w:spacing w:after="0" w:line="240" w:lineRule="auto"/>
        <w:jc w:val="both"/>
        <w:rPr>
          <w:rFonts w:ascii="Arial" w:hAnsi="Arial" w:cs="Arial"/>
        </w:rPr>
      </w:pPr>
      <w:r>
        <w:rPr>
          <w:rFonts w:ascii="Arial" w:hAnsi="Arial" w:cs="Arial"/>
        </w:rPr>
        <w:t xml:space="preserve">(3) Am Quartalsende ist zudem eine Übersicht über alle von ihm im jeweils abzurechnenden Zeitraum erbrachten Leistungen aus dem Zulassungsvertrag in Listenform (fortlaufend) zu erstellen und diese Übersicht an den Auftraggeber zu übermitteln.  </w:t>
      </w:r>
    </w:p>
    <w:p w14:paraId="342CD4FD" w14:textId="77777777" w:rsidR="00065793" w:rsidRDefault="00065793" w:rsidP="002D5408">
      <w:pPr>
        <w:spacing w:after="0" w:line="240" w:lineRule="auto"/>
        <w:jc w:val="both"/>
        <w:rPr>
          <w:rFonts w:ascii="Arial" w:hAnsi="Arial" w:cs="Arial"/>
        </w:rPr>
      </w:pPr>
    </w:p>
    <w:p w14:paraId="1DB649E0" w14:textId="52435689" w:rsidR="00F85218" w:rsidRPr="002D5408" w:rsidRDefault="000C6BAB" w:rsidP="002D5408">
      <w:pPr>
        <w:spacing w:after="0" w:line="240" w:lineRule="auto"/>
        <w:jc w:val="both"/>
        <w:rPr>
          <w:rFonts w:ascii="Arial" w:hAnsi="Arial" w:cs="Arial"/>
        </w:rPr>
      </w:pPr>
      <w:r>
        <w:rPr>
          <w:rFonts w:ascii="Arial" w:hAnsi="Arial" w:cs="Arial"/>
        </w:rPr>
        <w:t>(3</w:t>
      </w:r>
      <w:r w:rsidR="00F85218" w:rsidRPr="002D5408">
        <w:rPr>
          <w:rFonts w:ascii="Arial" w:hAnsi="Arial" w:cs="Arial"/>
        </w:rPr>
        <w:t xml:space="preserve">) </w:t>
      </w:r>
      <w:r w:rsidR="00A36EF2">
        <w:rPr>
          <w:rFonts w:ascii="Arial" w:hAnsi="Arial" w:cs="Arial"/>
        </w:rPr>
        <w:t xml:space="preserve">Die </w:t>
      </w:r>
      <w:r w:rsidR="00F85218" w:rsidRPr="002D5408">
        <w:rPr>
          <w:rFonts w:ascii="Arial" w:hAnsi="Arial" w:cs="Arial"/>
        </w:rPr>
        <w:t xml:space="preserve">Leistungen werden nach </w:t>
      </w:r>
      <w:r w:rsidR="002D5408">
        <w:rPr>
          <w:rFonts w:ascii="Arial" w:hAnsi="Arial" w:cs="Arial"/>
        </w:rPr>
        <w:t xml:space="preserve">Stundensatz </w:t>
      </w:r>
      <w:r w:rsidR="00982A0B" w:rsidRPr="002D5408">
        <w:rPr>
          <w:rFonts w:ascii="Arial" w:hAnsi="Arial" w:cs="Arial"/>
        </w:rPr>
        <w:t>vergütet</w:t>
      </w:r>
      <w:r w:rsidR="00050E8B" w:rsidRPr="002D5408">
        <w:rPr>
          <w:rFonts w:ascii="Arial" w:hAnsi="Arial" w:cs="Arial"/>
        </w:rPr>
        <w:t xml:space="preserve">. </w:t>
      </w:r>
      <w:r w:rsidR="00F85218" w:rsidRPr="002D5408">
        <w:rPr>
          <w:rFonts w:ascii="Arial" w:hAnsi="Arial" w:cs="Arial"/>
        </w:rPr>
        <w:t>Bitte geben Sie dafür au</w:t>
      </w:r>
      <w:r w:rsidR="00837E67">
        <w:rPr>
          <w:rFonts w:ascii="Arial" w:hAnsi="Arial" w:cs="Arial"/>
        </w:rPr>
        <w:t xml:space="preserve">f der Rechnung Datum, Dauer sowie lfd. Nr. (siehe Absatz 3) </w:t>
      </w:r>
      <w:r w:rsidR="00F85218" w:rsidRPr="002D5408">
        <w:rPr>
          <w:rFonts w:ascii="Arial" w:hAnsi="Arial" w:cs="Arial"/>
        </w:rPr>
        <w:t xml:space="preserve">der jeweiligen </w:t>
      </w:r>
      <w:r w:rsidR="00292B8A" w:rsidRPr="002D5408">
        <w:rPr>
          <w:rFonts w:ascii="Arial" w:hAnsi="Arial" w:cs="Arial"/>
        </w:rPr>
        <w:t>Maßnahme</w:t>
      </w:r>
      <w:r w:rsidR="00F85218" w:rsidRPr="002D5408">
        <w:rPr>
          <w:rFonts w:ascii="Arial" w:hAnsi="Arial" w:cs="Arial"/>
        </w:rPr>
        <w:t xml:space="preserve"> an. </w:t>
      </w:r>
    </w:p>
    <w:p w14:paraId="0D648700" w14:textId="55FF6D30" w:rsidR="000C6BAB" w:rsidRDefault="000C6BAB" w:rsidP="002D5408">
      <w:pPr>
        <w:spacing w:after="0" w:line="240" w:lineRule="auto"/>
        <w:jc w:val="both"/>
        <w:rPr>
          <w:rFonts w:ascii="Arial" w:hAnsi="Arial" w:cs="Arial"/>
        </w:rPr>
      </w:pPr>
    </w:p>
    <w:p w14:paraId="03A1B1EF" w14:textId="52477727" w:rsidR="000C6BAB" w:rsidRPr="00A76747" w:rsidRDefault="000C6BAB" w:rsidP="00A76747">
      <w:pPr>
        <w:pStyle w:val="berschrift2"/>
        <w:spacing w:before="0" w:line="240" w:lineRule="auto"/>
        <w:rPr>
          <w:rFonts w:ascii="Arial" w:hAnsi="Arial" w:cs="Arial"/>
          <w:sz w:val="24"/>
          <w:szCs w:val="24"/>
        </w:rPr>
      </w:pPr>
      <w:r w:rsidRPr="000C6BAB">
        <w:rPr>
          <w:rFonts w:ascii="Arial" w:hAnsi="Arial" w:cs="Arial"/>
          <w:sz w:val="24"/>
          <w:szCs w:val="24"/>
        </w:rPr>
        <w:t xml:space="preserve">§ </w:t>
      </w:r>
      <w:r w:rsidR="00A53749">
        <w:rPr>
          <w:rFonts w:ascii="Arial" w:hAnsi="Arial" w:cs="Arial"/>
          <w:sz w:val="24"/>
          <w:szCs w:val="24"/>
        </w:rPr>
        <w:t>10</w:t>
      </w:r>
      <w:r w:rsidRPr="000C6BAB">
        <w:rPr>
          <w:rFonts w:ascii="Arial" w:hAnsi="Arial" w:cs="Arial"/>
          <w:sz w:val="24"/>
          <w:szCs w:val="24"/>
        </w:rPr>
        <w:t xml:space="preserve"> Haftung</w:t>
      </w:r>
    </w:p>
    <w:p w14:paraId="12824819" w14:textId="66DB0B82" w:rsidR="000C6BAB" w:rsidRPr="000C6BAB" w:rsidRDefault="000C6BAB" w:rsidP="000C6BAB">
      <w:pPr>
        <w:autoSpaceDE w:val="0"/>
        <w:autoSpaceDN w:val="0"/>
        <w:adjustRightInd w:val="0"/>
        <w:spacing w:after="0" w:line="262" w:lineRule="atLeast"/>
        <w:jc w:val="both"/>
        <w:rPr>
          <w:rFonts w:ascii="Arial" w:hAnsi="Arial" w:cs="Arial"/>
          <w:color w:val="000000"/>
        </w:rPr>
      </w:pPr>
      <w:r w:rsidRPr="000C6BAB">
        <w:rPr>
          <w:rFonts w:ascii="Arial" w:hAnsi="Arial" w:cs="Arial"/>
          <w:color w:val="000000"/>
        </w:rPr>
        <w:t>(1</w:t>
      </w:r>
      <w:r>
        <w:rPr>
          <w:rFonts w:ascii="Arial" w:hAnsi="Arial" w:cs="Arial"/>
          <w:color w:val="000000"/>
        </w:rPr>
        <w:t xml:space="preserve">) </w:t>
      </w:r>
      <w:r w:rsidRPr="000C6BAB">
        <w:rPr>
          <w:rFonts w:ascii="Arial" w:hAnsi="Arial" w:cs="Arial"/>
          <w:color w:val="000000"/>
        </w:rPr>
        <w:t>Rechte aus diesem Vertrag dürfen ohne schriftliche Zustimmung des Auftraggebers nicht an Unterauftragnehmer abgetreten werden.</w:t>
      </w:r>
    </w:p>
    <w:p w14:paraId="64922EFA" w14:textId="0C53FEBB" w:rsidR="005A58A9" w:rsidRDefault="000C6BAB" w:rsidP="000C6BAB">
      <w:pPr>
        <w:spacing w:after="0" w:line="240" w:lineRule="auto"/>
        <w:jc w:val="both"/>
        <w:rPr>
          <w:rFonts w:ascii="Arial" w:hAnsi="Arial" w:cs="Arial"/>
          <w:color w:val="000000"/>
        </w:rPr>
      </w:pPr>
      <w:r>
        <w:rPr>
          <w:rFonts w:ascii="Arial" w:hAnsi="Arial" w:cs="Arial"/>
          <w:color w:val="000000"/>
        </w:rPr>
        <w:t xml:space="preserve">(2) </w:t>
      </w:r>
      <w:r w:rsidRPr="000C6BAB">
        <w:rPr>
          <w:rFonts w:ascii="Arial" w:hAnsi="Arial" w:cs="Arial"/>
          <w:color w:val="000000"/>
        </w:rPr>
        <w:t>Es wird eine ordnungsgemäße Geschäftsführung, dass keine Verfahren wegen Korruption, Vorteilsnahme oder sonstiger Begünstigungen gegen die Geschäftsleitung oder einem seiner Mitarbeiter anhängig sind, bestätigt.</w:t>
      </w:r>
    </w:p>
    <w:p w14:paraId="7E91988E" w14:textId="77777777" w:rsidR="000C6BAB" w:rsidRPr="002D5408" w:rsidRDefault="000C6BAB" w:rsidP="000C6BAB">
      <w:pPr>
        <w:spacing w:after="0" w:line="240" w:lineRule="auto"/>
        <w:jc w:val="both"/>
        <w:rPr>
          <w:rFonts w:ascii="Arial" w:hAnsi="Arial" w:cs="Arial"/>
        </w:rPr>
      </w:pPr>
    </w:p>
    <w:p w14:paraId="682DBEE1" w14:textId="539E4E19" w:rsidR="000C6BAB" w:rsidRPr="000C6BAB" w:rsidRDefault="000C6BAB" w:rsidP="00A76747">
      <w:pPr>
        <w:pStyle w:val="berschrift2"/>
        <w:spacing w:before="0" w:line="240" w:lineRule="auto"/>
        <w:rPr>
          <w:rFonts w:ascii="Arial" w:hAnsi="Arial" w:cs="Arial"/>
          <w:sz w:val="24"/>
          <w:szCs w:val="24"/>
        </w:rPr>
      </w:pPr>
      <w:r>
        <w:rPr>
          <w:rFonts w:ascii="Arial" w:hAnsi="Arial" w:cs="Arial"/>
          <w:sz w:val="24"/>
          <w:szCs w:val="24"/>
        </w:rPr>
        <w:t xml:space="preserve">§ </w:t>
      </w:r>
      <w:r w:rsidR="00A53749">
        <w:rPr>
          <w:rFonts w:ascii="Arial" w:hAnsi="Arial" w:cs="Arial"/>
          <w:sz w:val="24"/>
          <w:szCs w:val="24"/>
        </w:rPr>
        <w:t>11</w:t>
      </w:r>
      <w:r w:rsidR="00C9572C">
        <w:rPr>
          <w:rFonts w:ascii="Arial" w:hAnsi="Arial" w:cs="Arial"/>
          <w:sz w:val="24"/>
          <w:szCs w:val="24"/>
        </w:rPr>
        <w:t xml:space="preserve"> </w:t>
      </w:r>
      <w:r w:rsidRPr="000C6BAB">
        <w:rPr>
          <w:rFonts w:ascii="Arial" w:hAnsi="Arial" w:cs="Arial"/>
          <w:sz w:val="24"/>
          <w:szCs w:val="24"/>
        </w:rPr>
        <w:t xml:space="preserve">Erfüllungsort </w:t>
      </w:r>
    </w:p>
    <w:p w14:paraId="3E00B6E6" w14:textId="63918D46" w:rsidR="000C6BAB" w:rsidRDefault="000C6BAB" w:rsidP="000C6BAB">
      <w:pPr>
        <w:autoSpaceDE w:val="0"/>
        <w:autoSpaceDN w:val="0"/>
        <w:adjustRightInd w:val="0"/>
        <w:spacing w:after="0" w:line="262" w:lineRule="atLeast"/>
        <w:jc w:val="both"/>
        <w:rPr>
          <w:rFonts w:ascii="Arial" w:hAnsi="Arial" w:cs="Arial"/>
          <w:color w:val="000000"/>
        </w:rPr>
      </w:pPr>
      <w:r w:rsidRPr="000C6BAB">
        <w:rPr>
          <w:rFonts w:ascii="Arial" w:hAnsi="Arial" w:cs="Arial"/>
          <w:color w:val="000000"/>
        </w:rPr>
        <w:t xml:space="preserve">Erfüllungsort für die Leistungen des Auftragnehmers ist der Sitz der jeweiligen Bedarfsstelle. Gewährleistungsbeginn, Garantiebeginn und Gefahrübergang erfolgt mit erfolgreicher Abnahme. </w:t>
      </w:r>
    </w:p>
    <w:p w14:paraId="61E5B488" w14:textId="1F4D7E6B" w:rsidR="00837E67" w:rsidRDefault="00837E67" w:rsidP="000C6BAB">
      <w:pPr>
        <w:autoSpaceDE w:val="0"/>
        <w:autoSpaceDN w:val="0"/>
        <w:adjustRightInd w:val="0"/>
        <w:spacing w:after="0" w:line="262" w:lineRule="atLeast"/>
        <w:jc w:val="both"/>
        <w:rPr>
          <w:rFonts w:ascii="Arial" w:hAnsi="Arial" w:cs="Arial"/>
          <w:color w:val="000000"/>
        </w:rPr>
      </w:pPr>
    </w:p>
    <w:p w14:paraId="7AF785DD" w14:textId="115C15CB" w:rsidR="00837E67" w:rsidRPr="00DF1BC7" w:rsidRDefault="00DF1BC7" w:rsidP="00DF1BC7">
      <w:pPr>
        <w:pStyle w:val="berschrift2"/>
        <w:spacing w:before="0" w:line="240" w:lineRule="auto"/>
        <w:rPr>
          <w:rFonts w:ascii="Arial" w:hAnsi="Arial" w:cs="Arial"/>
          <w:sz w:val="24"/>
          <w:szCs w:val="24"/>
        </w:rPr>
      </w:pPr>
      <w:r>
        <w:rPr>
          <w:rFonts w:ascii="Arial" w:hAnsi="Arial" w:cs="Arial"/>
          <w:sz w:val="24"/>
          <w:szCs w:val="24"/>
        </w:rPr>
        <w:t xml:space="preserve">§ </w:t>
      </w:r>
      <w:r w:rsidR="00A53749">
        <w:rPr>
          <w:rFonts w:ascii="Arial" w:hAnsi="Arial" w:cs="Arial"/>
          <w:sz w:val="24"/>
          <w:szCs w:val="24"/>
        </w:rPr>
        <w:t>12</w:t>
      </w:r>
      <w:r>
        <w:rPr>
          <w:rFonts w:ascii="Arial" w:hAnsi="Arial" w:cs="Arial"/>
          <w:sz w:val="24"/>
          <w:szCs w:val="24"/>
        </w:rPr>
        <w:t xml:space="preserve"> </w:t>
      </w:r>
      <w:r w:rsidR="00837E67" w:rsidRPr="00DF1BC7">
        <w:rPr>
          <w:rFonts w:ascii="Arial" w:hAnsi="Arial" w:cs="Arial"/>
          <w:sz w:val="24"/>
          <w:szCs w:val="24"/>
        </w:rPr>
        <w:t>Vertragsdauer</w:t>
      </w:r>
    </w:p>
    <w:p w14:paraId="23FCAB3D" w14:textId="235FFB71" w:rsidR="00837E67" w:rsidRDefault="00837E67" w:rsidP="000C6BAB">
      <w:pPr>
        <w:autoSpaceDE w:val="0"/>
        <w:autoSpaceDN w:val="0"/>
        <w:adjustRightInd w:val="0"/>
        <w:spacing w:after="0" w:line="262" w:lineRule="atLeast"/>
        <w:jc w:val="both"/>
        <w:rPr>
          <w:rFonts w:ascii="Arial" w:hAnsi="Arial" w:cs="Arial"/>
          <w:color w:val="000000"/>
        </w:rPr>
      </w:pPr>
    </w:p>
    <w:p w14:paraId="343DE0F6" w14:textId="39AEBA2F" w:rsidR="00837E67" w:rsidRPr="003A1CEC" w:rsidRDefault="003A1CEC" w:rsidP="003A1CEC">
      <w:pPr>
        <w:autoSpaceDE w:val="0"/>
        <w:autoSpaceDN w:val="0"/>
        <w:adjustRightInd w:val="0"/>
        <w:spacing w:after="0" w:line="262" w:lineRule="atLeast"/>
        <w:jc w:val="both"/>
        <w:rPr>
          <w:rFonts w:ascii="Arial" w:hAnsi="Arial" w:cs="Arial"/>
          <w:color w:val="000000"/>
        </w:rPr>
      </w:pPr>
      <w:r w:rsidRPr="003A1CEC">
        <w:rPr>
          <w:rFonts w:ascii="Arial" w:hAnsi="Arial" w:cs="Arial"/>
          <w:color w:val="000000"/>
        </w:rPr>
        <w:t>(1</w:t>
      </w:r>
      <w:r>
        <w:rPr>
          <w:rFonts w:ascii="Arial" w:hAnsi="Arial" w:cs="Arial"/>
          <w:color w:val="000000"/>
        </w:rPr>
        <w:t xml:space="preserve">) </w:t>
      </w:r>
      <w:r w:rsidR="00837E67" w:rsidRPr="003A1CEC">
        <w:rPr>
          <w:rFonts w:ascii="Arial" w:hAnsi="Arial" w:cs="Arial"/>
          <w:color w:val="000000"/>
        </w:rPr>
        <w:t xml:space="preserve">Dieser Vertrag ist auf unbestimmte Zeit geschlossen. Jede Vertragspartei kann diesen Zulassungsvertrag unter Einhaltung einer Kündigungsfrist von 3 Monaten zum jeweils </w:t>
      </w:r>
      <w:r w:rsidR="00DF1BC7" w:rsidRPr="003A1CEC">
        <w:rPr>
          <w:rFonts w:ascii="Arial" w:hAnsi="Arial" w:cs="Arial"/>
          <w:color w:val="000000"/>
        </w:rPr>
        <w:t xml:space="preserve">Monatsletzten kündigen (ordentliche Kündigung). </w:t>
      </w:r>
    </w:p>
    <w:p w14:paraId="4879B653" w14:textId="4B8F8DE4" w:rsidR="00DF1BC7" w:rsidRDefault="00DF1BC7" w:rsidP="000C6BAB">
      <w:pPr>
        <w:autoSpaceDE w:val="0"/>
        <w:autoSpaceDN w:val="0"/>
        <w:adjustRightInd w:val="0"/>
        <w:spacing w:after="0" w:line="262" w:lineRule="atLeast"/>
        <w:jc w:val="both"/>
        <w:rPr>
          <w:rFonts w:ascii="Arial" w:hAnsi="Arial" w:cs="Arial"/>
          <w:color w:val="000000"/>
        </w:rPr>
      </w:pPr>
    </w:p>
    <w:p w14:paraId="5D432F34" w14:textId="30BDC75E" w:rsidR="00DF1BC7" w:rsidRPr="000C6BAB" w:rsidRDefault="003A1CEC" w:rsidP="000C6BAB">
      <w:pPr>
        <w:autoSpaceDE w:val="0"/>
        <w:autoSpaceDN w:val="0"/>
        <w:adjustRightInd w:val="0"/>
        <w:spacing w:after="0" w:line="262" w:lineRule="atLeast"/>
        <w:jc w:val="both"/>
        <w:rPr>
          <w:rFonts w:ascii="Arial" w:hAnsi="Arial" w:cs="Arial"/>
          <w:color w:val="000000"/>
        </w:rPr>
      </w:pPr>
      <w:r>
        <w:rPr>
          <w:rFonts w:ascii="Arial" w:hAnsi="Arial" w:cs="Arial"/>
          <w:color w:val="000000"/>
        </w:rPr>
        <w:t xml:space="preserve">(2) </w:t>
      </w:r>
      <w:r w:rsidR="00DF1BC7">
        <w:rPr>
          <w:rFonts w:ascii="Arial" w:hAnsi="Arial" w:cs="Arial"/>
          <w:color w:val="000000"/>
        </w:rPr>
        <w:t>Jede Vertragspartei ist berechtigt den Vertrag ohne Einhaltung einer Kündigungsfrist aus wichtigem Grund/groben Pflichtverletzungen zu kündigen (außerordentliche Kündigung</w:t>
      </w:r>
      <w:r>
        <w:rPr>
          <w:rFonts w:ascii="Arial" w:hAnsi="Arial" w:cs="Arial"/>
          <w:color w:val="000000"/>
        </w:rPr>
        <w:t>)</w:t>
      </w:r>
      <w:r w:rsidR="00DF1BC7">
        <w:rPr>
          <w:rFonts w:ascii="Arial" w:hAnsi="Arial" w:cs="Arial"/>
          <w:color w:val="000000"/>
        </w:rPr>
        <w:t xml:space="preserve">. </w:t>
      </w:r>
    </w:p>
    <w:p w14:paraId="3C756461" w14:textId="77777777" w:rsidR="000C6BAB" w:rsidRPr="000C6BAB" w:rsidRDefault="000C6BAB" w:rsidP="000C6BAB">
      <w:pPr>
        <w:autoSpaceDE w:val="0"/>
        <w:autoSpaceDN w:val="0"/>
        <w:adjustRightInd w:val="0"/>
        <w:spacing w:after="0" w:line="262" w:lineRule="atLeast"/>
        <w:jc w:val="both"/>
        <w:rPr>
          <w:rFonts w:ascii="Arial" w:hAnsi="Arial" w:cs="Arial"/>
          <w:color w:val="000000"/>
        </w:rPr>
      </w:pPr>
    </w:p>
    <w:p w14:paraId="4432C63F" w14:textId="0140E4D2" w:rsidR="000C6BAB" w:rsidRPr="000C6BAB" w:rsidRDefault="000C6BAB" w:rsidP="00A76747">
      <w:pPr>
        <w:pStyle w:val="berschrift2"/>
        <w:spacing w:before="0" w:line="240" w:lineRule="auto"/>
        <w:rPr>
          <w:rFonts w:ascii="Arial" w:hAnsi="Arial" w:cs="Arial"/>
          <w:sz w:val="24"/>
          <w:szCs w:val="24"/>
        </w:rPr>
      </w:pPr>
      <w:r w:rsidRPr="000C6BAB">
        <w:rPr>
          <w:rFonts w:ascii="Arial" w:hAnsi="Arial" w:cs="Arial"/>
          <w:sz w:val="24"/>
          <w:szCs w:val="24"/>
        </w:rPr>
        <w:t xml:space="preserve">§ </w:t>
      </w:r>
      <w:r w:rsidR="00A53749">
        <w:rPr>
          <w:rFonts w:ascii="Arial" w:hAnsi="Arial" w:cs="Arial"/>
          <w:sz w:val="24"/>
          <w:szCs w:val="24"/>
        </w:rPr>
        <w:t>13</w:t>
      </w:r>
      <w:bookmarkStart w:id="7" w:name="_GoBack"/>
      <w:bookmarkEnd w:id="7"/>
      <w:r w:rsidRPr="000C6BAB">
        <w:rPr>
          <w:rFonts w:ascii="Arial" w:hAnsi="Arial" w:cs="Arial"/>
          <w:sz w:val="24"/>
          <w:szCs w:val="24"/>
        </w:rPr>
        <w:t xml:space="preserve"> Sonstige Bestimmungen</w:t>
      </w:r>
    </w:p>
    <w:p w14:paraId="6AEC42EA" w14:textId="41AE336A" w:rsidR="000C6BAB" w:rsidRPr="00C9572C" w:rsidRDefault="00C9572C" w:rsidP="00C9572C">
      <w:pPr>
        <w:autoSpaceDE w:val="0"/>
        <w:autoSpaceDN w:val="0"/>
        <w:adjustRightInd w:val="0"/>
        <w:spacing w:after="0" w:line="262" w:lineRule="atLeast"/>
        <w:jc w:val="both"/>
        <w:rPr>
          <w:rFonts w:ascii="Arial" w:hAnsi="Arial" w:cs="Arial"/>
          <w:color w:val="000000"/>
        </w:rPr>
      </w:pPr>
      <w:r w:rsidRPr="00C9572C">
        <w:rPr>
          <w:rFonts w:ascii="Arial" w:hAnsi="Arial" w:cs="Arial"/>
          <w:color w:val="000000"/>
        </w:rPr>
        <w:t>(1</w:t>
      </w:r>
      <w:r>
        <w:rPr>
          <w:rFonts w:ascii="Arial" w:hAnsi="Arial" w:cs="Arial"/>
          <w:color w:val="000000"/>
        </w:rPr>
        <w:t xml:space="preserve">) </w:t>
      </w:r>
      <w:r w:rsidR="000C6BAB" w:rsidRPr="00C9572C">
        <w:rPr>
          <w:rFonts w:ascii="Arial" w:hAnsi="Arial" w:cs="Arial"/>
          <w:color w:val="000000"/>
        </w:rPr>
        <w:t>Änderungen oder Ergänzungen dieses Vertrages sowie der Bestellungen sind nur rechtswirksam, wenn sie schriftlich erfolgen.</w:t>
      </w:r>
    </w:p>
    <w:p w14:paraId="04CFF7A8" w14:textId="77777777" w:rsidR="000C6BAB" w:rsidRPr="000C6BAB" w:rsidRDefault="000C6BAB" w:rsidP="000C6BAB">
      <w:pPr>
        <w:autoSpaceDE w:val="0"/>
        <w:autoSpaceDN w:val="0"/>
        <w:adjustRightInd w:val="0"/>
        <w:spacing w:after="0" w:line="262" w:lineRule="atLeast"/>
        <w:jc w:val="both"/>
        <w:rPr>
          <w:rFonts w:ascii="Arial" w:hAnsi="Arial" w:cs="Arial"/>
          <w:color w:val="000000"/>
        </w:rPr>
      </w:pPr>
    </w:p>
    <w:p w14:paraId="395CAA32" w14:textId="0AD18094" w:rsidR="000C6BAB" w:rsidRPr="000C6BAB" w:rsidRDefault="00C9572C" w:rsidP="000C6BAB">
      <w:pPr>
        <w:autoSpaceDE w:val="0"/>
        <w:autoSpaceDN w:val="0"/>
        <w:adjustRightInd w:val="0"/>
        <w:spacing w:after="0" w:line="262" w:lineRule="atLeast"/>
        <w:jc w:val="both"/>
        <w:rPr>
          <w:rFonts w:ascii="Arial" w:hAnsi="Arial" w:cs="Arial"/>
          <w:color w:val="000000"/>
        </w:rPr>
      </w:pPr>
      <w:r>
        <w:rPr>
          <w:rFonts w:ascii="Arial" w:hAnsi="Arial" w:cs="Arial"/>
          <w:color w:val="000000"/>
        </w:rPr>
        <w:t xml:space="preserve">(2) </w:t>
      </w:r>
      <w:r w:rsidR="000C6BAB" w:rsidRPr="000C6BAB">
        <w:rPr>
          <w:rFonts w:ascii="Arial" w:hAnsi="Arial" w:cs="Arial"/>
          <w:color w:val="000000"/>
        </w:rPr>
        <w:t>Gerichtsstand ist der Sitz des Auftraggebers.</w:t>
      </w:r>
    </w:p>
    <w:p w14:paraId="32FA028D" w14:textId="77777777" w:rsidR="000C6BAB" w:rsidRPr="000C6BAB" w:rsidRDefault="000C6BAB" w:rsidP="000C6BAB">
      <w:pPr>
        <w:autoSpaceDE w:val="0"/>
        <w:autoSpaceDN w:val="0"/>
        <w:adjustRightInd w:val="0"/>
        <w:spacing w:after="0" w:line="262" w:lineRule="atLeast"/>
        <w:jc w:val="both"/>
        <w:rPr>
          <w:rFonts w:ascii="Arial" w:hAnsi="Arial" w:cs="Arial"/>
          <w:color w:val="000000"/>
        </w:rPr>
      </w:pPr>
    </w:p>
    <w:p w14:paraId="3C40B284" w14:textId="3F0108BB" w:rsidR="000C6BAB" w:rsidRPr="000C6BAB" w:rsidRDefault="00C9572C" w:rsidP="000C6BAB">
      <w:pPr>
        <w:autoSpaceDE w:val="0"/>
        <w:autoSpaceDN w:val="0"/>
        <w:adjustRightInd w:val="0"/>
        <w:spacing w:after="0" w:line="262" w:lineRule="atLeast"/>
        <w:jc w:val="both"/>
        <w:rPr>
          <w:rFonts w:ascii="Arial" w:hAnsi="Arial" w:cs="Arial"/>
          <w:color w:val="000000"/>
        </w:rPr>
      </w:pPr>
      <w:r>
        <w:rPr>
          <w:rFonts w:ascii="Arial" w:hAnsi="Arial" w:cs="Arial"/>
          <w:color w:val="000000"/>
        </w:rPr>
        <w:t xml:space="preserve">(3) </w:t>
      </w:r>
      <w:r w:rsidR="000C6BAB" w:rsidRPr="000C6BAB">
        <w:rPr>
          <w:rFonts w:ascii="Arial" w:hAnsi="Arial" w:cs="Arial"/>
          <w:color w:val="000000"/>
        </w:rPr>
        <w:t>Rechtsstreitigkeiten berechtigen den Auftragnehmer nicht, die Leistungen zu unterbrechen oder einzustellen.</w:t>
      </w:r>
    </w:p>
    <w:p w14:paraId="190D3CE2" w14:textId="77777777" w:rsidR="000C6BAB" w:rsidRPr="000C6BAB" w:rsidRDefault="000C6BAB" w:rsidP="000C6BAB">
      <w:pPr>
        <w:autoSpaceDE w:val="0"/>
        <w:autoSpaceDN w:val="0"/>
        <w:adjustRightInd w:val="0"/>
        <w:spacing w:after="0" w:line="262" w:lineRule="atLeast"/>
        <w:jc w:val="both"/>
        <w:rPr>
          <w:rFonts w:ascii="Arial" w:hAnsi="Arial" w:cs="Arial"/>
          <w:color w:val="000000"/>
        </w:rPr>
      </w:pPr>
    </w:p>
    <w:p w14:paraId="2BE57628" w14:textId="2571DD05" w:rsidR="000C6BAB" w:rsidRDefault="00C9572C" w:rsidP="000C6BAB">
      <w:pPr>
        <w:autoSpaceDE w:val="0"/>
        <w:autoSpaceDN w:val="0"/>
        <w:adjustRightInd w:val="0"/>
        <w:spacing w:after="0" w:line="262" w:lineRule="atLeast"/>
        <w:jc w:val="both"/>
        <w:rPr>
          <w:rFonts w:ascii="Arial" w:hAnsi="Arial" w:cs="Arial"/>
          <w:color w:val="000000"/>
        </w:rPr>
      </w:pPr>
      <w:r>
        <w:rPr>
          <w:rFonts w:ascii="Arial" w:hAnsi="Arial" w:cs="Arial"/>
          <w:color w:val="000000"/>
        </w:rPr>
        <w:lastRenderedPageBreak/>
        <w:t xml:space="preserve">(4) </w:t>
      </w:r>
      <w:r w:rsidR="000C6BAB" w:rsidRPr="000C6BAB">
        <w:rPr>
          <w:rFonts w:ascii="Arial" w:hAnsi="Arial" w:cs="Arial"/>
          <w:color w:val="000000"/>
        </w:rPr>
        <w:t xml:space="preserve">Sollten Teile des Vertrages unwirksam sein, so bleibt die Wirksamkeit des Vertrages insgesamt davon unberührt. </w:t>
      </w:r>
    </w:p>
    <w:p w14:paraId="1C38C0DE" w14:textId="77777777" w:rsidR="00202A1C" w:rsidRPr="000C6BAB" w:rsidRDefault="00202A1C" w:rsidP="000C6BAB">
      <w:pPr>
        <w:autoSpaceDE w:val="0"/>
        <w:autoSpaceDN w:val="0"/>
        <w:adjustRightInd w:val="0"/>
        <w:spacing w:after="0" w:line="262" w:lineRule="atLeast"/>
        <w:jc w:val="both"/>
        <w:rPr>
          <w:rFonts w:ascii="Arial" w:hAnsi="Arial" w:cs="Arial"/>
          <w:color w:val="000000"/>
        </w:rPr>
      </w:pPr>
    </w:p>
    <w:p w14:paraId="495FBD40" w14:textId="528FA18E" w:rsidR="00425E1F" w:rsidRDefault="000C6BAB" w:rsidP="000C6BAB">
      <w:pPr>
        <w:widowControl w:val="0"/>
        <w:pBdr>
          <w:bottom w:val="single" w:sz="12" w:space="1" w:color="auto"/>
        </w:pBdr>
        <w:autoSpaceDE w:val="0"/>
        <w:autoSpaceDN w:val="0"/>
        <w:adjustRightInd w:val="0"/>
        <w:spacing w:after="0" w:line="240" w:lineRule="auto"/>
        <w:rPr>
          <w:rFonts w:ascii="Arial" w:eastAsiaTheme="minorEastAsia" w:hAnsi="Arial" w:cs="Arial"/>
          <w:bCs/>
          <w:lang w:eastAsia="de-DE"/>
        </w:rPr>
      </w:pPr>
      <w:r w:rsidRPr="000C6BAB">
        <w:rPr>
          <w:rFonts w:ascii="Arial" w:hAnsi="Arial" w:cs="Arial"/>
          <w:color w:val="000000"/>
        </w:rPr>
        <w:t>__</w:t>
      </w:r>
      <w:r w:rsidR="00425E1F" w:rsidRPr="00425E1F">
        <w:rPr>
          <w:rFonts w:ascii="Arial" w:eastAsiaTheme="minorEastAsia" w:hAnsi="Arial" w:cs="Arial"/>
          <w:bCs/>
          <w:lang w:eastAsia="de-DE"/>
        </w:rPr>
        <w:tab/>
      </w:r>
    </w:p>
    <w:p w14:paraId="284BD5F9" w14:textId="3AE5D0FD" w:rsidR="00564212" w:rsidRDefault="00564212" w:rsidP="002D5408">
      <w:pPr>
        <w:spacing w:after="0" w:line="240" w:lineRule="auto"/>
        <w:jc w:val="both"/>
        <w:rPr>
          <w:rFonts w:ascii="Arial" w:eastAsiaTheme="minorEastAsia" w:hAnsi="Arial" w:cs="Arial"/>
          <w:lang w:eastAsia="de-DE"/>
        </w:rPr>
      </w:pPr>
    </w:p>
    <w:p w14:paraId="1D8F5147" w14:textId="1CF8259F" w:rsidR="00564212" w:rsidRDefault="00564212" w:rsidP="002D5408">
      <w:pPr>
        <w:spacing w:after="0" w:line="240" w:lineRule="auto"/>
        <w:jc w:val="both"/>
        <w:rPr>
          <w:rFonts w:ascii="Arial" w:eastAsiaTheme="minorEastAsia" w:hAnsi="Arial" w:cs="Arial"/>
          <w:lang w:eastAsia="de-DE"/>
        </w:rPr>
      </w:pPr>
      <w:r>
        <w:rPr>
          <w:rFonts w:ascii="Arial" w:eastAsiaTheme="minorEastAsia" w:hAnsi="Arial" w:cs="Arial"/>
          <w:lang w:eastAsia="de-DE"/>
        </w:rPr>
        <w:t>Zur Kenntnis genommen:</w:t>
      </w:r>
    </w:p>
    <w:sdt>
      <w:sdtPr>
        <w:rPr>
          <w:rFonts w:ascii="Arial" w:hAnsi="Arial" w:cs="Arial"/>
          <w:b/>
          <w:sz w:val="20"/>
          <w:szCs w:val="20"/>
        </w:rPr>
        <w:id w:val="1083030141"/>
        <w:placeholder>
          <w:docPart w:val="DefaultPlaceholder_-1854013440"/>
        </w:placeholder>
        <w:showingPlcHdr/>
        <w:text/>
      </w:sdtPr>
      <w:sdtEndPr/>
      <w:sdtContent>
        <w:p w14:paraId="52E8FB54" w14:textId="559743FE" w:rsidR="00202A1C" w:rsidRPr="001642FC" w:rsidRDefault="00033A14" w:rsidP="00564212">
          <w:pPr>
            <w:spacing w:after="0" w:line="240" w:lineRule="auto"/>
            <w:rPr>
              <w:rFonts w:ascii="Arial" w:hAnsi="Arial" w:cs="Arial"/>
              <w:b/>
              <w:sz w:val="20"/>
              <w:szCs w:val="20"/>
            </w:rPr>
          </w:pPr>
          <w:r w:rsidRPr="00F543DA">
            <w:rPr>
              <w:rStyle w:val="Platzhaltertext"/>
            </w:rPr>
            <w:t>Klicken oder tippen Sie hier, um Text einzugeben.</w:t>
          </w:r>
        </w:p>
      </w:sdtContent>
    </w:sdt>
    <w:p w14:paraId="28D46E77" w14:textId="44FEE90D" w:rsidR="00564212" w:rsidRPr="00202A1C" w:rsidRDefault="00564212" w:rsidP="00202A1C">
      <w:pPr>
        <w:spacing w:after="0" w:line="240" w:lineRule="auto"/>
        <w:rPr>
          <w:rFonts w:ascii="Arial" w:hAnsi="Arial" w:cs="Arial"/>
          <w:b/>
          <w:sz w:val="20"/>
          <w:szCs w:val="20"/>
        </w:rPr>
      </w:pPr>
      <w:r w:rsidRPr="001642FC">
        <w:rPr>
          <w:b/>
          <w:bCs/>
          <w:sz w:val="20"/>
          <w:szCs w:val="20"/>
        </w:rPr>
        <w:t xml:space="preserve">Ort, Datum, Firma und </w:t>
      </w:r>
      <w:r>
        <w:rPr>
          <w:b/>
          <w:bCs/>
          <w:sz w:val="20"/>
          <w:szCs w:val="20"/>
        </w:rPr>
        <w:t>Zeichnung</w:t>
      </w:r>
      <w:r w:rsidRPr="001642FC">
        <w:rPr>
          <w:b/>
          <w:bCs/>
          <w:sz w:val="20"/>
          <w:szCs w:val="20"/>
        </w:rPr>
        <w:t xml:space="preserve"> für das Unternehmen handelnde Person</w:t>
      </w:r>
    </w:p>
    <w:sectPr w:rsidR="00564212" w:rsidRPr="00202A1C">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9BFE5E" w14:textId="77777777" w:rsidR="00F85218" w:rsidRDefault="00F85218" w:rsidP="00F85218">
      <w:pPr>
        <w:spacing w:after="0" w:line="240" w:lineRule="auto"/>
      </w:pPr>
      <w:r>
        <w:separator/>
      </w:r>
    </w:p>
  </w:endnote>
  <w:endnote w:type="continuationSeparator" w:id="0">
    <w:p w14:paraId="48795EFC" w14:textId="77777777" w:rsidR="00F85218" w:rsidRDefault="00F85218" w:rsidP="00F852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0574425"/>
      <w:docPartObj>
        <w:docPartGallery w:val="Page Numbers (Bottom of Page)"/>
        <w:docPartUnique/>
      </w:docPartObj>
    </w:sdtPr>
    <w:sdtEndPr/>
    <w:sdtContent>
      <w:sdt>
        <w:sdtPr>
          <w:id w:val="1728636285"/>
          <w:docPartObj>
            <w:docPartGallery w:val="Page Numbers (Top of Page)"/>
            <w:docPartUnique/>
          </w:docPartObj>
        </w:sdtPr>
        <w:sdtEndPr/>
        <w:sdtContent>
          <w:p w14:paraId="20F99B9C" w14:textId="014F8E0E" w:rsidR="00F85218" w:rsidRDefault="00F85218">
            <w:pPr>
              <w:pStyle w:val="Fuzeile"/>
              <w:jc w:val="center"/>
            </w:pPr>
            <w:r w:rsidRPr="00B17B4C">
              <w:rPr>
                <w:rFonts w:ascii="Arial" w:hAnsi="Arial" w:cs="Arial"/>
                <w:sz w:val="20"/>
                <w:szCs w:val="20"/>
              </w:rPr>
              <w:t xml:space="preserve">Seite </w:t>
            </w:r>
            <w:r w:rsidRPr="00B17B4C">
              <w:rPr>
                <w:rFonts w:ascii="Arial" w:hAnsi="Arial" w:cs="Arial"/>
                <w:b/>
                <w:bCs/>
                <w:sz w:val="20"/>
                <w:szCs w:val="20"/>
              </w:rPr>
              <w:fldChar w:fldCharType="begin"/>
            </w:r>
            <w:r w:rsidRPr="00B17B4C">
              <w:rPr>
                <w:rFonts w:ascii="Arial" w:hAnsi="Arial" w:cs="Arial"/>
                <w:b/>
                <w:bCs/>
                <w:sz w:val="20"/>
                <w:szCs w:val="20"/>
              </w:rPr>
              <w:instrText>PAGE</w:instrText>
            </w:r>
            <w:r w:rsidRPr="00B17B4C">
              <w:rPr>
                <w:rFonts w:ascii="Arial" w:hAnsi="Arial" w:cs="Arial"/>
                <w:b/>
                <w:bCs/>
                <w:sz w:val="20"/>
                <w:szCs w:val="20"/>
              </w:rPr>
              <w:fldChar w:fldCharType="separate"/>
            </w:r>
            <w:r w:rsidR="0013661A">
              <w:rPr>
                <w:rFonts w:ascii="Arial" w:hAnsi="Arial" w:cs="Arial"/>
                <w:b/>
                <w:bCs/>
                <w:noProof/>
                <w:sz w:val="20"/>
                <w:szCs w:val="20"/>
              </w:rPr>
              <w:t>4</w:t>
            </w:r>
            <w:r w:rsidRPr="00B17B4C">
              <w:rPr>
                <w:rFonts w:ascii="Arial" w:hAnsi="Arial" w:cs="Arial"/>
                <w:b/>
                <w:bCs/>
                <w:sz w:val="20"/>
                <w:szCs w:val="20"/>
              </w:rPr>
              <w:fldChar w:fldCharType="end"/>
            </w:r>
            <w:r w:rsidRPr="00B17B4C">
              <w:rPr>
                <w:rFonts w:ascii="Arial" w:hAnsi="Arial" w:cs="Arial"/>
                <w:sz w:val="20"/>
                <w:szCs w:val="20"/>
              </w:rPr>
              <w:t xml:space="preserve"> von </w:t>
            </w:r>
            <w:r w:rsidRPr="00B17B4C">
              <w:rPr>
                <w:rFonts w:ascii="Arial" w:hAnsi="Arial" w:cs="Arial"/>
                <w:b/>
                <w:bCs/>
                <w:sz w:val="20"/>
                <w:szCs w:val="20"/>
              </w:rPr>
              <w:fldChar w:fldCharType="begin"/>
            </w:r>
            <w:r w:rsidRPr="00B17B4C">
              <w:rPr>
                <w:rFonts w:ascii="Arial" w:hAnsi="Arial" w:cs="Arial"/>
                <w:b/>
                <w:bCs/>
                <w:sz w:val="20"/>
                <w:szCs w:val="20"/>
              </w:rPr>
              <w:instrText>NUMPAGES</w:instrText>
            </w:r>
            <w:r w:rsidRPr="00B17B4C">
              <w:rPr>
                <w:rFonts w:ascii="Arial" w:hAnsi="Arial" w:cs="Arial"/>
                <w:b/>
                <w:bCs/>
                <w:sz w:val="20"/>
                <w:szCs w:val="20"/>
              </w:rPr>
              <w:fldChar w:fldCharType="separate"/>
            </w:r>
            <w:r w:rsidR="0013661A">
              <w:rPr>
                <w:rFonts w:ascii="Arial" w:hAnsi="Arial" w:cs="Arial"/>
                <w:b/>
                <w:bCs/>
                <w:noProof/>
                <w:sz w:val="20"/>
                <w:szCs w:val="20"/>
              </w:rPr>
              <w:t>6</w:t>
            </w:r>
            <w:r w:rsidRPr="00B17B4C">
              <w:rPr>
                <w:rFonts w:ascii="Arial" w:hAnsi="Arial" w:cs="Arial"/>
                <w:b/>
                <w:bCs/>
                <w:sz w:val="20"/>
                <w:szCs w:val="20"/>
              </w:rPr>
              <w:fldChar w:fldCharType="end"/>
            </w:r>
          </w:p>
        </w:sdtContent>
      </w:sdt>
    </w:sdtContent>
  </w:sdt>
  <w:p w14:paraId="22D3653F" w14:textId="4B558295" w:rsidR="00F85218" w:rsidRDefault="00033A14">
    <w:pPr>
      <w:pStyle w:val="Fuzeile"/>
    </w:pPr>
    <w:r>
      <w:t>Bearb</w:t>
    </w:r>
    <w:r w:rsidR="007658F1">
      <w:t xml:space="preserve"> </w:t>
    </w:r>
    <w:r>
      <w:t>18</w:t>
    </w:r>
    <w:r w:rsidR="00400B1E">
      <w:t>.02.2025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4226EC" w14:textId="77777777" w:rsidR="00F85218" w:rsidRDefault="00F85218" w:rsidP="00F85218">
      <w:pPr>
        <w:spacing w:after="0" w:line="240" w:lineRule="auto"/>
      </w:pPr>
      <w:r>
        <w:separator/>
      </w:r>
    </w:p>
  </w:footnote>
  <w:footnote w:type="continuationSeparator" w:id="0">
    <w:p w14:paraId="5B867649" w14:textId="77777777" w:rsidR="00F85218" w:rsidRDefault="00F85218" w:rsidP="00F852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6C4FD4" w14:textId="77777777" w:rsidR="00265445" w:rsidRPr="00265445" w:rsidRDefault="00265445" w:rsidP="00265445">
    <w:pPr>
      <w:widowControl w:val="0"/>
      <w:autoSpaceDE w:val="0"/>
      <w:autoSpaceDN w:val="0"/>
      <w:spacing w:after="0" w:line="276" w:lineRule="auto"/>
      <w:jc w:val="both"/>
      <w:rPr>
        <w:rFonts w:ascii="Arial" w:eastAsia="Arial" w:hAnsi="Arial" w:cs="Arial"/>
        <w:sz w:val="20"/>
        <w:szCs w:val="20"/>
      </w:rPr>
    </w:pPr>
    <w:r w:rsidRPr="00265445">
      <w:rPr>
        <w:rFonts w:ascii="Arial" w:eastAsia="Arial" w:hAnsi="Arial" w:cs="Arial"/>
        <w:sz w:val="20"/>
        <w:szCs w:val="20"/>
      </w:rPr>
      <w:t xml:space="preserve">Open-House-Verfahren für die Aufnahme in den                                                           </w:t>
    </w:r>
    <w:r w:rsidRPr="00265445">
      <w:rPr>
        <w:noProof/>
        <w:lang w:eastAsia="de-DE"/>
      </w:rPr>
      <w:drawing>
        <wp:inline distT="0" distB="0" distL="0" distR="0" wp14:anchorId="49F9FB1B" wp14:editId="16230AC3">
          <wp:extent cx="1341071" cy="511775"/>
          <wp:effectExtent l="0" t="0" r="0" b="317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l="26305" t="38970" r="69311" b="56015"/>
                  <a:stretch/>
                </pic:blipFill>
                <pic:spPr bwMode="auto">
                  <a:xfrm>
                    <a:off x="0" y="0"/>
                    <a:ext cx="1373238" cy="524050"/>
                  </a:xfrm>
                  <a:prstGeom prst="rect">
                    <a:avLst/>
                  </a:prstGeom>
                  <a:ln>
                    <a:noFill/>
                  </a:ln>
                  <a:extLst>
                    <a:ext uri="{53640926-AAD7-44D8-BBD7-CCE9431645EC}">
                      <a14:shadowObscured xmlns:a14="http://schemas.microsoft.com/office/drawing/2010/main"/>
                    </a:ext>
                  </a:extLst>
                </pic:spPr>
              </pic:pic>
            </a:graphicData>
          </a:graphic>
        </wp:inline>
      </w:drawing>
    </w:r>
  </w:p>
  <w:p w14:paraId="273F3383" w14:textId="77777777" w:rsidR="00265445" w:rsidRPr="00265445" w:rsidRDefault="00265445" w:rsidP="00265445">
    <w:pPr>
      <w:spacing w:line="259" w:lineRule="auto"/>
      <w:rPr>
        <w:rFonts w:ascii="Arial" w:eastAsia="Arial" w:hAnsi="Arial" w:cs="Arial"/>
        <w:sz w:val="20"/>
        <w:szCs w:val="20"/>
      </w:rPr>
    </w:pPr>
    <w:r w:rsidRPr="00265445">
      <w:rPr>
        <w:rFonts w:ascii="Arial" w:eastAsia="Arial" w:hAnsi="Arial" w:cs="Arial"/>
        <w:sz w:val="20"/>
        <w:szCs w:val="20"/>
      </w:rPr>
      <w:t>Supervisions-, Coaching- und Mediations-Pool der Thüringer Polizei</w:t>
    </w:r>
  </w:p>
  <w:p w14:paraId="3EA7E49C" w14:textId="77777777" w:rsidR="00265445" w:rsidRPr="00265445" w:rsidRDefault="00265445" w:rsidP="00265445">
    <w:pPr>
      <w:widowControl w:val="0"/>
      <w:autoSpaceDE w:val="0"/>
      <w:autoSpaceDN w:val="0"/>
      <w:spacing w:after="0" w:line="276" w:lineRule="auto"/>
      <w:jc w:val="both"/>
      <w:rPr>
        <w:rFonts w:ascii="Arial" w:eastAsia="Arial" w:hAnsi="Arial" w:cs="Arial"/>
        <w:sz w:val="20"/>
        <w:szCs w:val="20"/>
      </w:rPr>
    </w:pPr>
  </w:p>
  <w:p w14:paraId="699B9A90" w14:textId="77777777" w:rsidR="006C6CCE" w:rsidRPr="005455BA" w:rsidRDefault="006C6CCE">
    <w:pPr>
      <w:pStyle w:val="Kopfzeile"/>
      <w:rPr>
        <w:rFonts w:ascii="Arial" w:hAnsi="Arial" w:cs="Arial"/>
        <w:sz w:val="20"/>
        <w:szCs w:val="20"/>
      </w:rPr>
    </w:pPr>
  </w:p>
  <w:p w14:paraId="4AC45175" w14:textId="3FBD0EB6" w:rsidR="006C6CCE" w:rsidRPr="00265445" w:rsidRDefault="006F0D36" w:rsidP="006C6CCE">
    <w:pPr>
      <w:pStyle w:val="Kopfzeile"/>
      <w:rPr>
        <w:rFonts w:ascii="Arial" w:hAnsi="Arial" w:cs="Arial"/>
        <w:sz w:val="20"/>
        <w:szCs w:val="20"/>
      </w:rPr>
    </w:pPr>
    <w:r>
      <w:rPr>
        <w:rFonts w:ascii="Arial" w:hAnsi="Arial" w:cs="Arial"/>
        <w:sz w:val="20"/>
        <w:szCs w:val="20"/>
      </w:rPr>
      <w:t>Zulassungsvertrag</w:t>
    </w:r>
  </w:p>
  <w:tbl>
    <w:tblPr>
      <w:tblW w:w="10116" w:type="dxa"/>
      <w:tblInd w:w="8" w:type="dxa"/>
      <w:tblBorders>
        <w:bottom w:val="single" w:sz="6" w:space="0" w:color="auto"/>
      </w:tblBorders>
      <w:tblLayout w:type="fixed"/>
      <w:tblCellMar>
        <w:left w:w="0" w:type="dxa"/>
        <w:right w:w="0" w:type="dxa"/>
      </w:tblCellMar>
      <w:tblLook w:val="0000" w:firstRow="0" w:lastRow="0" w:firstColumn="0" w:lastColumn="0" w:noHBand="0" w:noVBand="0"/>
    </w:tblPr>
    <w:tblGrid>
      <w:gridCol w:w="5307"/>
      <w:gridCol w:w="2257"/>
      <w:gridCol w:w="2552"/>
    </w:tblGrid>
    <w:tr w:rsidR="006C6CCE" w14:paraId="1C0641A6" w14:textId="77777777" w:rsidTr="00F16426">
      <w:trPr>
        <w:cantSplit/>
        <w:trHeight w:hRule="exact" w:val="68"/>
      </w:trPr>
      <w:tc>
        <w:tcPr>
          <w:tcW w:w="5307" w:type="dxa"/>
        </w:tcPr>
        <w:p w14:paraId="7C7A710F" w14:textId="77777777" w:rsidR="006C6CCE" w:rsidRPr="00CE2CC6" w:rsidRDefault="006C6CCE" w:rsidP="006C6CCE">
          <w:pPr>
            <w:rPr>
              <w:rFonts w:cs="Times New Roman"/>
              <w:noProof/>
              <w:szCs w:val="20"/>
            </w:rPr>
          </w:pPr>
        </w:p>
      </w:tc>
      <w:tc>
        <w:tcPr>
          <w:tcW w:w="2257" w:type="dxa"/>
        </w:tcPr>
        <w:p w14:paraId="00504803" w14:textId="77777777" w:rsidR="006C6CCE" w:rsidRPr="00AB4A64" w:rsidRDefault="006C6CCE" w:rsidP="006C6CCE">
          <w:pPr>
            <w:spacing w:before="10" w:after="240"/>
            <w:ind w:right="113"/>
            <w:jc w:val="right"/>
            <w:rPr>
              <w:rFonts w:cs="Arial"/>
              <w:noProof/>
              <w:color w:val="C0C0C0"/>
            </w:rPr>
          </w:pPr>
        </w:p>
      </w:tc>
      <w:tc>
        <w:tcPr>
          <w:tcW w:w="2552" w:type="dxa"/>
        </w:tcPr>
        <w:p w14:paraId="22E73C6F" w14:textId="77777777" w:rsidR="006C6CCE" w:rsidRPr="00AB4A64" w:rsidRDefault="006C6CCE" w:rsidP="006C6CCE">
          <w:pPr>
            <w:spacing w:before="120"/>
            <w:rPr>
              <w:rFonts w:cs="Arial"/>
              <w:noProof/>
            </w:rPr>
          </w:pPr>
        </w:p>
      </w:tc>
    </w:tr>
  </w:tbl>
  <w:p w14:paraId="37113E91" w14:textId="77777777" w:rsidR="006C6CCE" w:rsidRDefault="006C6CCE" w:rsidP="006C6CCE">
    <w:pPr>
      <w:pStyle w:val="Kopfzeile"/>
    </w:pPr>
    <w:bookmarkStart w:id="8" w:name="Aktenzeichen_1"/>
    <w:r w:rsidRPr="00AB4A64">
      <w:rPr>
        <w:rFonts w:cs="Arial"/>
      </w:rPr>
      <w:t xml:space="preserve"> </w:t>
    </w:r>
    <w:bookmarkEnd w:id="8"/>
    <w:r w:rsidRPr="00AB4A64">
      <w:rPr>
        <w:rFonts w:cs="Arial"/>
      </w:rPr>
      <w:tab/>
    </w:r>
  </w:p>
  <w:p w14:paraId="6A5210EA" w14:textId="36EC4AC5" w:rsidR="006C6CCE" w:rsidRDefault="006C6CC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E307B"/>
    <w:multiLevelType w:val="hybridMultilevel"/>
    <w:tmpl w:val="BB227B16"/>
    <w:lvl w:ilvl="0" w:tplc="7862BF5C">
      <w:start w:val="1"/>
      <w:numFmt w:val="decimal"/>
      <w:lvlText w:val="%1."/>
      <w:lvlJc w:val="left"/>
      <w:pPr>
        <w:tabs>
          <w:tab w:val="num" w:pos="720"/>
        </w:tabs>
        <w:ind w:left="720" w:hanging="360"/>
      </w:pPr>
      <w:rPr>
        <w:rFonts w:hint="default"/>
      </w:rPr>
    </w:lvl>
    <w:lvl w:ilvl="1" w:tplc="C0981BD6" w:tentative="1">
      <w:start w:val="1"/>
      <w:numFmt w:val="lowerLetter"/>
      <w:lvlText w:val="%2."/>
      <w:lvlJc w:val="left"/>
      <w:pPr>
        <w:tabs>
          <w:tab w:val="num" w:pos="1440"/>
        </w:tabs>
        <w:ind w:left="1440" w:hanging="360"/>
      </w:pPr>
    </w:lvl>
    <w:lvl w:ilvl="2" w:tplc="35B0035A" w:tentative="1">
      <w:start w:val="1"/>
      <w:numFmt w:val="lowerRoman"/>
      <w:lvlText w:val="%3."/>
      <w:lvlJc w:val="right"/>
      <w:pPr>
        <w:tabs>
          <w:tab w:val="num" w:pos="2160"/>
        </w:tabs>
        <w:ind w:left="2160" w:hanging="180"/>
      </w:pPr>
    </w:lvl>
    <w:lvl w:ilvl="3" w:tplc="04360ADA" w:tentative="1">
      <w:start w:val="1"/>
      <w:numFmt w:val="decimal"/>
      <w:lvlText w:val="%4."/>
      <w:lvlJc w:val="left"/>
      <w:pPr>
        <w:tabs>
          <w:tab w:val="num" w:pos="2880"/>
        </w:tabs>
        <w:ind w:left="2880" w:hanging="360"/>
      </w:pPr>
    </w:lvl>
    <w:lvl w:ilvl="4" w:tplc="C2A268EE" w:tentative="1">
      <w:start w:val="1"/>
      <w:numFmt w:val="lowerLetter"/>
      <w:lvlText w:val="%5."/>
      <w:lvlJc w:val="left"/>
      <w:pPr>
        <w:tabs>
          <w:tab w:val="num" w:pos="3600"/>
        </w:tabs>
        <w:ind w:left="3600" w:hanging="360"/>
      </w:pPr>
    </w:lvl>
    <w:lvl w:ilvl="5" w:tplc="E03025E2" w:tentative="1">
      <w:start w:val="1"/>
      <w:numFmt w:val="lowerRoman"/>
      <w:lvlText w:val="%6."/>
      <w:lvlJc w:val="right"/>
      <w:pPr>
        <w:tabs>
          <w:tab w:val="num" w:pos="4320"/>
        </w:tabs>
        <w:ind w:left="4320" w:hanging="180"/>
      </w:pPr>
    </w:lvl>
    <w:lvl w:ilvl="6" w:tplc="9A983CFE" w:tentative="1">
      <w:start w:val="1"/>
      <w:numFmt w:val="decimal"/>
      <w:lvlText w:val="%7."/>
      <w:lvlJc w:val="left"/>
      <w:pPr>
        <w:tabs>
          <w:tab w:val="num" w:pos="5040"/>
        </w:tabs>
        <w:ind w:left="5040" w:hanging="360"/>
      </w:pPr>
    </w:lvl>
    <w:lvl w:ilvl="7" w:tplc="3FAAD5DE" w:tentative="1">
      <w:start w:val="1"/>
      <w:numFmt w:val="lowerLetter"/>
      <w:lvlText w:val="%8."/>
      <w:lvlJc w:val="left"/>
      <w:pPr>
        <w:tabs>
          <w:tab w:val="num" w:pos="5760"/>
        </w:tabs>
        <w:ind w:left="5760" w:hanging="360"/>
      </w:pPr>
    </w:lvl>
    <w:lvl w:ilvl="8" w:tplc="62D028C0" w:tentative="1">
      <w:start w:val="1"/>
      <w:numFmt w:val="lowerRoman"/>
      <w:lvlText w:val="%9."/>
      <w:lvlJc w:val="right"/>
      <w:pPr>
        <w:tabs>
          <w:tab w:val="num" w:pos="6480"/>
        </w:tabs>
        <w:ind w:left="6480" w:hanging="180"/>
      </w:pPr>
    </w:lvl>
  </w:abstractNum>
  <w:abstractNum w:abstractNumId="1" w15:restartNumberingAfterBreak="0">
    <w:nsid w:val="19CD7E18"/>
    <w:multiLevelType w:val="hybridMultilevel"/>
    <w:tmpl w:val="5CD0285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0EF1B6D"/>
    <w:multiLevelType w:val="hybridMultilevel"/>
    <w:tmpl w:val="E5C0B9E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1BC6864"/>
    <w:multiLevelType w:val="hybridMultilevel"/>
    <w:tmpl w:val="18CA5FE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 w15:restartNumberingAfterBreak="0">
    <w:nsid w:val="2A385F1D"/>
    <w:multiLevelType w:val="hybridMultilevel"/>
    <w:tmpl w:val="A0A0B74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5" w15:restartNumberingAfterBreak="0">
    <w:nsid w:val="42D22E9E"/>
    <w:multiLevelType w:val="hybridMultilevel"/>
    <w:tmpl w:val="8A509898"/>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523C0FED"/>
    <w:multiLevelType w:val="hybridMultilevel"/>
    <w:tmpl w:val="58CA9F4A"/>
    <w:lvl w:ilvl="0" w:tplc="1D7A2876">
      <w:start w:val="1"/>
      <w:numFmt w:val="bullet"/>
      <w:lvlText w:val=""/>
      <w:lvlJc w:val="left"/>
      <w:pPr>
        <w:tabs>
          <w:tab w:val="num" w:pos="927"/>
        </w:tabs>
        <w:ind w:left="927" w:hanging="360"/>
      </w:pPr>
      <w:rPr>
        <w:rFonts w:ascii="Symbol" w:hAnsi="Symbol" w:hint="default"/>
      </w:rPr>
    </w:lvl>
    <w:lvl w:ilvl="1" w:tplc="89E8ED9C" w:tentative="1">
      <w:start w:val="1"/>
      <w:numFmt w:val="bullet"/>
      <w:lvlText w:val="o"/>
      <w:lvlJc w:val="left"/>
      <w:pPr>
        <w:tabs>
          <w:tab w:val="num" w:pos="1647"/>
        </w:tabs>
        <w:ind w:left="1647" w:hanging="360"/>
      </w:pPr>
      <w:rPr>
        <w:rFonts w:ascii="Courier New" w:hAnsi="Courier New" w:cs="Courier New" w:hint="default"/>
      </w:rPr>
    </w:lvl>
    <w:lvl w:ilvl="2" w:tplc="21CAC206" w:tentative="1">
      <w:start w:val="1"/>
      <w:numFmt w:val="bullet"/>
      <w:lvlText w:val=""/>
      <w:lvlJc w:val="left"/>
      <w:pPr>
        <w:tabs>
          <w:tab w:val="num" w:pos="2367"/>
        </w:tabs>
        <w:ind w:left="2367" w:hanging="360"/>
      </w:pPr>
      <w:rPr>
        <w:rFonts w:ascii="Wingdings" w:hAnsi="Wingdings" w:hint="default"/>
      </w:rPr>
    </w:lvl>
    <w:lvl w:ilvl="3" w:tplc="0BE6CD1C" w:tentative="1">
      <w:start w:val="1"/>
      <w:numFmt w:val="bullet"/>
      <w:lvlText w:val=""/>
      <w:lvlJc w:val="left"/>
      <w:pPr>
        <w:tabs>
          <w:tab w:val="num" w:pos="3087"/>
        </w:tabs>
        <w:ind w:left="3087" w:hanging="360"/>
      </w:pPr>
      <w:rPr>
        <w:rFonts w:ascii="Symbol" w:hAnsi="Symbol" w:hint="default"/>
      </w:rPr>
    </w:lvl>
    <w:lvl w:ilvl="4" w:tplc="26304ADE" w:tentative="1">
      <w:start w:val="1"/>
      <w:numFmt w:val="bullet"/>
      <w:lvlText w:val="o"/>
      <w:lvlJc w:val="left"/>
      <w:pPr>
        <w:tabs>
          <w:tab w:val="num" w:pos="3807"/>
        </w:tabs>
        <w:ind w:left="3807" w:hanging="360"/>
      </w:pPr>
      <w:rPr>
        <w:rFonts w:ascii="Courier New" w:hAnsi="Courier New" w:cs="Courier New" w:hint="default"/>
      </w:rPr>
    </w:lvl>
    <w:lvl w:ilvl="5" w:tplc="968AB648" w:tentative="1">
      <w:start w:val="1"/>
      <w:numFmt w:val="bullet"/>
      <w:lvlText w:val=""/>
      <w:lvlJc w:val="left"/>
      <w:pPr>
        <w:tabs>
          <w:tab w:val="num" w:pos="4527"/>
        </w:tabs>
        <w:ind w:left="4527" w:hanging="360"/>
      </w:pPr>
      <w:rPr>
        <w:rFonts w:ascii="Wingdings" w:hAnsi="Wingdings" w:hint="default"/>
      </w:rPr>
    </w:lvl>
    <w:lvl w:ilvl="6" w:tplc="640CB90E" w:tentative="1">
      <w:start w:val="1"/>
      <w:numFmt w:val="bullet"/>
      <w:lvlText w:val=""/>
      <w:lvlJc w:val="left"/>
      <w:pPr>
        <w:tabs>
          <w:tab w:val="num" w:pos="5247"/>
        </w:tabs>
        <w:ind w:left="5247" w:hanging="360"/>
      </w:pPr>
      <w:rPr>
        <w:rFonts w:ascii="Symbol" w:hAnsi="Symbol" w:hint="default"/>
      </w:rPr>
    </w:lvl>
    <w:lvl w:ilvl="7" w:tplc="E0862F18" w:tentative="1">
      <w:start w:val="1"/>
      <w:numFmt w:val="bullet"/>
      <w:lvlText w:val="o"/>
      <w:lvlJc w:val="left"/>
      <w:pPr>
        <w:tabs>
          <w:tab w:val="num" w:pos="5967"/>
        </w:tabs>
        <w:ind w:left="5967" w:hanging="360"/>
      </w:pPr>
      <w:rPr>
        <w:rFonts w:ascii="Courier New" w:hAnsi="Courier New" w:cs="Courier New" w:hint="default"/>
      </w:rPr>
    </w:lvl>
    <w:lvl w:ilvl="8" w:tplc="2C726C2A" w:tentative="1">
      <w:start w:val="1"/>
      <w:numFmt w:val="bullet"/>
      <w:lvlText w:val=""/>
      <w:lvlJc w:val="left"/>
      <w:pPr>
        <w:tabs>
          <w:tab w:val="num" w:pos="6687"/>
        </w:tabs>
        <w:ind w:left="6687" w:hanging="360"/>
      </w:pPr>
      <w:rPr>
        <w:rFonts w:ascii="Wingdings" w:hAnsi="Wingdings" w:hint="default"/>
      </w:rPr>
    </w:lvl>
  </w:abstractNum>
  <w:abstractNum w:abstractNumId="7" w15:restartNumberingAfterBreak="0">
    <w:nsid w:val="52513309"/>
    <w:multiLevelType w:val="hybridMultilevel"/>
    <w:tmpl w:val="6E24C154"/>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60E2787F"/>
    <w:multiLevelType w:val="hybridMultilevel"/>
    <w:tmpl w:val="3704184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618B5AF8"/>
    <w:multiLevelType w:val="hybridMultilevel"/>
    <w:tmpl w:val="434E9B2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0" w15:restartNumberingAfterBreak="0">
    <w:nsid w:val="644923BA"/>
    <w:multiLevelType w:val="hybridMultilevel"/>
    <w:tmpl w:val="3A5A00B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64F430A1"/>
    <w:multiLevelType w:val="hybridMultilevel"/>
    <w:tmpl w:val="77F0A9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F072E4D"/>
    <w:multiLevelType w:val="hybridMultilevel"/>
    <w:tmpl w:val="3294D74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6F735074"/>
    <w:multiLevelType w:val="hybridMultilevel"/>
    <w:tmpl w:val="5880C15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1"/>
  </w:num>
  <w:num w:numId="2">
    <w:abstractNumId w:val="3"/>
  </w:num>
  <w:num w:numId="3">
    <w:abstractNumId w:val="4"/>
  </w:num>
  <w:num w:numId="4">
    <w:abstractNumId w:val="9"/>
  </w:num>
  <w:num w:numId="5">
    <w:abstractNumId w:val="0"/>
  </w:num>
  <w:num w:numId="6">
    <w:abstractNumId w:val="6"/>
  </w:num>
  <w:num w:numId="7">
    <w:abstractNumId w:val="7"/>
  </w:num>
  <w:num w:numId="8">
    <w:abstractNumId w:val="8"/>
  </w:num>
  <w:num w:numId="9">
    <w:abstractNumId w:val="13"/>
  </w:num>
  <w:num w:numId="10">
    <w:abstractNumId w:val="10"/>
  </w:num>
  <w:num w:numId="11">
    <w:abstractNumId w:val="5"/>
  </w:num>
  <w:num w:numId="12">
    <w:abstractNumId w:val="12"/>
  </w:num>
  <w:num w:numId="13">
    <w:abstractNumId w:val="1"/>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spelling="clean" w:grammar="clean"/>
  <w:documentProtection w:edit="forms" w:formatting="1" w:enforcement="1" w:cryptProviderType="rsaAES" w:cryptAlgorithmClass="hash" w:cryptAlgorithmType="typeAny" w:cryptAlgorithmSid="14" w:cryptSpinCount="100000" w:hash="xjvgO/3XWOv4cxqcxgZJh0fcNnU8gVFcUv1Ol9wwtxyeI39U2O/SdqTjS+69n+j9o5B6pl40R2rrcOQ5R/Zuzg==" w:salt="koosTyc1iQdL0SRKbXlCwQ=="/>
  <w:defaultTabStop w:val="708"/>
  <w:hyphenationZone w:val="425"/>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218"/>
    <w:rsid w:val="00001492"/>
    <w:rsid w:val="00033A14"/>
    <w:rsid w:val="00050E8B"/>
    <w:rsid w:val="00065793"/>
    <w:rsid w:val="00070668"/>
    <w:rsid w:val="000862B2"/>
    <w:rsid w:val="000B4D75"/>
    <w:rsid w:val="000C6BAB"/>
    <w:rsid w:val="000F7206"/>
    <w:rsid w:val="0013661A"/>
    <w:rsid w:val="001769E7"/>
    <w:rsid w:val="001C5B53"/>
    <w:rsid w:val="001E2B59"/>
    <w:rsid w:val="00202A1C"/>
    <w:rsid w:val="0024518C"/>
    <w:rsid w:val="00265445"/>
    <w:rsid w:val="00292B8A"/>
    <w:rsid w:val="002B10C1"/>
    <w:rsid w:val="002C1C75"/>
    <w:rsid w:val="002D5408"/>
    <w:rsid w:val="003A1CEC"/>
    <w:rsid w:val="003E3F58"/>
    <w:rsid w:val="003F61AB"/>
    <w:rsid w:val="00400B1E"/>
    <w:rsid w:val="00425E1F"/>
    <w:rsid w:val="004F4386"/>
    <w:rsid w:val="005455BA"/>
    <w:rsid w:val="00563D4C"/>
    <w:rsid w:val="00564212"/>
    <w:rsid w:val="005708E2"/>
    <w:rsid w:val="00571D39"/>
    <w:rsid w:val="005A58A9"/>
    <w:rsid w:val="005A7099"/>
    <w:rsid w:val="005F1B84"/>
    <w:rsid w:val="006C6CCE"/>
    <w:rsid w:val="006F0D36"/>
    <w:rsid w:val="00741B17"/>
    <w:rsid w:val="00747D7B"/>
    <w:rsid w:val="007658F1"/>
    <w:rsid w:val="007823EC"/>
    <w:rsid w:val="007A345A"/>
    <w:rsid w:val="00837E67"/>
    <w:rsid w:val="008464F5"/>
    <w:rsid w:val="008624F4"/>
    <w:rsid w:val="00941B0A"/>
    <w:rsid w:val="00963C35"/>
    <w:rsid w:val="00982A0B"/>
    <w:rsid w:val="00991BF7"/>
    <w:rsid w:val="0099276E"/>
    <w:rsid w:val="009F3389"/>
    <w:rsid w:val="00A36EF2"/>
    <w:rsid w:val="00A53749"/>
    <w:rsid w:val="00A70708"/>
    <w:rsid w:val="00A76747"/>
    <w:rsid w:val="00A9352B"/>
    <w:rsid w:val="00AF1C98"/>
    <w:rsid w:val="00B0033D"/>
    <w:rsid w:val="00B10D8A"/>
    <w:rsid w:val="00B17B4C"/>
    <w:rsid w:val="00B82E1A"/>
    <w:rsid w:val="00C2343F"/>
    <w:rsid w:val="00C9572C"/>
    <w:rsid w:val="00CB03FA"/>
    <w:rsid w:val="00CF38C7"/>
    <w:rsid w:val="00D11C2F"/>
    <w:rsid w:val="00DD1BAB"/>
    <w:rsid w:val="00DF1BC7"/>
    <w:rsid w:val="00E10DE3"/>
    <w:rsid w:val="00E355D4"/>
    <w:rsid w:val="00E406C2"/>
    <w:rsid w:val="00E63A80"/>
    <w:rsid w:val="00F85218"/>
    <w:rsid w:val="00FE4A2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3360AB8B"/>
  <w15:chartTrackingRefBased/>
  <w15:docId w15:val="{C87449B6-3973-414F-9837-F23550DA0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F85218"/>
    <w:pPr>
      <w:spacing w:line="256" w:lineRule="auto"/>
    </w:pPr>
  </w:style>
  <w:style w:type="paragraph" w:styleId="berschrift1">
    <w:name w:val="heading 1"/>
    <w:basedOn w:val="Standard"/>
    <w:next w:val="Standard"/>
    <w:link w:val="berschrift1Zchn"/>
    <w:uiPriority w:val="9"/>
    <w:qFormat/>
    <w:rsid w:val="00F8521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unhideWhenUsed/>
    <w:qFormat/>
    <w:rsid w:val="00F8521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next w:val="Standard"/>
    <w:link w:val="berschrift3Zchn"/>
    <w:uiPriority w:val="9"/>
    <w:unhideWhenUsed/>
    <w:qFormat/>
    <w:rsid w:val="00F8521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ett">
    <w:name w:val="Strong"/>
    <w:basedOn w:val="Absatz-Standardschriftart"/>
    <w:uiPriority w:val="22"/>
    <w:qFormat/>
    <w:rsid w:val="00F85218"/>
    <w:rPr>
      <w:b/>
      <w:bCs/>
    </w:rPr>
  </w:style>
  <w:style w:type="character" w:customStyle="1" w:styleId="berschrift1Zchn">
    <w:name w:val="Überschrift 1 Zchn"/>
    <w:basedOn w:val="Absatz-Standardschriftart"/>
    <w:link w:val="berschrift1"/>
    <w:uiPriority w:val="9"/>
    <w:rsid w:val="00F85218"/>
    <w:rPr>
      <w:rFonts w:asciiTheme="majorHAnsi" w:eastAsiaTheme="majorEastAsia" w:hAnsiTheme="majorHAnsi" w:cstheme="majorBidi"/>
      <w:color w:val="2E74B5" w:themeColor="accent1" w:themeShade="BF"/>
      <w:sz w:val="32"/>
      <w:szCs w:val="32"/>
    </w:rPr>
  </w:style>
  <w:style w:type="paragraph" w:styleId="Inhaltsverzeichnisberschrift">
    <w:name w:val="TOC Heading"/>
    <w:basedOn w:val="berschrift1"/>
    <w:next w:val="Standard"/>
    <w:uiPriority w:val="39"/>
    <w:unhideWhenUsed/>
    <w:qFormat/>
    <w:rsid w:val="00F85218"/>
    <w:pPr>
      <w:spacing w:line="259" w:lineRule="auto"/>
      <w:outlineLvl w:val="9"/>
    </w:pPr>
    <w:rPr>
      <w:lang w:eastAsia="de-DE"/>
    </w:rPr>
  </w:style>
  <w:style w:type="paragraph" w:styleId="Kopfzeile">
    <w:name w:val="header"/>
    <w:basedOn w:val="Standard"/>
    <w:link w:val="KopfzeileZchn"/>
    <w:uiPriority w:val="99"/>
    <w:unhideWhenUsed/>
    <w:rsid w:val="00F8521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85218"/>
  </w:style>
  <w:style w:type="paragraph" w:styleId="Fuzeile">
    <w:name w:val="footer"/>
    <w:basedOn w:val="Standard"/>
    <w:link w:val="FuzeileZchn"/>
    <w:uiPriority w:val="99"/>
    <w:unhideWhenUsed/>
    <w:rsid w:val="00F8521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85218"/>
  </w:style>
  <w:style w:type="character" w:customStyle="1" w:styleId="berschrift2Zchn">
    <w:name w:val="Überschrift 2 Zchn"/>
    <w:basedOn w:val="Absatz-Standardschriftart"/>
    <w:link w:val="berschrift2"/>
    <w:uiPriority w:val="9"/>
    <w:rsid w:val="00F85218"/>
    <w:rPr>
      <w:rFonts w:asciiTheme="majorHAnsi" w:eastAsiaTheme="majorEastAsia" w:hAnsiTheme="majorHAnsi" w:cstheme="majorBidi"/>
      <w:color w:val="2E74B5" w:themeColor="accent1" w:themeShade="BF"/>
      <w:sz w:val="26"/>
      <w:szCs w:val="26"/>
    </w:rPr>
  </w:style>
  <w:style w:type="paragraph" w:styleId="Verzeichnis1">
    <w:name w:val="toc 1"/>
    <w:basedOn w:val="Standard"/>
    <w:next w:val="Standard"/>
    <w:autoRedefine/>
    <w:uiPriority w:val="39"/>
    <w:unhideWhenUsed/>
    <w:rsid w:val="00F85218"/>
    <w:pPr>
      <w:spacing w:after="100"/>
    </w:pPr>
  </w:style>
  <w:style w:type="paragraph" w:styleId="Verzeichnis2">
    <w:name w:val="toc 2"/>
    <w:basedOn w:val="Standard"/>
    <w:next w:val="Standard"/>
    <w:autoRedefine/>
    <w:uiPriority w:val="39"/>
    <w:unhideWhenUsed/>
    <w:rsid w:val="00F85218"/>
    <w:pPr>
      <w:spacing w:after="100"/>
      <w:ind w:left="220"/>
    </w:pPr>
  </w:style>
  <w:style w:type="character" w:styleId="Hyperlink">
    <w:name w:val="Hyperlink"/>
    <w:basedOn w:val="Absatz-Standardschriftart"/>
    <w:uiPriority w:val="99"/>
    <w:unhideWhenUsed/>
    <w:rsid w:val="00F85218"/>
    <w:rPr>
      <w:color w:val="0563C1" w:themeColor="hyperlink"/>
      <w:u w:val="single"/>
    </w:rPr>
  </w:style>
  <w:style w:type="paragraph" w:styleId="Listenabsatz">
    <w:name w:val="List Paragraph"/>
    <w:basedOn w:val="Standard"/>
    <w:uiPriority w:val="34"/>
    <w:qFormat/>
    <w:rsid w:val="00F85218"/>
    <w:pPr>
      <w:ind w:left="720"/>
      <w:contextualSpacing/>
    </w:pPr>
  </w:style>
  <w:style w:type="character" w:customStyle="1" w:styleId="berschrift3Zchn">
    <w:name w:val="Überschrift 3 Zchn"/>
    <w:basedOn w:val="Absatz-Standardschriftart"/>
    <w:link w:val="berschrift3"/>
    <w:uiPriority w:val="9"/>
    <w:rsid w:val="00F85218"/>
    <w:rPr>
      <w:rFonts w:asciiTheme="majorHAnsi" w:eastAsiaTheme="majorEastAsia" w:hAnsiTheme="majorHAnsi" w:cstheme="majorBidi"/>
      <w:color w:val="1F4D78" w:themeColor="accent1" w:themeShade="7F"/>
      <w:sz w:val="24"/>
      <w:szCs w:val="24"/>
    </w:rPr>
  </w:style>
  <w:style w:type="character" w:styleId="Kommentarzeichen">
    <w:name w:val="annotation reference"/>
    <w:basedOn w:val="Absatz-Standardschriftart"/>
    <w:uiPriority w:val="99"/>
    <w:semiHidden/>
    <w:unhideWhenUsed/>
    <w:rsid w:val="00F85218"/>
    <w:rPr>
      <w:sz w:val="16"/>
      <w:szCs w:val="16"/>
    </w:rPr>
  </w:style>
  <w:style w:type="paragraph" w:styleId="Kommentartext">
    <w:name w:val="annotation text"/>
    <w:basedOn w:val="Standard"/>
    <w:link w:val="KommentartextZchn"/>
    <w:uiPriority w:val="99"/>
    <w:semiHidden/>
    <w:unhideWhenUsed/>
    <w:rsid w:val="00F85218"/>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F85218"/>
    <w:rPr>
      <w:sz w:val="20"/>
      <w:szCs w:val="20"/>
    </w:rPr>
  </w:style>
  <w:style w:type="paragraph" w:styleId="Kommentarthema">
    <w:name w:val="annotation subject"/>
    <w:basedOn w:val="Kommentartext"/>
    <w:next w:val="Kommentartext"/>
    <w:link w:val="KommentarthemaZchn"/>
    <w:uiPriority w:val="99"/>
    <w:semiHidden/>
    <w:unhideWhenUsed/>
    <w:rsid w:val="00F85218"/>
    <w:rPr>
      <w:b/>
      <w:bCs/>
    </w:rPr>
  </w:style>
  <w:style w:type="character" w:customStyle="1" w:styleId="KommentarthemaZchn">
    <w:name w:val="Kommentarthema Zchn"/>
    <w:basedOn w:val="KommentartextZchn"/>
    <w:link w:val="Kommentarthema"/>
    <w:uiPriority w:val="99"/>
    <w:semiHidden/>
    <w:rsid w:val="00F85218"/>
    <w:rPr>
      <w:b/>
      <w:bCs/>
      <w:sz w:val="20"/>
      <w:szCs w:val="20"/>
    </w:rPr>
  </w:style>
  <w:style w:type="paragraph" w:styleId="Sprechblasentext">
    <w:name w:val="Balloon Text"/>
    <w:basedOn w:val="Standard"/>
    <w:link w:val="SprechblasentextZchn"/>
    <w:uiPriority w:val="99"/>
    <w:semiHidden/>
    <w:unhideWhenUsed/>
    <w:rsid w:val="00F85218"/>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85218"/>
    <w:rPr>
      <w:rFonts w:ascii="Segoe UI" w:hAnsi="Segoe UI" w:cs="Segoe UI"/>
      <w:sz w:val="18"/>
      <w:szCs w:val="18"/>
    </w:rPr>
  </w:style>
  <w:style w:type="paragraph" w:styleId="Verzeichnis3">
    <w:name w:val="toc 3"/>
    <w:basedOn w:val="Standard"/>
    <w:next w:val="Standard"/>
    <w:autoRedefine/>
    <w:uiPriority w:val="39"/>
    <w:unhideWhenUsed/>
    <w:rsid w:val="003F61AB"/>
    <w:pPr>
      <w:spacing w:after="100"/>
      <w:ind w:left="440"/>
    </w:pPr>
  </w:style>
  <w:style w:type="paragraph" w:styleId="berarbeitung">
    <w:name w:val="Revision"/>
    <w:hidden/>
    <w:uiPriority w:val="99"/>
    <w:semiHidden/>
    <w:rsid w:val="00E355D4"/>
    <w:pPr>
      <w:spacing w:after="0" w:line="240" w:lineRule="auto"/>
    </w:pPr>
  </w:style>
  <w:style w:type="table" w:styleId="Tabellenraster">
    <w:name w:val="Table Grid"/>
    <w:basedOn w:val="NormaleTabelle"/>
    <w:uiPriority w:val="39"/>
    <w:rsid w:val="00C957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033A1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639506">
      <w:bodyDiv w:val="1"/>
      <w:marLeft w:val="0"/>
      <w:marRight w:val="0"/>
      <w:marTop w:val="0"/>
      <w:marBottom w:val="0"/>
      <w:divBdr>
        <w:top w:val="none" w:sz="0" w:space="0" w:color="auto"/>
        <w:left w:val="none" w:sz="0" w:space="0" w:color="auto"/>
        <w:bottom w:val="none" w:sz="0" w:space="0" w:color="auto"/>
        <w:right w:val="none" w:sz="0" w:space="0" w:color="auto"/>
      </w:divBdr>
    </w:div>
    <w:div w:id="796753173">
      <w:bodyDiv w:val="1"/>
      <w:marLeft w:val="0"/>
      <w:marRight w:val="0"/>
      <w:marTop w:val="0"/>
      <w:marBottom w:val="0"/>
      <w:divBdr>
        <w:top w:val="none" w:sz="0" w:space="0" w:color="auto"/>
        <w:left w:val="none" w:sz="0" w:space="0" w:color="auto"/>
        <w:bottom w:val="none" w:sz="0" w:space="0" w:color="auto"/>
        <w:right w:val="none" w:sz="0" w:space="0" w:color="auto"/>
      </w:divBdr>
    </w:div>
    <w:div w:id="998390437">
      <w:bodyDiv w:val="1"/>
      <w:marLeft w:val="0"/>
      <w:marRight w:val="0"/>
      <w:marTop w:val="0"/>
      <w:marBottom w:val="0"/>
      <w:divBdr>
        <w:top w:val="none" w:sz="0" w:space="0" w:color="auto"/>
        <w:left w:val="none" w:sz="0" w:space="0" w:color="auto"/>
        <w:bottom w:val="none" w:sz="0" w:space="0" w:color="auto"/>
        <w:right w:val="none" w:sz="0" w:space="0" w:color="auto"/>
      </w:divBdr>
    </w:div>
    <w:div w:id="1500999035">
      <w:bodyDiv w:val="1"/>
      <w:marLeft w:val="0"/>
      <w:marRight w:val="0"/>
      <w:marTop w:val="0"/>
      <w:marBottom w:val="0"/>
      <w:divBdr>
        <w:top w:val="none" w:sz="0" w:space="0" w:color="auto"/>
        <w:left w:val="none" w:sz="0" w:space="0" w:color="auto"/>
        <w:bottom w:val="none" w:sz="0" w:space="0" w:color="auto"/>
        <w:right w:val="none" w:sz="0" w:space="0" w:color="auto"/>
      </w:divBdr>
    </w:div>
    <w:div w:id="1910339197">
      <w:bodyDiv w:val="1"/>
      <w:marLeft w:val="0"/>
      <w:marRight w:val="0"/>
      <w:marTop w:val="0"/>
      <w:marBottom w:val="0"/>
      <w:divBdr>
        <w:top w:val="none" w:sz="0" w:space="0" w:color="auto"/>
        <w:left w:val="none" w:sz="0" w:space="0" w:color="auto"/>
        <w:bottom w:val="none" w:sz="0" w:space="0" w:color="auto"/>
        <w:right w:val="none" w:sz="0" w:space="0" w:color="auto"/>
      </w:divBdr>
    </w:div>
    <w:div w:id="2002660680">
      <w:bodyDiv w:val="1"/>
      <w:marLeft w:val="0"/>
      <w:marRight w:val="0"/>
      <w:marTop w:val="0"/>
      <w:marBottom w:val="0"/>
      <w:divBdr>
        <w:top w:val="none" w:sz="0" w:space="0" w:color="auto"/>
        <w:left w:val="none" w:sz="0" w:space="0" w:color="auto"/>
        <w:bottom w:val="none" w:sz="0" w:space="0" w:color="auto"/>
        <w:right w:val="none" w:sz="0" w:space="0" w:color="auto"/>
      </w:divBdr>
    </w:div>
    <w:div w:id="2099254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Allgemein"/>
          <w:gallery w:val="placeholder"/>
        </w:category>
        <w:types>
          <w:type w:val="bbPlcHdr"/>
        </w:types>
        <w:behaviors>
          <w:behavior w:val="content"/>
        </w:behaviors>
        <w:guid w:val="{FC8385AE-5A00-4C3E-BD91-F3B827AA80CA}"/>
      </w:docPartPr>
      <w:docPartBody>
        <w:p w:rsidR="002A651E" w:rsidRDefault="008E0717">
          <w:r w:rsidRPr="00F543DA">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717"/>
    <w:rsid w:val="002A651E"/>
    <w:rsid w:val="008E071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8E071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8D0782-9591-4189-9D26-D6B919F05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1176</Words>
  <Characters>7409</Characters>
  <Application>Microsoft Office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
    </vt:vector>
  </TitlesOfParts>
  <Company>BGW</Company>
  <LinksUpToDate>false</LinksUpToDate>
  <CharactersWithSpaces>8568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Gärtner</dc:creator>
  <cp:keywords/>
  <dc:description/>
  <cp:lastModifiedBy>LPD Kunze, Katrin</cp:lastModifiedBy>
  <cp:revision>4</cp:revision>
  <cp:lastPrinted>2024-04-23T13:16:00Z</cp:lastPrinted>
  <dcterms:created xsi:type="dcterms:W3CDTF">2025-02-18T12:30:00Z</dcterms:created>
  <dcterms:modified xsi:type="dcterms:W3CDTF">2025-02-27T13:19:00Z</dcterms:modified>
</cp:coreProperties>
</file>