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3093-VMS-2025-002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Gymnasium Haren - Sanierung der Heizungsanlage in der Ballsporthalle - Heizungs-, Lüftungs- und Klimaarbeiten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Der Landkreis Emsland beabsichtigt in der Ballsporthalle des Kreisgymnasiums in Haren, eine neue Heizungsanlage zu installieren. Zur Ausführung kommt eine Luft-Wasser-Wärmepumpe. Weiterhin wird die neu errichtete Anlage auf die Gebäudeleittechnik aufgeschaltet.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