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3093-VMS-2025-002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30.10.2025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Gymnasium Haren - Sanierung der Heizungsanlage in der Ballsporthalle - Heizungs-, Lüftungs- und Klimaarbeiten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Der Landkreis Emsland beabsichtigt in der Ballsporthalle des Kreisgymnasiums in Haren, eine neue Heizungsanlage zu installieren. Zur Ausführung kommt eine Luft-Wasser-Wärmepumpe. Weiterhin wird die neu errichtete Anlage auf die Gebäudeleittechnik aufgeschaltet.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