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40-18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schaffung von Eingabestiften für iPads der 9., 10. und 11. Generation für die Schulen Stadt Münst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