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2025-09_142 ÖA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Unterhaltungsvertrag Asphaltarbeiten 2026 im Hagener Stadtgebiet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Straßenbau
Unterhaltungsvertrag Asphaltarbeiten 2026 im Hagener Stadtgebiet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